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9327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  <w:bookmarkStart w:id="0" w:name="_GoBack"/>
      <w:bookmarkEnd w:id="0"/>
    </w:p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9327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сельского поселения ЗАБОРОВКА</w:t>
      </w:r>
    </w:p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9327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29327E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9327E" w:rsidRPr="0029327E" w:rsidRDefault="0029327E" w:rsidP="0029327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9327E">
        <w:rPr>
          <w:rFonts w:ascii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481C20" w:rsidRPr="00481C20" w:rsidRDefault="00481C20" w:rsidP="00481C20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caps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40"/>
          <w:lang w:eastAsia="ru-RU"/>
        </w:rPr>
      </w:pPr>
      <w:r w:rsidRPr="00481C20">
        <w:rPr>
          <w:rFonts w:ascii="Times New Roman" w:eastAsia="Courier New" w:hAnsi="Times New Roman" w:cs="Times New Roman"/>
          <w:b/>
          <w:sz w:val="40"/>
          <w:szCs w:val="40"/>
          <w:lang w:eastAsia="ru-RU"/>
        </w:rPr>
        <w:t>РЕШЕНИЕ</w:t>
      </w:r>
    </w:p>
    <w:p w:rsidR="00481C20" w:rsidRPr="00481C20" w:rsidRDefault="00481C20" w:rsidP="00481C20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suppressAutoHyphens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81C20" w:rsidRPr="00481C20" w:rsidRDefault="0029327E" w:rsidP="00481C20">
      <w:pPr>
        <w:widowControl w:val="0"/>
        <w:pBdr>
          <w:top w:val="single" w:sz="8" w:space="1" w:color="FFFFFF"/>
          <w:left w:val="single" w:sz="8" w:space="7" w:color="FFFFFF"/>
          <w:bottom w:val="single" w:sz="8" w:space="1" w:color="FFFFFF"/>
          <w:right w:val="single" w:sz="8" w:space="4" w:color="FFFFFF"/>
        </w:pBdr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28   декабря</w:t>
      </w:r>
      <w:r w:rsidR="00481C20" w:rsidRPr="00481C2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2017 г.</w:t>
      </w:r>
      <w:r w:rsidR="00481C20" w:rsidRPr="00481C20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№  27</w:t>
      </w:r>
    </w:p>
    <w:p w:rsidR="00481C20" w:rsidRPr="00481C20" w:rsidRDefault="00481C20" w:rsidP="00481C20">
      <w:pPr>
        <w:widowControl w:val="0"/>
        <w:suppressAutoHyphens w:val="0"/>
        <w:spacing w:after="0" w:line="326" w:lineRule="exac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Порядка проведения оценки регулирующего воздействия проектов нормативных правовых актов сельского поселения</w:t>
      </w:r>
      <w:proofErr w:type="gramEnd"/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Заборовка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Закона Самарской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hyperlink r:id="rId8" w:tooltip="Решение Думы городского округа Самара от 10.07.2006 N 294 (ред. от 07.05.2015) &quot;Устав городского округа Самара Самарской области&quot; (Зарегистрировано в ГУ Минюста РФ по Приволжскому федеральному округу 18.07.2006 N RU633010002006001){КонсультантПлюс}" w:history="1">
        <w:r w:rsidRPr="00481C20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Заборовка, принятым решением Собранием представителей</w:t>
      </w:r>
      <w:proofErr w:type="gramEnd"/>
      <w:r w:rsidRPr="00481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Заборовка муниципального района Сызранский от 26.05.2014 № 8, Собрание представителей сельского поселения Заборовка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sz w:val="28"/>
          <w:szCs w:val="28"/>
          <w:lang w:eastAsia="ru-RU"/>
        </w:rPr>
        <w:t>РЕШИЛО:</w:t>
      </w:r>
    </w:p>
    <w:p w:rsidR="00481C20" w:rsidRPr="00481C20" w:rsidRDefault="00481C20" w:rsidP="00481C2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Утвердить прилагаемый Порядок </w:t>
      </w:r>
      <w:proofErr w:type="gramStart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проведения оценки регулирующего воздействия нормативных правовых актов сельского поселения</w:t>
      </w:r>
      <w:proofErr w:type="gramEnd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Заборовка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деятельности.</w:t>
      </w:r>
    </w:p>
    <w:p w:rsidR="00481C20" w:rsidRPr="00481C20" w:rsidRDefault="00481C20" w:rsidP="00481C2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Определить администрацию сельского поселения Заборовка муниципального района Сызранский уполномоченным органом на проведение 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</w:t>
      </w:r>
      <w:r w:rsidRPr="00481C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Заборовка</w:t>
      </w:r>
      <w:r w:rsidRPr="00481C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</w:t>
      </w:r>
      <w:r w:rsidRPr="00481C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Заборовка</w:t>
      </w:r>
      <w:r w:rsidRPr="00481C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Сызранский, затрагивающих вопросы осуществления предпринимательской и инвестиционной деятельности.</w:t>
      </w:r>
    </w:p>
    <w:p w:rsidR="00481C20" w:rsidRPr="00481C20" w:rsidRDefault="00481C20" w:rsidP="00481C2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>Официально опубликовать настоящее решение в газете «Вестник Заборовки».</w:t>
      </w:r>
    </w:p>
    <w:p w:rsidR="00481C20" w:rsidRPr="00481C20" w:rsidRDefault="00481C20" w:rsidP="00481C20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решение вступает в силу с 1 января 2018 года, но не ранее дня его официального опубликования.</w:t>
      </w: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134"/>
        </w:tabs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481C20" w:rsidRPr="00481C20" w:rsidRDefault="00481C20" w:rsidP="00481C20">
      <w:pPr>
        <w:widowControl w:val="0"/>
        <w:tabs>
          <w:tab w:val="left" w:pos="7050"/>
        </w:tabs>
        <w:suppressAutoHyphens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И.А. Дорофеева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Глава сельского поселения Заборовка</w:t>
      </w:r>
    </w:p>
    <w:p w:rsidR="00481C20" w:rsidRPr="00481C20" w:rsidRDefault="00481C20" w:rsidP="00481C20">
      <w:pPr>
        <w:widowControl w:val="0"/>
        <w:suppressAutoHyphens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481C20" w:rsidRPr="00481C20" w:rsidRDefault="00481C20" w:rsidP="00481C20">
      <w:pPr>
        <w:widowControl w:val="0"/>
        <w:tabs>
          <w:tab w:val="left" w:pos="6825"/>
          <w:tab w:val="left" w:pos="7110"/>
        </w:tabs>
        <w:suppressAutoHyphens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Самарской области</w:t>
      </w:r>
      <w:r w:rsidRPr="00481C2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ab/>
        <w:t>И.В. Беленовская</w:t>
      </w: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81C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C2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представителей 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81C2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Заборовка</w:t>
      </w:r>
    </w:p>
    <w:p w:rsidR="00481C20" w:rsidRPr="00481C20" w:rsidRDefault="0029327E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27 декабря  2017 г. № 27</w:t>
      </w:r>
    </w:p>
    <w:p w:rsidR="00481C20" w:rsidRPr="00481C20" w:rsidRDefault="00481C20" w:rsidP="00481C20">
      <w:pPr>
        <w:widowControl w:val="0"/>
        <w:suppressAutoHyphens w:val="0"/>
        <w:spacing w:after="0" w:line="326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spacing w:after="0" w:line="326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spacing w:after="0" w:line="326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проведения оценки регулирующего воздействия проектов 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481C20">
      <w:pPr>
        <w:widowControl w:val="0"/>
        <w:tabs>
          <w:tab w:val="left" w:pos="5355"/>
        </w:tabs>
        <w:suppressAutoHyphens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481C20" w:rsidRPr="00481C20" w:rsidRDefault="00481C20" w:rsidP="003D1D6F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8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>Настоящий Порядок проведения оценки регулирующего воздействия проектов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 (далее также - Порядок) в соответствии с Законом Самарской области от 14.11.2014 № 117-ГД «Об установлении правовых основ проведения органами местного</w:t>
      </w:r>
      <w:proofErr w:type="gramEnd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>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(далее также – Закон № 117-ГД) устанавливает правила проведения оценки регулирующего воздействия проектов нормативных правовых актов 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 (далее</w:t>
      </w:r>
      <w:proofErr w:type="gramEnd"/>
      <w:r w:rsidRPr="00481C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проекты нормативных правовых актов), и экспертизы нормативных правовых актов сельского поселения Заборовка муниципального района Сызранский, затрагивающих вопросы осуществления предпринимательской и инвестиционной деятельности (далее - действующие нормативные правовые акты).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18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Для целей настоящего Порядка используются следующие понятия:</w:t>
      </w:r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оценка регулирующего воздействия проекта нормативного правового акта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(далее также - ОРВ) - процедура, направленная на выявление и устранение положений проекта нормативного правового акта, ввод</w:t>
      </w:r>
      <w:r w:rsidR="00481C20" w:rsidRPr="0048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ящи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Заборовка муниципального района Сызранский;</w:t>
      </w:r>
      <w:proofErr w:type="gramEnd"/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экспертиза действующего нормативного правового акта (далее также - экспертиза) - процедура, направленная на выявление в действующем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муниципальных образований в Самарской области, к компетенции которых относятся вопросы, вынесенные на обсуждение, иных заинтересованных лиц;</w:t>
      </w:r>
      <w:proofErr w:type="gramEnd"/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области;</w:t>
      </w:r>
    </w:p>
    <w:p w:rsidR="006E7F6B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разработчик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Собрания представителей сельского поселения Заборовка, </w:t>
      </w:r>
      <w:r w:rsidRPr="006E7F6B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Заборовка, Гл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ава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>, инициативные группы граждан в количестве не менее 10 человек.</w:t>
      </w:r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Целями ОРВ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481C20" w:rsidRPr="00481C20" w:rsidRDefault="006E7F6B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При проведении ОРВ и экспертизы в случаях и порядке, предусмотренных настоящим Порядком, проводятся публичные консультации. Публичные консультации при проведении ОРВ и экспертизы не проводятся, если проекты нормативных правовых актов или действующие нормативные правовые акты содержат сведения, составляющие государственную тайну, или сведения конфиденциального характера.</w:t>
      </w:r>
      <w:bookmarkStart w:id="1" w:name="bookmark2"/>
    </w:p>
    <w:p w:rsidR="00481C20" w:rsidRPr="00481C20" w:rsidRDefault="00481C20" w:rsidP="003D1D6F">
      <w:pPr>
        <w:widowControl w:val="0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Порядок проведения ОРВ</w:t>
      </w:r>
      <w:bookmarkEnd w:id="1"/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8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ОРВ проводится разработчиком проекта нормативного правового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акта.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0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ОРВ проводится с учетом степени регулирующего воздействия положений, содержащихся в проекте нормативного правового акта: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муниципальными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расходов субъектов предпринимательской и инвестиционной деятельности и бюджета сельского поселения Заборовка муниципального района Сызранский (далее также – местного бюджета);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48"/>
      <w:bookmarkEnd w:id="2"/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и инвестиционной деятельности, и (или) положения, приводящие к увеличению ранее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«а» и «б» настоящего пункта. 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proofErr w:type="gramEnd"/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2.3. ОРВ включает следующие этапы:</w:t>
      </w:r>
    </w:p>
    <w:p w:rsidR="00481C20" w:rsidRPr="00481C20" w:rsidRDefault="00481C20" w:rsidP="003D1D6F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публичных консультаций по проекту нормативного правового акта;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подготовка разработчиком проекта муниципального нормативного правового акта отчета о проведении ОРВ;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в) подготовка уполномоченным органом заключения об ОРВ.</w:t>
      </w:r>
    </w:p>
    <w:p w:rsidR="00481C20" w:rsidRPr="00481C20" w:rsidRDefault="00481C20" w:rsidP="003D1D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2.4. Задачами проведения публичных консультаций по проектам нормативных правовых актов являются:</w:t>
      </w:r>
    </w:p>
    <w:p w:rsidR="00481C20" w:rsidRPr="00481C20" w:rsidRDefault="00481C20" w:rsidP="003D1D6F">
      <w:pPr>
        <w:widowControl w:val="0"/>
        <w:tabs>
          <w:tab w:val="left" w:pos="123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максимальное вовлечение в процесс обсуждения проектов нормативных правовых актов лиц, указанных в абзаце пятом пункта 1.2 настоящего Порядка, а также учет их интересов;</w:t>
      </w:r>
    </w:p>
    <w:p w:rsidR="00481C20" w:rsidRPr="00481C20" w:rsidRDefault="00481C20" w:rsidP="003D1D6F">
      <w:pPr>
        <w:widowControl w:val="0"/>
        <w:tabs>
          <w:tab w:val="left" w:pos="123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481C20" w:rsidRPr="00481C20" w:rsidRDefault="00481C20" w:rsidP="003D1D6F">
      <w:pPr>
        <w:widowControl w:val="0"/>
        <w:tabs>
          <w:tab w:val="left" w:pos="123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5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en-US"/>
        </w:rPr>
      </w:pP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50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en-US"/>
        </w:rPr>
      </w:pP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50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Для проведения публичных консультаций по проекту нормативного правового акта разработчиком проекта нормативного правового акта представляется в орган местного самоуправления (должностному лицу) уполномоченному принять нормативный правовой акт (далее также - ОМС):</w:t>
      </w:r>
    </w:p>
    <w:p w:rsidR="00481C20" w:rsidRPr="00481C20" w:rsidRDefault="00481C20" w:rsidP="003D1D6F">
      <w:pPr>
        <w:widowControl w:val="0"/>
        <w:tabs>
          <w:tab w:val="left" w:pos="99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те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кст пр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en-US"/>
        </w:rPr>
        <w:t>оекта нормативного правового акта;</w:t>
      </w:r>
    </w:p>
    <w:p w:rsidR="00481C20" w:rsidRPr="00481C20" w:rsidRDefault="00481C20" w:rsidP="003D1D6F">
      <w:pPr>
        <w:widowControl w:val="0"/>
        <w:tabs>
          <w:tab w:val="left" w:pos="10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пояснительная записка;</w:t>
      </w:r>
    </w:p>
    <w:p w:rsidR="00481C20" w:rsidRPr="00481C20" w:rsidRDefault="00481C20" w:rsidP="003D1D6F">
      <w:pPr>
        <w:widowControl w:val="0"/>
        <w:tabs>
          <w:tab w:val="left" w:pos="11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перечень нормативных правовых актов, принятия, изменения, отмены которых потребует принятие нормативного правового акта;</w:t>
      </w:r>
    </w:p>
    <w:p w:rsidR="00481C20" w:rsidRPr="00481C20" w:rsidRDefault="00481C20" w:rsidP="003D1D6F">
      <w:pPr>
        <w:widowControl w:val="0"/>
        <w:tabs>
          <w:tab w:val="left" w:pos="104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финансово-экономическое обоснование (в случае внесения проекта, реализация которого потребует материальных затрат);</w:t>
      </w:r>
    </w:p>
    <w:p w:rsidR="00481C20" w:rsidRPr="00481C20" w:rsidRDefault="00481C20" w:rsidP="003D1D6F">
      <w:pPr>
        <w:widowControl w:val="0"/>
        <w:tabs>
          <w:tab w:val="left" w:pos="10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уведомление о подготовке проекта нормативного правового акта по форме, установленной в приложении 1 к настоящему Порядку;</w:t>
      </w:r>
    </w:p>
    <w:p w:rsidR="00481C20" w:rsidRPr="00481C20" w:rsidRDefault="00481C20" w:rsidP="003D1D6F">
      <w:pPr>
        <w:widowControl w:val="0"/>
        <w:tabs>
          <w:tab w:val="left" w:pos="116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 Примерный перечень вопросов, обсуждаемых в ходе публичных консультаций, приведен в приложении 2 к настоящему Порядку.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Указанные материалы представляются в письменной и электронной формах.</w:t>
      </w:r>
      <w:proofErr w:type="gramEnd"/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Материалы по проекту решения Собрания представителей </w:t>
      </w:r>
      <w:r w:rsidR="006E7F6B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Заборовка муниципальног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о района</w:t>
      </w:r>
      <w:r w:rsidR="006E7F6B">
        <w:rPr>
          <w:rFonts w:ascii="Times New Roman" w:hAnsi="Times New Roman" w:cs="Times New Roman"/>
          <w:sz w:val="28"/>
          <w:szCs w:val="28"/>
          <w:lang w:eastAsia="en-US"/>
        </w:rPr>
        <w:t xml:space="preserve"> Сызранский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подлежат передаче в администрацию </w:t>
      </w:r>
      <w:r w:rsidR="006E7F6B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Заборовка муниципального района Сызранский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 для организации ОРВ в срок не позднее трёх рабочих дней со дня их поступления в Собрани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представителей 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Сызранский.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2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В срок не позднее трех рабочих дней со дня поступления в письменной форме документов, указанных в пункте 2.5 настоящего Порядка, администрация 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Заборовка муниципального района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Сызранск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размещает их на официальном сайте муниципального района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Сызранский в информационно-телекоммуникационной сети Интернет 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во вкладке поселения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(далее - официальный сайт).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9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481C20" w:rsidRPr="00481C20" w:rsidRDefault="00481C20" w:rsidP="003D1D6F">
      <w:pPr>
        <w:widowControl w:val="0"/>
        <w:tabs>
          <w:tab w:val="left" w:pos="108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двадцати календарных дней - для проектов нормативных правовых актов, содержащих положения, имеющие высокую  и среднюю степень регулирующего воздействия;</w:t>
      </w:r>
    </w:p>
    <w:p w:rsidR="00481C20" w:rsidRPr="00481C20" w:rsidRDefault="00481C20" w:rsidP="003D1D6F">
      <w:pPr>
        <w:widowControl w:val="0"/>
        <w:tabs>
          <w:tab w:val="left" w:pos="112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пятнадцати календарных дней - для проектов актов, содержащих положения, имеющие низкую степень регулирующего воздействия.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9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Публичные консультации могут дополнительно включать такие формы общественного обсуждения проекта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Предложения, полученные в ходе таких мероприятий,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2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Разработчик проекта нормативного правового акта оформляет свод всех предложений, поступивших в письменном и электронном видах в установленный срок (далее - свод предложений), по форме, установленной в приложении 3 к настоящему Порядку.</w:t>
      </w:r>
      <w:proofErr w:type="gramEnd"/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6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6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десяти рабочих дней со дня окончания приема предложений разработчик проекта нормативного правового акта составляет отчет об ОРВ по форме, установленной в приложении 4 к настоящему Порядку. Отчет об ОРВ и свод предложений подписываются разработчиком проекта нормативного правового акта и направляются в администрацию 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Заборовка муниципального района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Сызранск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для подготовки заключения об оценке регулирующего воздействия и для размещения указанных документов  на официальном сайте.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6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 основании отчета о проведении оценки регулирующего воздействия уполномоченным органом в течение 10 рабочих дней со дня поступления к нему отчета об ОРВ и свода предложений, подготавливается заключение об оценке регулирующего воздействия</w:t>
      </w:r>
      <w:r w:rsidRPr="00481C2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по форме, установленной в приложении 5 к настоящему Порядку, в котором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и ограничения для субъектов предпринимательской и инвестиционной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1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481C20" w:rsidRPr="00481C20" w:rsidRDefault="00481C20" w:rsidP="003D1D6F">
      <w:pPr>
        <w:widowControl w:val="0"/>
        <w:numPr>
          <w:ilvl w:val="0"/>
          <w:numId w:val="3"/>
        </w:numPr>
        <w:tabs>
          <w:tab w:val="left" w:pos="121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внести проект нормативного правового акта в ОМС в порядке законодательной инициативы;</w:t>
      </w:r>
    </w:p>
    <w:p w:rsidR="00481C20" w:rsidRPr="00481C20" w:rsidRDefault="00481C20" w:rsidP="003D1D6F">
      <w:pPr>
        <w:widowControl w:val="0"/>
        <w:numPr>
          <w:ilvl w:val="0"/>
          <w:numId w:val="3"/>
        </w:numPr>
        <w:tabs>
          <w:tab w:val="left" w:pos="108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доработать проект нормативного правового акта и внести его в ОМС в порядке законодательной инициативы.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ОРВ, в отношении соответствующего проекта нормативного правового акта повторно проводится ОРВ в соответствии с настоящим Порядком;</w:t>
      </w:r>
      <w:proofErr w:type="gramEnd"/>
    </w:p>
    <w:p w:rsidR="00481C20" w:rsidRPr="00481C20" w:rsidRDefault="00481C20" w:rsidP="003D1D6F">
      <w:pPr>
        <w:widowControl w:val="0"/>
        <w:numPr>
          <w:ilvl w:val="0"/>
          <w:numId w:val="3"/>
        </w:numPr>
        <w:tabs>
          <w:tab w:val="left" w:pos="110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отказаться от внесения проекта нормативного правового акта в ОМС.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52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принятия разработчиком проекта нормативного правового акта решения об отказе от внесения проекта нормативного правового акта в ОМС разработчик проекта нормативного правового акта одновременно с представлением отчета об ОРВ и свода предложений направляет в администрацию 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Сызранск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уведомление об отказе от внесения проекта нормативного правового акта для размещения указанных документов на официальном сайте.</w:t>
      </w:r>
      <w:proofErr w:type="gramEnd"/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51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Отчет об ОРВ, свод предложений, заключение об оценке регулирующего воздействия, а при наличии также доработанный проект нормативного правового акта или уведомление об отказе от внесения проекта нормативного правового акта в ОМС размещаются на официальном сайте в срок не позднее трех рабочих дней со дня их поступления в администрацию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Заборовка муниципального района </w:t>
      </w:r>
      <w:r w:rsidR="00BB35FA" w:rsidRPr="00481C20">
        <w:rPr>
          <w:rFonts w:ascii="Times New Roman" w:hAnsi="Times New Roman" w:cs="Times New Roman"/>
          <w:sz w:val="28"/>
          <w:szCs w:val="28"/>
          <w:lang w:eastAsia="en-US"/>
        </w:rPr>
        <w:t>Сызранск</w:t>
      </w:r>
      <w:r w:rsidR="00BB35FA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в течение десяти рабочих дней со дня окончания приема предложений отчет об ОРВ и свод предложений не поступают в ОМС, процедура ОРВ приостанавливается до поступления указанных документов в ОМС, но не более чем на десять рабочих дней. В случае </w:t>
      </w:r>
      <w:proofErr w:type="spell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непоступления</w:t>
      </w:r>
      <w:proofErr w:type="spellEnd"/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отчета об ОРВ и свода предложений после истечения указанного срока процедура ОРВ считается прекращенной.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Информация о приостановке или прекращении процедуры ОРВ размещается на официальном сайте.</w:t>
      </w:r>
    </w:p>
    <w:p w:rsid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1D6F" w:rsidRPr="00481C20" w:rsidRDefault="003D1D6F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1C20" w:rsidRPr="00481C20" w:rsidRDefault="00481C20" w:rsidP="003D1D6F">
      <w:pPr>
        <w:widowControl w:val="0"/>
        <w:numPr>
          <w:ilvl w:val="0"/>
          <w:numId w:val="2"/>
        </w:numPr>
        <w:tabs>
          <w:tab w:val="left" w:pos="284"/>
          <w:tab w:val="left" w:pos="1110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3"/>
      <w:r w:rsidRPr="00481C2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Порядок проведения экспертизы действующих нормативных правовых актов</w:t>
      </w:r>
      <w:bookmarkEnd w:id="3"/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8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Экспертиза проводится на основе плана работы ОМС по разработке нормативных правовых актов на соответствующий период.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1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Экспертиза включает следующие этапы:</w:t>
      </w:r>
    </w:p>
    <w:p w:rsidR="00481C20" w:rsidRPr="00481C20" w:rsidRDefault="00481C20" w:rsidP="003D1D6F">
      <w:pPr>
        <w:widowControl w:val="0"/>
        <w:tabs>
          <w:tab w:val="left" w:pos="133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проведение публичных консультаций по действующему нормативному правовому акту;</w:t>
      </w:r>
    </w:p>
    <w:p w:rsidR="00481C20" w:rsidRPr="00481C20" w:rsidRDefault="00481C20" w:rsidP="003D1D6F">
      <w:pPr>
        <w:widowControl w:val="0"/>
        <w:tabs>
          <w:tab w:val="left" w:pos="10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подготовка отчета о проведении экспертизы.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1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Для проведения публичных консультаций ОМС (отраслевое структурное подразделение, к сфере основной деятельности которого относятся правоотношения, регулируемые муниципальным нормативным правовым актом) подготавливает следующие документы:</w:t>
      </w:r>
    </w:p>
    <w:p w:rsidR="00481C20" w:rsidRPr="00481C20" w:rsidRDefault="00481C20" w:rsidP="003D1D6F">
      <w:pPr>
        <w:widowControl w:val="0"/>
        <w:tabs>
          <w:tab w:val="left" w:pos="103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уведомление о проведении экспертизы действующего нормативного правового акта согласно приложению 6 к настоящему Порядку;</w:t>
      </w:r>
    </w:p>
    <w:p w:rsidR="00481C20" w:rsidRPr="00481C20" w:rsidRDefault="00481C20" w:rsidP="003D1D6F">
      <w:pPr>
        <w:widowControl w:val="0"/>
        <w:tabs>
          <w:tab w:val="left" w:pos="110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текст нормативного правового акта в редакции, действующей на дату размещения уведомления о проведении экспертизы;</w:t>
      </w:r>
    </w:p>
    <w:p w:rsidR="00481C20" w:rsidRPr="00481C20" w:rsidRDefault="00481C20" w:rsidP="003D1D6F">
      <w:pPr>
        <w:widowControl w:val="0"/>
        <w:tabs>
          <w:tab w:val="left" w:pos="10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ab/>
        <w:t>перечень вопросов для участников публичных консультаций.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Указанные в настоящем пункте документы размещаются на официальном сайте.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5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Перечень вопросов для участников публичных консультаций составляется исходя из специфики нормативного правового акта, подлежащего экспертизе. Примерный перечень вопросов, обсуждаемых в ходе проведения публичных консультаций, содержится в приложении 7 к настоящему Порядку.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3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Срок, в течение которого принимаются мнения участников публичных консультаций, составляет не менее пятнадцати рабочих дней 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en-US"/>
        </w:rPr>
        <w:t>с даты размещения</w:t>
      </w:r>
      <w:proofErr w:type="gramEnd"/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документов, указанных в пункте 3.3 настоящего Порядка.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27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Публичные консультации могут дополнительно включать в себя такие формы общественного обсуждения, как опросы, совещания, «круглые столы», заседания общественно-консультативных органов.</w:t>
      </w:r>
    </w:p>
    <w:p w:rsidR="00481C20" w:rsidRPr="00481C20" w:rsidRDefault="00481C20" w:rsidP="003D1D6F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Мнения участников публичных консультаций, полученные в ходе проведения указанных мероприятий, включаются в свод мнений, полученных по результатам осуществления публичных консультаций.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37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Полученные в установленный срок мнения оформляются в свод мнений, поступивших в ходе проведения публичных консультаций, согласно приложению 8 к настоящему Порядку и передаются </w:t>
      </w:r>
      <w:r w:rsidR="000B5FE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администраци</w:t>
      </w:r>
      <w:r w:rsidR="000B5FEE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5FEE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8"/>
          <w:szCs w:val="28"/>
          <w:lang w:eastAsia="en-US"/>
        </w:rPr>
        <w:t>для подготовки отчета о проведении экспертизы действующего нормативного правового акта согласно приложению 9 к настоящему Порядку.</w:t>
      </w:r>
    </w:p>
    <w:p w:rsidR="00481C20" w:rsidRPr="00481C20" w:rsidRDefault="000B5FEE" w:rsidP="003D1D6F">
      <w:pPr>
        <w:widowControl w:val="0"/>
        <w:tabs>
          <w:tab w:val="left" w:pos="138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proofErr w:type="gramStart"/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исследования действующего нормативного правового акта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анализируются положения действующего нормативного правового акта во взаимосвязи со сложившейся практикой их применения, устанавливается наличие затруднений в осуществлении предпринимательской и инвестиционной деятельности, вызванных применением положений действующего нормативного правового акта, а также их обоснованность и целесообразность для</w:t>
      </w:r>
      <w:proofErr w:type="gramEnd"/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целей правового регулирования соответствующих отношений. </w:t>
      </w:r>
    </w:p>
    <w:p w:rsidR="00481C20" w:rsidRPr="00481C20" w:rsidRDefault="000B5FEE" w:rsidP="003D1D6F">
      <w:pPr>
        <w:widowControl w:val="0"/>
        <w:tabs>
          <w:tab w:val="left" w:pos="138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proofErr w:type="gramStart"/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исследования действующего нормативного правового акта и с учетом результатов анализа мнений, поступивших в ходе проведения публичных консультаций, делаются выводы о наличии либо отсутствии в действующем нормативном правовом акте положений, необоснованно затрудняющих осуществление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 Заборовка 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Сызранский Самарской области, а также вырабатываются предложения о признании утратившим силу действующего нормативного правового акта</w:t>
      </w:r>
      <w:proofErr w:type="gramEnd"/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либо его отдельных положений или о внесении изменений в действующий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481C20" w:rsidRPr="00481C20" w:rsidRDefault="000B5FEE" w:rsidP="003D1D6F">
      <w:pPr>
        <w:widowControl w:val="0"/>
        <w:numPr>
          <w:ilvl w:val="1"/>
          <w:numId w:val="2"/>
        </w:numPr>
        <w:tabs>
          <w:tab w:val="left" w:pos="140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Администрацией сельского поселения Заборовка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81C20" w:rsidRPr="00481C20">
        <w:rPr>
          <w:rFonts w:ascii="Times New Roman" w:hAnsi="Times New Roman" w:cs="Times New Roman"/>
          <w:sz w:val="28"/>
          <w:szCs w:val="28"/>
          <w:lang w:eastAsia="en-US"/>
        </w:rPr>
        <w:t xml:space="preserve"> не позднее десяти рабочих дней после получения свода мнений, поступивших в ходе проведения публичных консультаций, подготавливается отчет о результатах проведения экспертизы действующего нормативного правового акта.</w:t>
      </w:r>
    </w:p>
    <w:p w:rsidR="00481C20" w:rsidRPr="00481C20" w:rsidRDefault="00481C20" w:rsidP="003D1D6F">
      <w:pPr>
        <w:widowControl w:val="0"/>
        <w:numPr>
          <w:ilvl w:val="1"/>
          <w:numId w:val="2"/>
        </w:numPr>
        <w:tabs>
          <w:tab w:val="left" w:pos="140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Отчет о результатах проведения экспертизы и свод мнений, поступивших в ходе проведения публичных консультаций, размещаются на официальном сайте в срок не позднее пяти рабочих дней со дня утверждения указанного отчета.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1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1. Вид нормативного правового акта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2. Наименование проекта нормативного правового акта 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3. Планируемый срок вступления в силу нормативного правового акта 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4. Разработчик проекта нормативного правового акта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6. Круг лиц, на которых будет распространено действие проекта нормативного правового акта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7. Необходимость установления переходного периода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tabs>
                <w:tab w:val="left" w:pos="8789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10. Иная информация по решению разработчика проекта нормативного правового</w:t>
      </w:r>
      <w:r w:rsidRPr="00481C2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акта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6F" w:rsidRDefault="003D1D6F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2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Примерный перечень вопросов,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обсуждаемых в ходе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Контактное лицо (Ф.И.О., должность, адрес электронной почты и контактный телефон)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1C20" w:rsidRPr="00481C20" w:rsidTr="000B5FEE">
        <w:tc>
          <w:tcPr>
            <w:tcW w:w="9072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 ____________________________ не позднее 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Ф.И.О. контактного лица 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 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Электронный адрес  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 (Ф.И.О. индивидуального предпринимателя) 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Сфера деятельности организации (индивидуального предпринимателя) 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предлагаемое нормативное правовое регулирование тех целей, на которое оно направлено?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затратны</w:t>
      </w:r>
      <w:proofErr w:type="spellEnd"/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(или) более эффективны.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Приведите обоснования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каждому указанному положению.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Приведите соответствующее обоснование.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481C20" w:rsidRPr="00481C20" w:rsidSect="000B5FEE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3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D6F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D6F" w:rsidRPr="00481C20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Свод предложений,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поступивших в ходе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5829"/>
        <w:gridCol w:w="709"/>
        <w:gridCol w:w="709"/>
        <w:gridCol w:w="6946"/>
      </w:tblGrid>
      <w:tr w:rsidR="00481C20" w:rsidRPr="00481C20" w:rsidTr="000B5FEE"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numPr>
                <w:ilvl w:val="0"/>
                <w:numId w:val="4"/>
              </w:numPr>
              <w:tabs>
                <w:tab w:val="left" w:pos="2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проекта нормативного правового акта</w:t>
            </w:r>
          </w:p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tabs>
                <w:tab w:val="left" w:pos="2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rPr>
          <w:trHeight w:val="442"/>
        </w:trPr>
        <w:tc>
          <w:tcPr>
            <w:tcW w:w="14709" w:type="dxa"/>
            <w:gridSpan w:val="5"/>
            <w:tcBorders>
              <w:top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принимались разработчиком проекта нормативного правового акта </w:t>
            </w:r>
          </w:p>
        </w:tc>
      </w:tr>
      <w:tr w:rsidR="00481C20" w:rsidRPr="00481C20" w:rsidTr="000B5FEE">
        <w:tc>
          <w:tcPr>
            <w:tcW w:w="516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</w:tc>
        <w:tc>
          <w:tcPr>
            <w:tcW w:w="5829" w:type="dxa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054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Общее число участников публичных консультаций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054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Общее число полученных предложений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054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Число учтенных предложений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054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Число предложений, учтенных частично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054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Число отклоненных предложений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14709" w:type="dxa"/>
            <w:gridSpan w:val="5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Свод предложений:</w:t>
            </w: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701"/>
        <w:gridCol w:w="1701"/>
        <w:gridCol w:w="2410"/>
        <w:gridCol w:w="4253"/>
      </w:tblGrid>
      <w:tr w:rsidR="00481C20" w:rsidRPr="00481C20" w:rsidTr="000B5F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 представления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поступления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рассмотрения предложения разработчиком </w:t>
            </w:r>
          </w:p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Комментарий разработчика проекта</w:t>
            </w:r>
            <w:proofErr w:type="gramEnd"/>
            <w:r w:rsidRPr="00481C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481C20" w:rsidRPr="00481C20" w:rsidTr="000B5F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Подпись разработчика проекта нормативного правового акта 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81C20" w:rsidRPr="00481C20" w:rsidSect="000B5FEE">
          <w:pgSz w:w="16838" w:h="11906" w:orient="landscape"/>
          <w:pgMar w:top="1560" w:right="1134" w:bottom="851" w:left="1134" w:header="709" w:footer="709" w:gutter="0"/>
          <w:cols w:space="708"/>
          <w:titlePg/>
          <w:docGrid w:linePitch="360"/>
        </w:sect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Дата ________________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4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Общие сведения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Проблема, на решение которой направлено принятие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Причины (источники) возникновения проблемы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Негативные эффекты, связанные с существованием проблемы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решения проблемы иными правовыми, финансово-экономическими, информационными, техническими или организационными средствами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Вывод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 регулирования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Основные цели проекта нормативного правового акта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Варианты решения проблемы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ar197" w:history="1">
        <w:r w:rsidRPr="00481C20">
          <w:rPr>
            <w:rFonts w:ascii="Times New Roman" w:hAnsi="Times New Roman" w:cs="Times New Roman"/>
            <w:sz w:val="28"/>
            <w:szCs w:val="28"/>
            <w:lang w:eastAsia="ru-RU"/>
          </w:rPr>
          <w:t>&lt;*&gt;</w:t>
        </w:r>
      </w:hyperlink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Вариант 1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Вариант 2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группы участников общественных отношений, интересы которых будут затронуты с принятием нормативного правового акта,   оценка их предполагаемых издержек и выгод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Для варианта 1 решения проблемы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Основные группы, подверженные влиянию проблемы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Предполагаемые издержки и выгоды основных групп участников от принятия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Для варианта 2 решения проблемы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Основные группы, подверженные влиянию проблемы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Предполагаемые издержки и выгоды основных групп участников от принятия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Выбранный вариант решения проблемы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Справка о проведении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Срок проведения публичных консультаций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Стороны, принимавшие участие в публичных консультациях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Способ проведения публичных консультаций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Основные результаты консультаций ___________________________________________________________________9. Информация об исполнителе (ответственное лицо, адрес электронной почты и контактный телефон ответственного лица)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разработчика  проекта нормативного правового акта    ____________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Дата  </w:t>
      </w: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«     »                          20      г.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97"/>
      <w:bookmarkEnd w:id="4"/>
      <w:r w:rsidRPr="00481C20">
        <w:rPr>
          <w:rFonts w:ascii="Times New Roman" w:hAnsi="Times New Roman" w:cs="Times New Roman"/>
          <w:sz w:val="28"/>
          <w:szCs w:val="28"/>
          <w:lang w:eastAsia="ru-RU"/>
        </w:rPr>
        <w:t>&lt;*&gt; Примечание. Количество вариантов решения проблемы определяется разработчиком проекта нормативного правового акта.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Pr="00481C20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5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6F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6F" w:rsidRPr="00481C20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Вид, наименование проекта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Дата  получения  уполномоченным  органом   отчета   о   проведении   оценки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регулирующего воздействия: 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2. Проблема, на решение которой направлено принятие нормативного 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3. Выбранный вариант решения проблемы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4. Оценка эффективности выбранного варианта решения проблемы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5. Выводы: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5.1. о наличии  (отсутствии)   в   проекте   нормативного   правового  акта положений,  вводящих  избыточные  обязанности,  запреты  и  ограничения для субъектов   предпринимательской    и   инвестиционной   деятельности    или способствующих их введению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5.2. О  наличии  (отсутствии)   в  проекте   нормативного   правового  акта положений, способствующих возникновению  необоснованных  расходов субъектов предпринимательской  и  инвестиционной  деятельности  и  бюджета </w:t>
      </w:r>
      <w:r w:rsidR="000B5FE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6. Иная  информация,   подлежащая  отражению   в   заключении   об   оценке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регулирующего воздействия по усмотрению уполномоченного органа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          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(подпись лица, подготовившего заключение)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Дата "___" _____________ 20___ г.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Pr="00481C20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6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6F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6F" w:rsidRPr="00481C20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экспертизы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1. Вид и реквизиты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2. Наименование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3. Дата вступления в силу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0B5FEE" w:rsidRPr="000B5FEE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Заборовка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7. Способ представления мнений: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направление посредством почтовой связи по адресу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>: ___________________;</w:t>
      </w:r>
      <w:proofErr w:type="gramEnd"/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направление в форме электронного документа на адрес электронной почты 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8. Контактное лицо (фамилия, имя, отчество, должность, контактный телефон, факс) 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9. Иная информация </w:t>
      </w:r>
      <w:r w:rsidRPr="00481C20">
        <w:rPr>
          <w:rFonts w:ascii="Courier New" w:hAnsi="Courier New" w:cs="Courier New"/>
          <w:sz w:val="28"/>
          <w:szCs w:val="28"/>
          <w:lang w:eastAsia="ru-RU"/>
        </w:rPr>
        <w:t>_______________________________________________________</w:t>
      </w: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7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B5FE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Pr="00481C20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Примерный перечень 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вопросов, обсуждаемых в ходе проведения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Наименование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Контактное лицо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(фамилия, имя, отчество, должность, контактный телефон, факс)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Пожалуйста, представьте ответы на данные вопросы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адрес электронной почты _____________ не позднее 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Информация об участнике публичных консультаций: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участника публичных консультаций или его представителя 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наименование  организации 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1C2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Каковы, по Вашей оценке, основные группы субъектов предпринимательской и инвестиционной деятельности, на которые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распространено действие нормативного правового акта?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Приведите имеющиеся у Вас данные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 их количестве, структуре и качественных характеристиках.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Приведите варианты решения проблемы, которые, по Вашему мнению, были бы менее </w:t>
      </w:r>
      <w:proofErr w:type="spellStart"/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затратны</w:t>
      </w:r>
      <w:proofErr w:type="spellEnd"/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и (или) более эффективны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Приведите обоснования по каждому указанному положению</w:t>
      </w: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81C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 Иные предложения.</w:t>
      </w: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D6F" w:rsidRPr="00481C20" w:rsidRDefault="003D1D6F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8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3D1D6F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3D1D6F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3D1D6F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D6F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D6F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D6F" w:rsidRPr="00481C20" w:rsidRDefault="003D1D6F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Свод мнений,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поступивших в ходе проведения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5"/>
        <w:gridCol w:w="426"/>
        <w:gridCol w:w="284"/>
        <w:gridCol w:w="425"/>
        <w:gridCol w:w="709"/>
        <w:gridCol w:w="1843"/>
      </w:tblGrid>
      <w:tr w:rsidR="00481C20" w:rsidRPr="00481C20" w:rsidTr="000B5FEE">
        <w:tc>
          <w:tcPr>
            <w:tcW w:w="5778" w:type="dxa"/>
            <w:gridSpan w:val="3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Наименование нормативного правового акта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3227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Мнения принимались </w:t>
            </w:r>
            <w:proofErr w:type="gramStart"/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7196" w:type="dxa"/>
            <w:gridSpan w:val="6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Общее количество участников публичных консультаций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20" w:rsidRPr="00481C20" w:rsidTr="000B5FEE">
        <w:tc>
          <w:tcPr>
            <w:tcW w:w="5352" w:type="dxa"/>
            <w:gridSpan w:val="2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Свод мнений:</w:t>
            </w:r>
          </w:p>
        </w:tc>
        <w:tc>
          <w:tcPr>
            <w:tcW w:w="3687" w:type="dxa"/>
            <w:gridSpan w:val="5"/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843"/>
        <w:gridCol w:w="2410"/>
        <w:gridCol w:w="2268"/>
      </w:tblGrid>
      <w:tr w:rsidR="00481C20" w:rsidRPr="00481C20" w:rsidTr="000B5FEE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Мнение участника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Результат рассмотрения мнения</w:t>
            </w:r>
          </w:p>
        </w:tc>
      </w:tr>
      <w:tr w:rsidR="00481C20" w:rsidRPr="00481C20" w:rsidTr="000B5FEE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0" w:rsidRPr="00481C20" w:rsidRDefault="00481C20" w:rsidP="00481C2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81C20">
        <w:rPr>
          <w:rFonts w:ascii="Courier New" w:hAnsi="Courier New" w:cs="Courier New"/>
          <w:sz w:val="20"/>
          <w:szCs w:val="20"/>
          <w:lang w:eastAsia="ru-RU"/>
        </w:rPr>
        <w:t xml:space="preserve">            __________________</w:t>
      </w:r>
      <w:r w:rsidRPr="00481C20">
        <w:rPr>
          <w:rFonts w:ascii="Courier New" w:hAnsi="Courier New" w:cs="Courier New"/>
          <w:sz w:val="20"/>
          <w:szCs w:val="20"/>
          <w:lang w:eastAsia="ru-RU"/>
        </w:rPr>
        <w:tab/>
        <w:t>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1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(подпись)                                           (инициалы, фамилия)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«___» ___________ 20__ г.</w:t>
      </w:r>
    </w:p>
    <w:p w:rsidR="00481C20" w:rsidRPr="00481C20" w:rsidRDefault="00481C20" w:rsidP="00481C20">
      <w:pPr>
        <w:widowControl w:val="0"/>
        <w:tabs>
          <w:tab w:val="left" w:pos="6432"/>
        </w:tabs>
        <w:suppressAutoHyphens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9 </w:t>
      </w:r>
    </w:p>
    <w:p w:rsidR="00481C20" w:rsidRPr="00481C20" w:rsidRDefault="00481C20" w:rsidP="003D1D6F">
      <w:pPr>
        <w:widowControl w:val="0"/>
        <w:tabs>
          <w:tab w:val="left" w:pos="147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к Порядку </w:t>
      </w:r>
      <w:proofErr w:type="gramStart"/>
      <w:r w:rsidRPr="00481C20">
        <w:rPr>
          <w:rFonts w:ascii="Times New Roman" w:hAnsi="Times New Roman" w:cs="Times New Roman"/>
          <w:sz w:val="24"/>
          <w:szCs w:val="24"/>
          <w:lang w:eastAsia="en-US"/>
        </w:rPr>
        <w:t>проведения оценки регулирующего воздействия проектов нормативных правовых актов</w:t>
      </w:r>
      <w:r w:rsidR="003D1D6F" w:rsidRPr="003D1D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1D6F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proofErr w:type="gramEnd"/>
      <w:r w:rsidR="003D1D6F">
        <w:rPr>
          <w:rFonts w:ascii="Times New Roman" w:hAnsi="Times New Roman" w:cs="Times New Roman"/>
          <w:sz w:val="24"/>
          <w:szCs w:val="24"/>
          <w:lang w:eastAsia="en-US"/>
        </w:rPr>
        <w:t xml:space="preserve">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3D1D6F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Заборовка </w:t>
      </w:r>
      <w:r w:rsidRPr="00481C20">
        <w:rPr>
          <w:rFonts w:ascii="Times New Roman" w:hAnsi="Times New Roman" w:cs="Times New Roman"/>
          <w:sz w:val="24"/>
          <w:szCs w:val="24"/>
          <w:lang w:eastAsia="en-US"/>
        </w:rPr>
        <w:t>муниципального района Сызранский, затрагивающих вопросы осуществления предпринимательской и инвестиционной деятельности</w:t>
      </w: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экспертизы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</w:pP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наименование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4. Наличие в нормативном правовом акте положений, необоснованно затрудняющих ведение предпринимательской и инвестиционной деятельности на территории </w:t>
      </w:r>
      <w:r w:rsidR="003D1D6F" w:rsidRPr="003D1D6F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Заборовка</w:t>
      </w:r>
      <w:r w:rsidR="003D1D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81C20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</w:t>
      </w:r>
      <w:r w:rsidRPr="00481C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акты для преодоления негативных эффектов, связанных с правовым регулированием</w:t>
      </w:r>
      <w:proofErr w:type="gramEnd"/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6. Справка о проведении публичных консультаций: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срок проведения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стороны, принимавшие участие в публичных консультациях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способ проведения публичных консультаций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мнения, полученные в ходе проведения публичных консультаций, с их обоснованием ___________________________________________________________________________________________________________________________________</w:t>
      </w:r>
    </w:p>
    <w:p w:rsidR="00481C20" w:rsidRPr="00481C20" w:rsidRDefault="00481C20" w:rsidP="00481C20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1C20">
        <w:rPr>
          <w:rFonts w:ascii="Times New Roman" w:hAnsi="Times New Roman" w:cs="Times New Roman"/>
          <w:sz w:val="28"/>
          <w:szCs w:val="28"/>
          <w:lang w:eastAsia="ru-RU"/>
        </w:rPr>
        <w:t>основные результаты проведения публичных консультаций</w:t>
      </w:r>
    </w:p>
    <w:p w:rsidR="00481C20" w:rsidRPr="00481C20" w:rsidRDefault="00481C20" w:rsidP="00481C20">
      <w:pPr>
        <w:widowControl w:val="0"/>
        <w:tabs>
          <w:tab w:val="left" w:pos="1474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1C2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</w:t>
      </w:r>
    </w:p>
    <w:p w:rsidR="00C73768" w:rsidRDefault="00C73768"/>
    <w:sectPr w:rsidR="00C73768" w:rsidSect="000B5FEE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56" w:rsidRDefault="00AD1B56">
      <w:pPr>
        <w:spacing w:after="0" w:line="240" w:lineRule="auto"/>
      </w:pPr>
      <w:r>
        <w:separator/>
      </w:r>
    </w:p>
  </w:endnote>
  <w:endnote w:type="continuationSeparator" w:id="0">
    <w:p w:rsidR="00AD1B56" w:rsidRDefault="00A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56" w:rsidRDefault="00AD1B56">
      <w:pPr>
        <w:spacing w:after="0" w:line="240" w:lineRule="auto"/>
      </w:pPr>
      <w:r>
        <w:separator/>
      </w:r>
    </w:p>
  </w:footnote>
  <w:footnote w:type="continuationSeparator" w:id="0">
    <w:p w:rsidR="00AD1B56" w:rsidRDefault="00AD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EE" w:rsidRDefault="000B5F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27E">
      <w:rPr>
        <w:noProof/>
      </w:rPr>
      <w:t>2</w:t>
    </w:r>
    <w:r>
      <w:fldChar w:fldCharType="end"/>
    </w:r>
  </w:p>
  <w:p w:rsidR="000B5FEE" w:rsidRDefault="000B5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C5C"/>
    <w:multiLevelType w:val="multilevel"/>
    <w:tmpl w:val="8B8E5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B6E6B"/>
    <w:multiLevelType w:val="multilevel"/>
    <w:tmpl w:val="0240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95A91"/>
    <w:multiLevelType w:val="hybridMultilevel"/>
    <w:tmpl w:val="3DBCE398"/>
    <w:lvl w:ilvl="0" w:tplc="F790E6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9C7239A"/>
    <w:multiLevelType w:val="hybridMultilevel"/>
    <w:tmpl w:val="0E6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0"/>
    <w:rsid w:val="000B5FEE"/>
    <w:rsid w:val="0029327E"/>
    <w:rsid w:val="003D1D6F"/>
    <w:rsid w:val="00481C20"/>
    <w:rsid w:val="00532D55"/>
    <w:rsid w:val="005C439D"/>
    <w:rsid w:val="006E7F6B"/>
    <w:rsid w:val="00AD1B56"/>
    <w:rsid w:val="00BB35FA"/>
    <w:rsid w:val="00C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C20"/>
  </w:style>
  <w:style w:type="character" w:customStyle="1" w:styleId="7">
    <w:name w:val="Основной текст (7)_"/>
    <w:link w:val="70"/>
    <w:rsid w:val="00481C20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C20"/>
    <w:pPr>
      <w:widowControl w:val="0"/>
      <w:shd w:val="clear" w:color="auto" w:fill="FFFFFF"/>
      <w:suppressAutoHyphens w:val="0"/>
      <w:spacing w:before="600" w:after="0" w:line="326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ConsPlusNormal">
    <w:name w:val="ConsPlusNormal"/>
    <w:rsid w:val="00481C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481C20"/>
    <w:pPr>
      <w:widowControl w:val="0"/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1C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1C20"/>
    <w:pPr>
      <w:widowControl w:val="0"/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81C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2"/>
    <w:rsid w:val="00481C20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481C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_"/>
    <w:link w:val="30"/>
    <w:rsid w:val="00481C20"/>
    <w:rPr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81C20"/>
    <w:pPr>
      <w:widowControl w:val="0"/>
      <w:shd w:val="clear" w:color="auto" w:fill="FFFFFF"/>
      <w:suppressAutoHyphens w:val="0"/>
      <w:spacing w:before="480" w:after="720" w:line="0" w:lineRule="atLeas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481C20"/>
    <w:pPr>
      <w:widowControl w:val="0"/>
      <w:shd w:val="clear" w:color="auto" w:fill="FFFFFF"/>
      <w:suppressAutoHyphens w:val="0"/>
      <w:spacing w:after="0" w:line="480" w:lineRule="exact"/>
      <w:ind w:firstLine="700"/>
      <w:jc w:val="both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481C20"/>
    <w:pPr>
      <w:widowControl w:val="0"/>
      <w:suppressAutoHyphens w:val="0"/>
      <w:spacing w:after="0" w:line="240" w:lineRule="auto"/>
      <w:ind w:left="708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1C2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C20"/>
  </w:style>
  <w:style w:type="character" w:customStyle="1" w:styleId="7">
    <w:name w:val="Основной текст (7)_"/>
    <w:link w:val="70"/>
    <w:rsid w:val="00481C20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C20"/>
    <w:pPr>
      <w:widowControl w:val="0"/>
      <w:shd w:val="clear" w:color="auto" w:fill="FFFFFF"/>
      <w:suppressAutoHyphens w:val="0"/>
      <w:spacing w:before="600" w:after="0" w:line="326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ConsPlusNormal">
    <w:name w:val="ConsPlusNormal"/>
    <w:rsid w:val="00481C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481C20"/>
    <w:pPr>
      <w:widowControl w:val="0"/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1C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1C20"/>
    <w:pPr>
      <w:widowControl w:val="0"/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81C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2"/>
    <w:rsid w:val="00481C20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481C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_"/>
    <w:link w:val="30"/>
    <w:rsid w:val="00481C20"/>
    <w:rPr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81C20"/>
    <w:pPr>
      <w:widowControl w:val="0"/>
      <w:shd w:val="clear" w:color="auto" w:fill="FFFFFF"/>
      <w:suppressAutoHyphens w:val="0"/>
      <w:spacing w:before="480" w:after="720" w:line="0" w:lineRule="atLeas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481C20"/>
    <w:pPr>
      <w:widowControl w:val="0"/>
      <w:shd w:val="clear" w:color="auto" w:fill="FFFFFF"/>
      <w:suppressAutoHyphens w:val="0"/>
      <w:spacing w:after="0" w:line="480" w:lineRule="exact"/>
      <w:ind w:firstLine="700"/>
      <w:jc w:val="both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481C20"/>
    <w:pPr>
      <w:widowControl w:val="0"/>
      <w:suppressAutoHyphens w:val="0"/>
      <w:spacing w:after="0" w:line="240" w:lineRule="auto"/>
      <w:ind w:left="708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1C2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D62A61C5BD150328DED5E3CE4B606FC7000FEA543ABD7A16385BB763E3815C1C269C029CEE4C525130E0i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2</cp:revision>
  <dcterms:created xsi:type="dcterms:W3CDTF">2017-12-15T12:56:00Z</dcterms:created>
  <dcterms:modified xsi:type="dcterms:W3CDTF">2017-12-29T06:21:00Z</dcterms:modified>
</cp:coreProperties>
</file>