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9F" w:rsidRPr="000B6C30" w:rsidRDefault="00552F2E" w:rsidP="009D07B1">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ПРОЕКТ</w:t>
      </w:r>
    </w:p>
    <w:p w:rsidR="000B6C30" w:rsidRPr="000B6C30" w:rsidRDefault="000B6C30" w:rsidP="000B6C30">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0B6C30" w:rsidRPr="000B6C30" w:rsidRDefault="000B6C30" w:rsidP="000B6C30">
      <w:pPr>
        <w:jc w:val="center"/>
        <w:rPr>
          <w:rFonts w:ascii="Times New Roman" w:hAnsi="Times New Roman"/>
          <w:b/>
          <w:caps/>
          <w:sz w:val="36"/>
          <w:szCs w:val="36"/>
        </w:rPr>
      </w:pPr>
      <w:r w:rsidRPr="000B6C30">
        <w:rPr>
          <w:rFonts w:ascii="Times New Roman" w:hAnsi="Times New Roman"/>
          <w:b/>
          <w:caps/>
          <w:sz w:val="36"/>
          <w:szCs w:val="36"/>
        </w:rPr>
        <w:t xml:space="preserve">сельского поселениЯ </w:t>
      </w:r>
      <w:r w:rsidR="00186841">
        <w:rPr>
          <w:rFonts w:ascii="Times New Roman" w:hAnsi="Times New Roman"/>
          <w:b/>
          <w:caps/>
          <w:sz w:val="36"/>
          <w:szCs w:val="36"/>
        </w:rPr>
        <w:t>ивашевка</w:t>
      </w:r>
    </w:p>
    <w:p w:rsidR="000B6C30" w:rsidRPr="000B6C30" w:rsidRDefault="000B6C30" w:rsidP="000B6C30">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0B6C30" w:rsidRDefault="000B6C30" w:rsidP="000B6C30">
      <w:pPr>
        <w:jc w:val="center"/>
        <w:rPr>
          <w:b/>
          <w:caps/>
          <w:sz w:val="20"/>
          <w:szCs w:val="20"/>
        </w:rPr>
      </w:pPr>
    </w:p>
    <w:p w:rsidR="000B6C30" w:rsidRPr="000B6C30" w:rsidRDefault="000B6C30" w:rsidP="000B6C30">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0B6C30" w:rsidRPr="00F25503" w:rsidRDefault="000B6C30" w:rsidP="000B6C30">
      <w:pPr>
        <w:jc w:val="center"/>
        <w:rPr>
          <w:b/>
          <w:caps/>
          <w:sz w:val="28"/>
          <w:szCs w:val="28"/>
        </w:rPr>
      </w:pPr>
    </w:p>
    <w:p w:rsidR="000B6C30" w:rsidRPr="000B6C30" w:rsidRDefault="000B6C30" w:rsidP="000B6C30">
      <w:pPr>
        <w:rPr>
          <w:rFonts w:ascii="Times New Roman" w:hAnsi="Times New Roman"/>
          <w:sz w:val="28"/>
          <w:szCs w:val="28"/>
          <w:u w:val="single"/>
        </w:rPr>
      </w:pPr>
      <w:r w:rsidRPr="000B6C30">
        <w:rPr>
          <w:rFonts w:ascii="Times New Roman" w:hAnsi="Times New Roman"/>
          <w:sz w:val="28"/>
          <w:szCs w:val="28"/>
        </w:rPr>
        <w:t>«</w:t>
      </w:r>
      <w:r w:rsidR="00552F2E">
        <w:rPr>
          <w:rFonts w:ascii="Times New Roman" w:hAnsi="Times New Roman"/>
          <w:sz w:val="28"/>
          <w:szCs w:val="28"/>
          <w:u w:val="single"/>
        </w:rPr>
        <w:t xml:space="preserve">        </w:t>
      </w:r>
      <w:r w:rsidRPr="000B6C30">
        <w:rPr>
          <w:rFonts w:ascii="Times New Roman" w:hAnsi="Times New Roman"/>
          <w:sz w:val="28"/>
          <w:szCs w:val="28"/>
        </w:rPr>
        <w:t>»</w:t>
      </w:r>
      <w:r w:rsidR="006F7E26">
        <w:rPr>
          <w:rFonts w:ascii="Times New Roman" w:hAnsi="Times New Roman"/>
          <w:sz w:val="28"/>
          <w:szCs w:val="28"/>
          <w:u w:val="single"/>
        </w:rPr>
        <w:t xml:space="preserve"> </w:t>
      </w:r>
      <w:r w:rsidR="00552F2E">
        <w:rPr>
          <w:rFonts w:ascii="Times New Roman" w:hAnsi="Times New Roman"/>
          <w:sz w:val="28"/>
          <w:szCs w:val="28"/>
          <w:u w:val="single"/>
        </w:rPr>
        <w:t>ию</w:t>
      </w:r>
      <w:r w:rsidR="00FC5B57">
        <w:rPr>
          <w:rFonts w:ascii="Times New Roman" w:hAnsi="Times New Roman"/>
          <w:sz w:val="28"/>
          <w:szCs w:val="28"/>
          <w:u w:val="single"/>
        </w:rPr>
        <w:t>л</w:t>
      </w:r>
      <w:r w:rsidR="00552F2E">
        <w:rPr>
          <w:rFonts w:ascii="Times New Roman" w:hAnsi="Times New Roman"/>
          <w:sz w:val="28"/>
          <w:szCs w:val="28"/>
          <w:u w:val="single"/>
        </w:rPr>
        <w:t>я</w:t>
      </w:r>
      <w:r w:rsidR="006F7E26">
        <w:rPr>
          <w:rFonts w:ascii="Times New Roman" w:hAnsi="Times New Roman"/>
          <w:sz w:val="28"/>
          <w:szCs w:val="28"/>
          <w:u w:val="single"/>
        </w:rPr>
        <w:t xml:space="preserve"> </w:t>
      </w:r>
      <w:r w:rsidR="006F7E26">
        <w:rPr>
          <w:rFonts w:ascii="Times New Roman" w:hAnsi="Times New Roman"/>
          <w:sz w:val="28"/>
          <w:szCs w:val="28"/>
        </w:rPr>
        <w:t xml:space="preserve"> 20</w:t>
      </w:r>
      <w:r w:rsidR="00552F2E">
        <w:rPr>
          <w:rFonts w:ascii="Times New Roman" w:hAnsi="Times New Roman"/>
          <w:sz w:val="28"/>
          <w:szCs w:val="28"/>
        </w:rPr>
        <w:t>20</w:t>
      </w:r>
      <w:r w:rsidRPr="000B6C30">
        <w:rPr>
          <w:rFonts w:ascii="Times New Roman" w:hAnsi="Times New Roman"/>
          <w:sz w:val="28"/>
          <w:szCs w:val="28"/>
        </w:rPr>
        <w:t xml:space="preserve">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w:t>
      </w:r>
      <w:r w:rsidR="00552F2E">
        <w:rPr>
          <w:rFonts w:ascii="Times New Roman" w:hAnsi="Times New Roman"/>
          <w:sz w:val="28"/>
          <w:szCs w:val="28"/>
        </w:rPr>
        <w:t xml:space="preserve">                                 </w:t>
      </w:r>
      <w:r w:rsidRPr="000B6C30">
        <w:rPr>
          <w:rFonts w:ascii="Times New Roman" w:hAnsi="Times New Roman"/>
          <w:sz w:val="28"/>
          <w:szCs w:val="28"/>
        </w:rPr>
        <w:t xml:space="preserve">№ </w:t>
      </w:r>
      <w:r w:rsidR="00552F2E">
        <w:rPr>
          <w:rFonts w:ascii="Times New Roman" w:hAnsi="Times New Roman"/>
          <w:sz w:val="28"/>
          <w:szCs w:val="28"/>
          <w:u w:val="single"/>
        </w:rPr>
        <w:t xml:space="preserve"> </w:t>
      </w:r>
    </w:p>
    <w:p w:rsidR="000B6C30" w:rsidRPr="000B6C30" w:rsidRDefault="000B6C30" w:rsidP="000B6C30">
      <w:pPr>
        <w:ind w:firstLine="900"/>
        <w:rPr>
          <w:rFonts w:ascii="Times New Roman" w:hAnsi="Times New Roman"/>
          <w:sz w:val="28"/>
          <w:szCs w:val="28"/>
        </w:rPr>
      </w:pPr>
    </w:p>
    <w:p w:rsidR="00DF789F" w:rsidRPr="006737EF" w:rsidRDefault="00DF789F" w:rsidP="00DF789F">
      <w:pPr>
        <w:rPr>
          <w:rFonts w:ascii="Times New Roman" w:hAnsi="Times New Roman"/>
        </w:rPr>
      </w:pPr>
    </w:p>
    <w:p w:rsidR="00DF789F" w:rsidRPr="004056E6" w:rsidRDefault="00552F2E"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от 09.08.2016 г. № 8</w:t>
      </w:r>
      <w:r w:rsidR="00FC5B57">
        <w:rPr>
          <w:rFonts w:ascii="Times New Roman" w:hAnsi="Times New Roman" w:cs="Times New Roman"/>
          <w:b/>
          <w:sz w:val="28"/>
          <w:szCs w:val="28"/>
        </w:rPr>
        <w:t>3</w:t>
      </w:r>
      <w:r>
        <w:rPr>
          <w:rFonts w:ascii="Times New Roman" w:hAnsi="Times New Roman" w:cs="Times New Roman"/>
          <w:b/>
          <w:sz w:val="28"/>
          <w:szCs w:val="28"/>
        </w:rPr>
        <w:t xml:space="preserve"> «</w:t>
      </w:r>
      <w:r w:rsidR="007A57ED">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186841">
        <w:rPr>
          <w:rFonts w:ascii="Times New Roman" w:hAnsi="Times New Roman"/>
          <w:b/>
          <w:sz w:val="28"/>
          <w:szCs w:val="28"/>
        </w:rPr>
        <w:t xml:space="preserve">сельского поселения </w:t>
      </w:r>
      <w:r w:rsidR="00186841">
        <w:rPr>
          <w:rFonts w:ascii="Times New Roman" w:hAnsi="Times New Roman"/>
          <w:b/>
          <w:sz w:val="28"/>
          <w:szCs w:val="28"/>
        </w:rPr>
        <w:t>Ивашевка</w:t>
      </w:r>
      <w:r w:rsidR="00DF789F" w:rsidRPr="000B6C30">
        <w:rPr>
          <w:rFonts w:ascii="Times New Roman" w:hAnsi="Times New Roman"/>
          <w:b/>
          <w:sz w:val="28"/>
          <w:szCs w:val="28"/>
        </w:rPr>
        <w:t xml:space="preserve"> муниципального района Сызранский Самарской области в </w:t>
      </w:r>
      <w:r w:rsidR="00A9603C">
        <w:rPr>
          <w:rFonts w:ascii="Times New Roman" w:hAnsi="Times New Roman"/>
          <w:b/>
          <w:sz w:val="28"/>
          <w:szCs w:val="28"/>
        </w:rPr>
        <w:t xml:space="preserve">собственность </w:t>
      </w:r>
      <w:r w:rsidR="00FC5B57">
        <w:rPr>
          <w:rFonts w:ascii="Times New Roman" w:hAnsi="Times New Roman"/>
          <w:b/>
          <w:sz w:val="28"/>
          <w:szCs w:val="28"/>
        </w:rPr>
        <w:t>бесплатно</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6F7E26" w:rsidRDefault="00552F2E" w:rsidP="000B6C30">
      <w:pPr>
        <w:ind w:right="142" w:firstLine="709"/>
        <w:jc w:val="both"/>
        <w:rPr>
          <w:rFonts w:ascii="Times New Roman" w:hAnsi="Times New Roman"/>
        </w:rPr>
      </w:pPr>
      <w:r>
        <w:rPr>
          <w:rFonts w:ascii="Times New Roman" w:hAnsi="Times New Roman"/>
        </w:rPr>
        <w:t>Рассмотрев Протест прокуратуры Сызранского района от 2</w:t>
      </w:r>
      <w:r w:rsidR="00FC5B57">
        <w:rPr>
          <w:rFonts w:ascii="Times New Roman" w:hAnsi="Times New Roman"/>
        </w:rPr>
        <w:t>5</w:t>
      </w:r>
      <w:r>
        <w:rPr>
          <w:rFonts w:ascii="Times New Roman" w:hAnsi="Times New Roman"/>
        </w:rPr>
        <w:t xml:space="preserve">.05.2020 г. № </w:t>
      </w:r>
      <w:r w:rsidR="00A9603C">
        <w:rPr>
          <w:rFonts w:ascii="Times New Roman" w:hAnsi="Times New Roman"/>
        </w:rPr>
        <w:t>07-03-2020</w:t>
      </w:r>
      <w:r>
        <w:rPr>
          <w:rFonts w:ascii="Times New Roman" w:hAnsi="Times New Roman"/>
        </w:rPr>
        <w:t xml:space="preserve"> на отдельные положения административного регламента предоставления муниципальной услуги «Предоставления земельных участков из муниципальной собственности с.п. Ивашевка в </w:t>
      </w:r>
      <w:r w:rsidR="00A9603C">
        <w:rPr>
          <w:rFonts w:ascii="Times New Roman" w:hAnsi="Times New Roman"/>
        </w:rPr>
        <w:t xml:space="preserve">собственность </w:t>
      </w:r>
      <w:r w:rsidR="00FC5B57">
        <w:rPr>
          <w:rFonts w:ascii="Times New Roman" w:hAnsi="Times New Roman"/>
        </w:rPr>
        <w:t>бесплатно</w:t>
      </w:r>
      <w:r>
        <w:rPr>
          <w:rFonts w:ascii="Times New Roman" w:hAnsi="Times New Roman"/>
        </w:rPr>
        <w:t>»</w:t>
      </w:r>
      <w:r w:rsidR="00DF789F" w:rsidRPr="006F7E26">
        <w:rPr>
          <w:rFonts w:ascii="Times New Roman" w:hAnsi="Times New Roman"/>
        </w:rPr>
        <w:t>,</w:t>
      </w:r>
      <w:r>
        <w:rPr>
          <w:rFonts w:ascii="Times New Roman" w:hAnsi="Times New Roman"/>
        </w:rPr>
        <w:t xml:space="preserve"> в целях приведения в соответствие с федеральным законодательством, регулирующим порядок предоставления государственных и муниципальных услуг, а также Земельным кодексом Российской Федер</w:t>
      </w:r>
      <w:r w:rsidR="001D0553">
        <w:rPr>
          <w:rFonts w:ascii="Times New Roman" w:hAnsi="Times New Roman"/>
        </w:rPr>
        <w:t>а</w:t>
      </w:r>
      <w:r>
        <w:rPr>
          <w:rFonts w:ascii="Times New Roman" w:hAnsi="Times New Roman"/>
        </w:rPr>
        <w:t>ции,</w:t>
      </w:r>
      <w:r w:rsidR="00DF789F" w:rsidRPr="006F7E26">
        <w:rPr>
          <w:rFonts w:ascii="Times New Roman" w:hAnsi="Times New Roman"/>
        </w:rPr>
        <w:t xml:space="preserve"> </w:t>
      </w:r>
      <w:r w:rsidR="000B6C30" w:rsidRPr="006F7E26">
        <w:rPr>
          <w:rFonts w:ascii="Times New Roman" w:hAnsi="Times New Roman"/>
        </w:rPr>
        <w:t xml:space="preserve">руководствуясь </w:t>
      </w:r>
      <w:r w:rsidR="000B6C30" w:rsidRPr="006F7E26">
        <w:rPr>
          <w:rFonts w:ascii="Times New Roman" w:hAnsi="Times New Roman"/>
          <w:spacing w:val="5"/>
        </w:rPr>
        <w:t xml:space="preserve">Уставом сельского поселения </w:t>
      </w:r>
      <w:r w:rsidR="00186841" w:rsidRPr="006F7E26">
        <w:rPr>
          <w:rFonts w:ascii="Times New Roman" w:hAnsi="Times New Roman"/>
          <w:spacing w:val="5"/>
        </w:rPr>
        <w:t>Ивашевка</w:t>
      </w:r>
      <w:r w:rsidR="000B6C30" w:rsidRPr="006F7E26">
        <w:rPr>
          <w:rFonts w:ascii="Times New Roman" w:hAnsi="Times New Roman"/>
          <w:spacing w:val="5"/>
        </w:rPr>
        <w:t xml:space="preserve"> </w:t>
      </w:r>
      <w:r w:rsidR="000B6C30" w:rsidRPr="006F7E26">
        <w:rPr>
          <w:rFonts w:ascii="Times New Roman" w:hAnsi="Times New Roman"/>
          <w:spacing w:val="14"/>
        </w:rPr>
        <w:t>муниципального района Сызранский,</w:t>
      </w:r>
      <w:r w:rsidR="000B6C30" w:rsidRPr="006F7E26">
        <w:rPr>
          <w:rFonts w:ascii="Times New Roman" w:hAnsi="Times New Roman"/>
        </w:rPr>
        <w:t xml:space="preserve"> принятым решением Собрания представителей сельского поселения </w:t>
      </w:r>
      <w:r w:rsidR="00186841" w:rsidRPr="006F7E26">
        <w:rPr>
          <w:rFonts w:ascii="Times New Roman" w:hAnsi="Times New Roman"/>
        </w:rPr>
        <w:t>Ивашевка</w:t>
      </w:r>
      <w:r w:rsidR="000B6C30" w:rsidRPr="006F7E26">
        <w:rPr>
          <w:rFonts w:ascii="Times New Roman" w:hAnsi="Times New Roman"/>
        </w:rPr>
        <w:t xml:space="preserve"> муниципального района Сызранский Сама</w:t>
      </w:r>
      <w:r w:rsidR="00186841" w:rsidRPr="006F7E26">
        <w:rPr>
          <w:rFonts w:ascii="Times New Roman" w:hAnsi="Times New Roman"/>
        </w:rPr>
        <w:t>рской области  от 26.05.2014</w:t>
      </w:r>
      <w:r w:rsidR="00A9603C">
        <w:rPr>
          <w:rFonts w:ascii="Times New Roman" w:hAnsi="Times New Roman"/>
        </w:rPr>
        <w:t xml:space="preserve"> </w:t>
      </w:r>
      <w:r w:rsidR="00186841" w:rsidRPr="006F7E26">
        <w:rPr>
          <w:rFonts w:ascii="Times New Roman" w:hAnsi="Times New Roman"/>
        </w:rPr>
        <w:t>г</w:t>
      </w:r>
      <w:r w:rsidR="00A9603C">
        <w:rPr>
          <w:rFonts w:ascii="Times New Roman" w:hAnsi="Times New Roman"/>
        </w:rPr>
        <w:t>.</w:t>
      </w:r>
      <w:r w:rsidR="00186841" w:rsidRPr="006F7E26">
        <w:rPr>
          <w:rFonts w:ascii="Times New Roman" w:hAnsi="Times New Roman"/>
        </w:rPr>
        <w:t xml:space="preserve"> № 9</w:t>
      </w:r>
      <w:r w:rsidR="000B6C30" w:rsidRPr="006F7E26">
        <w:rPr>
          <w:rFonts w:ascii="Times New Roman" w:hAnsi="Times New Roman"/>
        </w:rPr>
        <w:t>, администрация сельского поселения</w:t>
      </w:r>
      <w:r w:rsidR="00186841" w:rsidRPr="006F7E26">
        <w:rPr>
          <w:rFonts w:ascii="Times New Roman" w:hAnsi="Times New Roman"/>
        </w:rPr>
        <w:t xml:space="preserve"> Ивашевка</w:t>
      </w:r>
    </w:p>
    <w:p w:rsidR="000B6C30" w:rsidRPr="006F7E26" w:rsidRDefault="000B6C30" w:rsidP="000B6C30">
      <w:pPr>
        <w:ind w:firstLine="708"/>
        <w:jc w:val="both"/>
        <w:rPr>
          <w:rFonts w:ascii="Times New Roman" w:hAnsi="Times New Roman"/>
        </w:rPr>
      </w:pPr>
    </w:p>
    <w:p w:rsidR="000B6C30" w:rsidRPr="006F7E26" w:rsidRDefault="000B6C30" w:rsidP="000B6C30">
      <w:pPr>
        <w:ind w:firstLine="900"/>
        <w:jc w:val="center"/>
        <w:rPr>
          <w:rFonts w:ascii="Times New Roman" w:hAnsi="Times New Roman"/>
          <w:b/>
        </w:rPr>
      </w:pPr>
      <w:r w:rsidRPr="006F7E26">
        <w:rPr>
          <w:rFonts w:ascii="Times New Roman" w:hAnsi="Times New Roman"/>
          <w:b/>
        </w:rPr>
        <w:t>ПОСТАНОВЛЯЕТ:</w:t>
      </w:r>
    </w:p>
    <w:p w:rsidR="000B6C30" w:rsidRPr="006F7E26" w:rsidRDefault="000B6C30" w:rsidP="000B6C30">
      <w:pPr>
        <w:ind w:firstLine="900"/>
        <w:jc w:val="center"/>
        <w:rPr>
          <w:rFonts w:ascii="Times New Roman" w:hAnsi="Times New Roman"/>
        </w:rPr>
      </w:pPr>
    </w:p>
    <w:p w:rsidR="000B6C30" w:rsidRDefault="00352427" w:rsidP="00352427">
      <w:pPr>
        <w:pStyle w:val="ConsPlusNormal"/>
        <w:jc w:val="both"/>
        <w:outlineLvl w:val="0"/>
        <w:rPr>
          <w:rFonts w:ascii="Times New Roman" w:hAnsi="Times New Roman" w:cs="Times New Roman"/>
          <w:sz w:val="24"/>
          <w:szCs w:val="24"/>
        </w:rPr>
      </w:pPr>
      <w:r>
        <w:rPr>
          <w:rFonts w:ascii="Times New Roman" w:hAnsi="Times New Roman"/>
          <w:sz w:val="24"/>
          <w:szCs w:val="24"/>
        </w:rPr>
        <w:t>1.</w:t>
      </w:r>
      <w:r w:rsidR="00552F2E">
        <w:rPr>
          <w:rFonts w:ascii="Times New Roman" w:hAnsi="Times New Roman"/>
          <w:sz w:val="24"/>
          <w:szCs w:val="24"/>
        </w:rPr>
        <w:t>Внести в постановление администрации от 09.08.2016 г. № 8</w:t>
      </w:r>
      <w:r w:rsidR="00FC5B57">
        <w:rPr>
          <w:rFonts w:ascii="Times New Roman" w:hAnsi="Times New Roman"/>
          <w:sz w:val="24"/>
          <w:szCs w:val="24"/>
        </w:rPr>
        <w:t>3</w:t>
      </w:r>
      <w:r w:rsidR="00552F2E">
        <w:rPr>
          <w:rFonts w:ascii="Times New Roman" w:hAnsi="Times New Roman"/>
          <w:sz w:val="24"/>
          <w:szCs w:val="24"/>
        </w:rPr>
        <w:t xml:space="preserve"> </w:t>
      </w:r>
      <w:r w:rsidR="00552F2E" w:rsidRPr="00552F2E">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552F2E" w:rsidRPr="00A9603C">
        <w:rPr>
          <w:rFonts w:ascii="Times New Roman" w:hAnsi="Times New Roman" w:cs="Times New Roman"/>
          <w:sz w:val="24"/>
          <w:szCs w:val="24"/>
        </w:rPr>
        <w:t>«</w:t>
      </w:r>
      <w:r w:rsidR="00A9603C" w:rsidRPr="00A9603C">
        <w:rPr>
          <w:rFonts w:ascii="Times New Roman" w:hAnsi="Times New Roman"/>
          <w:sz w:val="24"/>
          <w:szCs w:val="24"/>
        </w:rPr>
        <w:t xml:space="preserve">Предоставления земельных участков из муниципальной собственности с.п. Ивашевка в собственность </w:t>
      </w:r>
      <w:r w:rsidR="00FC5B57">
        <w:rPr>
          <w:rFonts w:ascii="Times New Roman" w:hAnsi="Times New Roman"/>
          <w:sz w:val="24"/>
          <w:szCs w:val="24"/>
        </w:rPr>
        <w:t>бесплатно</w:t>
      </w:r>
      <w:r w:rsidR="00552F2E" w:rsidRPr="00A9603C">
        <w:rPr>
          <w:rFonts w:ascii="Times New Roman" w:hAnsi="Times New Roman"/>
          <w:sz w:val="24"/>
          <w:szCs w:val="24"/>
        </w:rPr>
        <w:t>»</w:t>
      </w:r>
      <w:r w:rsidR="00552F2E">
        <w:rPr>
          <w:rFonts w:ascii="Times New Roman" w:hAnsi="Times New Roman" w:cs="Times New Roman"/>
          <w:sz w:val="24"/>
          <w:szCs w:val="24"/>
        </w:rPr>
        <w:t xml:space="preserve"> следующие изменения и дополнения:</w:t>
      </w:r>
    </w:p>
    <w:p w:rsidR="00D121AB" w:rsidRDefault="00D121AB" w:rsidP="00D121AB">
      <w:pPr>
        <w:pStyle w:val="ConsPlusNormal"/>
        <w:jc w:val="both"/>
        <w:outlineLvl w:val="0"/>
        <w:rPr>
          <w:rFonts w:ascii="Times New Roman" w:hAnsi="Times New Roman" w:cs="Times New Roman"/>
          <w:sz w:val="24"/>
          <w:szCs w:val="24"/>
        </w:rPr>
      </w:pPr>
      <w:r w:rsidRPr="00D121AB">
        <w:rPr>
          <w:rFonts w:ascii="Times New Roman" w:hAnsi="Times New Roman" w:cs="Times New Roman"/>
          <w:sz w:val="24"/>
          <w:szCs w:val="24"/>
        </w:rPr>
        <w:t>1.1.  Раздел</w:t>
      </w:r>
      <w:r w:rsidR="00BF3AC1" w:rsidRPr="00D121AB">
        <w:rPr>
          <w:rFonts w:ascii="Times New Roman" w:hAnsi="Times New Roman" w:cs="Times New Roman"/>
          <w:sz w:val="24"/>
          <w:szCs w:val="24"/>
        </w:rPr>
        <w:t xml:space="preserve"> 2:</w:t>
      </w:r>
      <w:r w:rsidR="0022484E" w:rsidRPr="00D121AB">
        <w:rPr>
          <w:rFonts w:ascii="Times New Roman" w:hAnsi="Times New Roman" w:cs="Times New Roman"/>
          <w:sz w:val="24"/>
          <w:szCs w:val="24"/>
        </w:rPr>
        <w:t xml:space="preserve"> </w:t>
      </w:r>
      <w:r w:rsidR="00441FA9" w:rsidRPr="00D121AB">
        <w:rPr>
          <w:rFonts w:ascii="Times New Roman" w:hAnsi="Times New Roman" w:cs="Times New Roman"/>
          <w:sz w:val="24"/>
          <w:szCs w:val="24"/>
        </w:rPr>
        <w:t>дополнить пунктом 2.15</w:t>
      </w:r>
      <w:r w:rsidR="00BF3AC1" w:rsidRPr="00D121AB">
        <w:rPr>
          <w:rFonts w:ascii="Times New Roman" w:hAnsi="Times New Roman" w:cs="Times New Roman"/>
          <w:sz w:val="24"/>
          <w:szCs w:val="24"/>
        </w:rPr>
        <w:t xml:space="preserve">.1следующего содержания: </w:t>
      </w:r>
    </w:p>
    <w:p w:rsidR="00BF3AC1" w:rsidRPr="00D121AB" w:rsidRDefault="00BF3AC1" w:rsidP="00D121AB">
      <w:pPr>
        <w:pStyle w:val="ConsPlusNormal"/>
        <w:jc w:val="both"/>
        <w:outlineLvl w:val="0"/>
        <w:rPr>
          <w:rFonts w:ascii="Times New Roman" w:hAnsi="Times New Roman" w:cs="Times New Roman"/>
          <w:sz w:val="24"/>
          <w:szCs w:val="24"/>
        </w:rPr>
      </w:pPr>
      <w:r w:rsidRPr="00D121AB">
        <w:rPr>
          <w:rFonts w:ascii="Times New Roman" w:hAnsi="Times New Roman" w:cs="Times New Roman"/>
          <w:sz w:val="24"/>
          <w:szCs w:val="24"/>
        </w:rPr>
        <w:t>«2.1</w:t>
      </w:r>
      <w:r w:rsidR="00441FA9" w:rsidRPr="00D121AB">
        <w:rPr>
          <w:rFonts w:ascii="Times New Roman" w:hAnsi="Times New Roman" w:cs="Times New Roman"/>
          <w:sz w:val="24"/>
          <w:szCs w:val="24"/>
        </w:rPr>
        <w:t>5</w:t>
      </w:r>
      <w:r w:rsidRPr="00D121AB">
        <w:rPr>
          <w:rFonts w:ascii="Times New Roman" w:hAnsi="Times New Roman" w:cs="Times New Roman"/>
          <w:sz w:val="24"/>
          <w:szCs w:val="24"/>
        </w:rPr>
        <w:t>.1 Исчерпывающий перечень оснований для приостановления  муниципальной услуги:</w:t>
      </w:r>
    </w:p>
    <w:p w:rsidR="00552F2E" w:rsidRDefault="00BF3AC1" w:rsidP="001E6182">
      <w:pPr>
        <w:spacing w:line="360" w:lineRule="auto"/>
        <w:jc w:val="both"/>
        <w:rPr>
          <w:rFonts w:ascii="Times New Roman" w:hAnsi="Times New Roman"/>
        </w:rPr>
      </w:pPr>
      <w:r w:rsidRPr="00D121AB">
        <w:rPr>
          <w:rFonts w:ascii="Times New Roman" w:hAnsi="Times New Roman"/>
        </w:rPr>
        <w:t xml:space="preserve">            Основания для приостановления предоставления муниципальной услуги отсутствуют».</w:t>
      </w:r>
    </w:p>
    <w:p w:rsidR="00D121AB" w:rsidRPr="00D121AB" w:rsidRDefault="00D121AB" w:rsidP="001E6182">
      <w:pPr>
        <w:spacing w:line="360" w:lineRule="auto"/>
        <w:jc w:val="both"/>
        <w:rPr>
          <w:rFonts w:ascii="Times New Roman" w:hAnsi="Times New Roman"/>
        </w:rPr>
      </w:pPr>
      <w:r>
        <w:rPr>
          <w:rFonts w:ascii="Times New Roman" w:hAnsi="Times New Roman"/>
        </w:rPr>
        <w:t xml:space="preserve">1.2. Раздел 5 изложить в новой редакции: </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lastRenderedPageBreak/>
        <w:t>Информация для заявителей об их права на досудебное (внесудебное) обжалование действий (бездействия) и решений, принятых (осуществляемых) в ходе предоставления муниципальной услуги.</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администрацией, а также должностных лиц, муниципальных служащих в досудебном (внесудебном) порядке. </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5.2.  Жалоба может быть направлена по почте, с использованием информационно - телекоммуникационной сети Интернет, официального сайта района,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Жалоба должна содержать:</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Предмет досудебного (внесудебного) обжалования</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5.3. Предметом досудебного (внесудебного обжалования) могут являться:</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1) нарушение срока регистрации запроса заявителя о предоставлении муниципальной услуги;</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2) нарушение срока предоставления муниципальной услуги;</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района Сызранский Самарской области для предоставления муниципальной услуги;</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администрации сельского поселения Ивашевка муниципального Сызранский Самарской области для предоставления муниципальной услуги, у заявителя;</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администрации сельского поселения Ивашевка муниципального Сызранский Самарской области;</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администрации сельского поселения Ивашевка муниципального Сызранский Самарской области;</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lastRenderedPageBreak/>
        <w:t xml:space="preserve">     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8) нарушение срока или порядка или порядка выдачи документов по результатам предоставления муниципальной услуги;</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Основания для начала процедуры</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досудебного (внесудебного) обжалования</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или иного уполномоченного лица.</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Права заявителя на получение информации и документов, необходимых для обоснования и рассмотрения жалобы</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5.6. Жалоба заявителя (получателя муниципальной услуги) или иного уполномоченного лица может быть адресована:</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руководителю  органа местного самоуправления;</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должностному лицу органа местного самоуправления, ответственному за организацию предоставления муниципальной услуги.</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Сроки рассмотрения жалобы</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817872">
        <w:rPr>
          <w:rFonts w:ascii="Times New Roman" w:eastAsia="Times New Roman" w:hAnsi="Times New Roman" w:cs="Times New Roman"/>
          <w:sz w:val="24"/>
          <w:szCs w:val="24"/>
          <w:shd w:val="clear" w:color="auto" w:fill="FFFFFF"/>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Результата досудебного (внесудебного) обжалования</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применительно к каждой процедуре либо инстанции обжалования</w:t>
      </w:r>
    </w:p>
    <w:p w:rsidR="00D121AB" w:rsidRPr="00817872" w:rsidRDefault="00D121AB" w:rsidP="00D121AB">
      <w:pPr>
        <w:pStyle w:val="aff2"/>
        <w:rPr>
          <w:rFonts w:ascii="Times New Roman" w:eastAsia="Times New Roman" w:hAnsi="Times New Roman" w:cs="Times New Roman"/>
          <w:sz w:val="24"/>
          <w:szCs w:val="24"/>
          <w:shd w:val="clear" w:color="auto" w:fill="FFFFFF"/>
        </w:rPr>
      </w:pP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5.8. По результатам рассмотрения жалобы администрация  принимает одно из следующих решений:</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органа 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администрации сельского поселения Ивашевка муниципального района Сызранский Самарской области.</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решение об отказе в удовлетворении жалобы.</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5.9.1.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21AB" w:rsidRPr="00817872"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1AB" w:rsidRPr="00D121AB" w:rsidRDefault="00D121AB" w:rsidP="00D121AB">
      <w:pPr>
        <w:pStyle w:val="aff2"/>
        <w:rPr>
          <w:rFonts w:ascii="Times New Roman" w:eastAsia="Times New Roman" w:hAnsi="Times New Roman" w:cs="Times New Roman"/>
          <w:sz w:val="24"/>
          <w:szCs w:val="24"/>
          <w:shd w:val="clear" w:color="auto" w:fill="FFFFFF"/>
        </w:rPr>
      </w:pPr>
      <w:r w:rsidRPr="00817872">
        <w:rPr>
          <w:rFonts w:ascii="Times New Roman" w:eastAsia="Times New Roman" w:hAnsi="Times New Roman" w:cs="Times New Roman"/>
          <w:sz w:val="24"/>
          <w:szCs w:val="24"/>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6C30" w:rsidRPr="006F7E26" w:rsidRDefault="000B6C30" w:rsidP="000B6C30">
      <w:pPr>
        <w:ind w:firstLine="539"/>
        <w:jc w:val="both"/>
        <w:rPr>
          <w:rFonts w:ascii="Times New Roman" w:hAnsi="Times New Roman"/>
        </w:rPr>
      </w:pPr>
      <w:r w:rsidRPr="006F7E26">
        <w:rPr>
          <w:rFonts w:ascii="Times New Roman" w:hAnsi="Times New Roman"/>
        </w:rPr>
        <w:t>2. Настоящее постановление вступает в силу со дня его официального</w:t>
      </w:r>
      <w:r w:rsidRPr="006F7E26">
        <w:t xml:space="preserve"> о</w:t>
      </w:r>
      <w:r w:rsidRPr="006F7E26">
        <w:rPr>
          <w:rFonts w:ascii="Times New Roman" w:hAnsi="Times New Roman"/>
        </w:rPr>
        <w:t>публикования.</w:t>
      </w:r>
    </w:p>
    <w:p w:rsidR="000B6C30" w:rsidRPr="006F7E26" w:rsidRDefault="000B6C30" w:rsidP="000B6C30">
      <w:pPr>
        <w:pStyle w:val="afd"/>
        <w:ind w:left="0" w:firstLine="567"/>
        <w:jc w:val="both"/>
        <w:outlineLvl w:val="0"/>
      </w:pPr>
      <w:r w:rsidRPr="006F7E26">
        <w:t xml:space="preserve">3.Опубликовать настоящее постановление в газете «Вестник </w:t>
      </w:r>
      <w:r w:rsidR="00186841" w:rsidRPr="006F7E26">
        <w:t>Ивашевки</w:t>
      </w:r>
      <w:r w:rsidRPr="006F7E26">
        <w:t>».</w:t>
      </w:r>
    </w:p>
    <w:p w:rsidR="000B6C30" w:rsidRPr="006F7E26" w:rsidRDefault="000B6C30" w:rsidP="000B6C30">
      <w:pPr>
        <w:jc w:val="center"/>
        <w:rPr>
          <w:rFonts w:ascii="Times New Roman" w:hAnsi="Times New Roman"/>
          <w:b/>
        </w:rPr>
      </w:pPr>
    </w:p>
    <w:p w:rsidR="000B6C30" w:rsidRPr="006F7E26" w:rsidRDefault="000B6C30" w:rsidP="000B6C30">
      <w:pPr>
        <w:pStyle w:val="1"/>
        <w:rPr>
          <w:rFonts w:ascii="Times New Roman" w:hAnsi="Times New Roman"/>
          <w:color w:val="auto"/>
          <w:sz w:val="24"/>
          <w:szCs w:val="24"/>
        </w:rPr>
      </w:pPr>
      <w:r w:rsidRPr="006F7E26">
        <w:rPr>
          <w:rFonts w:ascii="Times New Roman" w:hAnsi="Times New Roman"/>
          <w:color w:val="auto"/>
          <w:sz w:val="24"/>
          <w:szCs w:val="24"/>
        </w:rPr>
        <w:t xml:space="preserve">Глава </w:t>
      </w:r>
      <w:r w:rsidRPr="006F7E26">
        <w:rPr>
          <w:rFonts w:ascii="Times New Roman" w:hAnsi="Times New Roman"/>
          <w:color w:val="auto"/>
          <w:spacing w:val="5"/>
          <w:sz w:val="24"/>
          <w:szCs w:val="24"/>
        </w:rPr>
        <w:t xml:space="preserve">сельского поселения </w:t>
      </w:r>
      <w:r w:rsidR="00186841" w:rsidRPr="006F7E26">
        <w:rPr>
          <w:rFonts w:ascii="Times New Roman" w:hAnsi="Times New Roman"/>
          <w:color w:val="auto"/>
          <w:spacing w:val="5"/>
          <w:sz w:val="24"/>
          <w:szCs w:val="24"/>
        </w:rPr>
        <w:t>Ивашевка</w:t>
      </w:r>
      <w:r w:rsidRPr="006F7E26">
        <w:rPr>
          <w:rFonts w:ascii="Times New Roman" w:hAnsi="Times New Roman"/>
          <w:color w:val="auto"/>
          <w:sz w:val="24"/>
          <w:szCs w:val="24"/>
        </w:rPr>
        <w:tab/>
      </w:r>
      <w:r w:rsidR="00186841" w:rsidRPr="006F7E26">
        <w:rPr>
          <w:rFonts w:ascii="Times New Roman" w:hAnsi="Times New Roman"/>
          <w:color w:val="auto"/>
          <w:sz w:val="24"/>
          <w:szCs w:val="24"/>
        </w:rPr>
        <w:t xml:space="preserve">                             </w:t>
      </w:r>
      <w:r w:rsidR="00FC5B57">
        <w:rPr>
          <w:rFonts w:ascii="Times New Roman" w:hAnsi="Times New Roman"/>
          <w:color w:val="auto"/>
          <w:sz w:val="24"/>
          <w:szCs w:val="24"/>
        </w:rPr>
        <w:t>А.А. Гаранин</w:t>
      </w:r>
    </w:p>
    <w:p w:rsidR="00D863E6" w:rsidRPr="006F7E26" w:rsidRDefault="00D863E6" w:rsidP="00C0636B">
      <w:pPr>
        <w:ind w:left="5529"/>
        <w:outlineLvl w:val="0"/>
        <w:rPr>
          <w:rFonts w:ascii="Times New Roman" w:hAnsi="Times New Roman"/>
        </w:rPr>
      </w:pPr>
    </w:p>
    <w:p w:rsidR="00D863E6" w:rsidRPr="006F7E26" w:rsidRDefault="00D863E6" w:rsidP="00C0636B">
      <w:pPr>
        <w:ind w:left="5529"/>
        <w:outlineLvl w:val="0"/>
        <w:rPr>
          <w:rFonts w:ascii="Times New Roman" w:hAnsi="Times New Roman"/>
        </w:rPr>
      </w:pPr>
    </w:p>
    <w:p w:rsidR="000B6C30" w:rsidRPr="006F7E26" w:rsidRDefault="000B6C30" w:rsidP="00C0636B">
      <w:pPr>
        <w:ind w:left="5529"/>
        <w:outlineLvl w:val="0"/>
        <w:rPr>
          <w:rFonts w:ascii="Times New Roman" w:hAnsi="Times New Roman"/>
        </w:rPr>
      </w:pPr>
    </w:p>
    <w:p w:rsidR="000B6C30" w:rsidRPr="006F7E26" w:rsidRDefault="000B6C30" w:rsidP="00C0636B">
      <w:pPr>
        <w:ind w:left="5529"/>
        <w:outlineLvl w:val="0"/>
        <w:rPr>
          <w:rFonts w:ascii="Times New Roman" w:hAnsi="Times New Roman"/>
        </w:rPr>
      </w:pPr>
    </w:p>
    <w:p w:rsidR="000B6C30" w:rsidRPr="006F7E26" w:rsidRDefault="000B6C30" w:rsidP="00C0636B">
      <w:pPr>
        <w:ind w:left="5529"/>
        <w:outlineLvl w:val="0"/>
        <w:rPr>
          <w:rFonts w:ascii="Times New Roman" w:hAnsi="Times New Roman"/>
        </w:rPr>
      </w:pPr>
    </w:p>
    <w:p w:rsidR="000B6C30" w:rsidRPr="006F7E26" w:rsidRDefault="000B6C30" w:rsidP="00C0636B">
      <w:pPr>
        <w:ind w:left="5529"/>
        <w:outlineLvl w:val="0"/>
        <w:rPr>
          <w:rFonts w:ascii="Times New Roman" w:hAnsi="Times New Roman"/>
        </w:rPr>
      </w:pPr>
    </w:p>
    <w:p w:rsidR="000B6C30" w:rsidRPr="006F7E26" w:rsidRDefault="000B6C30" w:rsidP="00C0636B">
      <w:pPr>
        <w:ind w:left="5529"/>
        <w:outlineLvl w:val="0"/>
        <w:rPr>
          <w:rFonts w:ascii="Times New Roman" w:hAnsi="Times New Roman"/>
        </w:rPr>
      </w:pPr>
    </w:p>
    <w:p w:rsidR="00ED6B8F" w:rsidRPr="006F7E26" w:rsidRDefault="00ED6B8F" w:rsidP="001C3954">
      <w:pPr>
        <w:pStyle w:val="ConsPlusNormal"/>
        <w:widowControl/>
        <w:ind w:firstLine="0"/>
        <w:outlineLvl w:val="0"/>
        <w:rPr>
          <w:rFonts w:ascii="Times New Roman" w:hAnsi="Times New Roman" w:cs="Times New Roman"/>
          <w:sz w:val="24"/>
          <w:szCs w:val="24"/>
        </w:rPr>
      </w:pPr>
    </w:p>
    <w:sectPr w:rsidR="00ED6B8F" w:rsidRPr="006F7E26" w:rsidSect="00BF3AC1">
      <w:headerReference w:type="even" r:id="rId8"/>
      <w:headerReference w:type="default" r:id="rId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6CD" w:rsidRDefault="00CC56CD" w:rsidP="00EE0D9C">
      <w:r>
        <w:separator/>
      </w:r>
    </w:p>
  </w:endnote>
  <w:endnote w:type="continuationSeparator" w:id="0">
    <w:p w:rsidR="00CC56CD" w:rsidRDefault="00CC56CD"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6CD" w:rsidRDefault="00CC56CD" w:rsidP="00EE0D9C">
      <w:r>
        <w:separator/>
      </w:r>
    </w:p>
  </w:footnote>
  <w:footnote w:type="continuationSeparator" w:id="0">
    <w:p w:rsidR="00CC56CD" w:rsidRDefault="00CC56CD"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53" w:rsidRDefault="00E839B3" w:rsidP="002E581B">
    <w:pPr>
      <w:pStyle w:val="a5"/>
      <w:framePr w:wrap="around" w:vAnchor="text" w:hAnchor="margin" w:xAlign="center" w:y="1"/>
      <w:rPr>
        <w:rStyle w:val="a7"/>
      </w:rPr>
    </w:pPr>
    <w:r>
      <w:rPr>
        <w:rStyle w:val="a7"/>
      </w:rPr>
      <w:fldChar w:fldCharType="begin"/>
    </w:r>
    <w:r w:rsidR="001D0553">
      <w:rPr>
        <w:rStyle w:val="a7"/>
      </w:rPr>
      <w:instrText xml:space="preserve">PAGE  </w:instrText>
    </w:r>
    <w:r>
      <w:rPr>
        <w:rStyle w:val="a7"/>
      </w:rPr>
      <w:fldChar w:fldCharType="end"/>
    </w:r>
  </w:p>
  <w:p w:rsidR="001D0553" w:rsidRDefault="001D05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53" w:rsidRDefault="00E839B3" w:rsidP="002E581B">
    <w:pPr>
      <w:pStyle w:val="a5"/>
      <w:framePr w:wrap="around" w:vAnchor="text" w:hAnchor="margin" w:xAlign="center" w:y="1"/>
      <w:rPr>
        <w:rStyle w:val="a7"/>
      </w:rPr>
    </w:pPr>
    <w:r>
      <w:rPr>
        <w:rStyle w:val="a7"/>
      </w:rPr>
      <w:fldChar w:fldCharType="begin"/>
    </w:r>
    <w:r w:rsidR="001D0553">
      <w:rPr>
        <w:rStyle w:val="a7"/>
      </w:rPr>
      <w:instrText xml:space="preserve">PAGE  </w:instrText>
    </w:r>
    <w:r>
      <w:rPr>
        <w:rStyle w:val="a7"/>
      </w:rPr>
      <w:fldChar w:fldCharType="separate"/>
    </w:r>
    <w:r w:rsidR="00BC4ECD">
      <w:rPr>
        <w:rStyle w:val="a7"/>
        <w:noProof/>
      </w:rPr>
      <w:t>4</w:t>
    </w:r>
    <w:r>
      <w:rPr>
        <w:rStyle w:val="a7"/>
      </w:rPr>
      <w:fldChar w:fldCharType="end"/>
    </w:r>
  </w:p>
  <w:p w:rsidR="001D0553" w:rsidRDefault="001D05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7D76DA"/>
    <w:multiLevelType w:val="hybridMultilevel"/>
    <w:tmpl w:val="5FAEEDBE"/>
    <w:lvl w:ilvl="0" w:tplc="7A8274BA">
      <w:start w:val="1"/>
      <w:numFmt w:val="decimal"/>
      <w:lvlText w:val="%1."/>
      <w:lvlJc w:val="left"/>
      <w:pPr>
        <w:ind w:left="1484" w:hanging="885"/>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42"/>
  </w:num>
  <w:num w:numId="4">
    <w:abstractNumId w:val="10"/>
  </w:num>
  <w:num w:numId="5">
    <w:abstractNumId w:val="27"/>
  </w:num>
  <w:num w:numId="6">
    <w:abstractNumId w:val="8"/>
  </w:num>
  <w:num w:numId="7">
    <w:abstractNumId w:val="5"/>
  </w:num>
  <w:num w:numId="8">
    <w:abstractNumId w:val="7"/>
  </w:num>
  <w:num w:numId="9">
    <w:abstractNumId w:val="18"/>
  </w:num>
  <w:num w:numId="10">
    <w:abstractNumId w:val="38"/>
  </w:num>
  <w:num w:numId="11">
    <w:abstractNumId w:val="0"/>
  </w:num>
  <w:num w:numId="12">
    <w:abstractNumId w:val="35"/>
  </w:num>
  <w:num w:numId="13">
    <w:abstractNumId w:val="4"/>
  </w:num>
  <w:num w:numId="14">
    <w:abstractNumId w:val="13"/>
  </w:num>
  <w:num w:numId="15">
    <w:abstractNumId w:val="2"/>
  </w:num>
  <w:num w:numId="16">
    <w:abstractNumId w:val="37"/>
  </w:num>
  <w:num w:numId="17">
    <w:abstractNumId w:val="41"/>
  </w:num>
  <w:num w:numId="18">
    <w:abstractNumId w:val="32"/>
  </w:num>
  <w:num w:numId="19">
    <w:abstractNumId w:val="26"/>
  </w:num>
  <w:num w:numId="20">
    <w:abstractNumId w:val="43"/>
  </w:num>
  <w:num w:numId="21">
    <w:abstractNumId w:val="25"/>
  </w:num>
  <w:num w:numId="22">
    <w:abstractNumId w:val="12"/>
  </w:num>
  <w:num w:numId="23">
    <w:abstractNumId w:val="17"/>
  </w:num>
  <w:num w:numId="24">
    <w:abstractNumId w:val="15"/>
  </w:num>
  <w:num w:numId="25">
    <w:abstractNumId w:val="23"/>
  </w:num>
  <w:num w:numId="26">
    <w:abstractNumId w:val="19"/>
  </w:num>
  <w:num w:numId="27">
    <w:abstractNumId w:val="11"/>
  </w:num>
  <w:num w:numId="28">
    <w:abstractNumId w:val="16"/>
  </w:num>
  <w:num w:numId="29">
    <w:abstractNumId w:val="36"/>
  </w:num>
  <w:num w:numId="30">
    <w:abstractNumId w:val="33"/>
  </w:num>
  <w:num w:numId="31">
    <w:abstractNumId w:val="28"/>
  </w:num>
  <w:num w:numId="32">
    <w:abstractNumId w:val="20"/>
  </w:num>
  <w:num w:numId="33">
    <w:abstractNumId w:val="9"/>
  </w:num>
  <w:num w:numId="34">
    <w:abstractNumId w:val="22"/>
  </w:num>
  <w:num w:numId="35">
    <w:abstractNumId w:val="21"/>
  </w:num>
  <w:num w:numId="36">
    <w:abstractNumId w:val="39"/>
  </w:num>
  <w:num w:numId="37">
    <w:abstractNumId w:val="34"/>
  </w:num>
  <w:num w:numId="38">
    <w:abstractNumId w:val="24"/>
  </w:num>
  <w:num w:numId="39">
    <w:abstractNumId w:val="6"/>
  </w:num>
  <w:num w:numId="40">
    <w:abstractNumId w:val="14"/>
  </w:num>
  <w:num w:numId="41">
    <w:abstractNumId w:val="31"/>
  </w:num>
  <w:num w:numId="42">
    <w:abstractNumId w:val="40"/>
  </w:num>
  <w:num w:numId="43">
    <w:abstractNumId w:val="1"/>
  </w:num>
  <w:num w:numId="44">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106498"/>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21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0E"/>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41"/>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553"/>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6182"/>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484E"/>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37ECD"/>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675"/>
    <w:rsid w:val="003477E3"/>
    <w:rsid w:val="00347B10"/>
    <w:rsid w:val="00347D6C"/>
    <w:rsid w:val="00347F99"/>
    <w:rsid w:val="00350292"/>
    <w:rsid w:val="00350E32"/>
    <w:rsid w:val="003514F9"/>
    <w:rsid w:val="00351F46"/>
    <w:rsid w:val="00352427"/>
    <w:rsid w:val="003524B6"/>
    <w:rsid w:val="0035398A"/>
    <w:rsid w:val="00353DDE"/>
    <w:rsid w:val="00353F15"/>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0710"/>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1FA9"/>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0F0"/>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5FB"/>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2F2E"/>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C49"/>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24D"/>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3F2"/>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6F7E26"/>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1BD3"/>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092C"/>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1BDB"/>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5D0A"/>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603C"/>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5911"/>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4ECD"/>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3AC1"/>
    <w:rsid w:val="00BF47A4"/>
    <w:rsid w:val="00BF5418"/>
    <w:rsid w:val="00BF5CFC"/>
    <w:rsid w:val="00BF60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6A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6F32"/>
    <w:rsid w:val="00C973EF"/>
    <w:rsid w:val="00C97EB5"/>
    <w:rsid w:val="00CA0315"/>
    <w:rsid w:val="00CA03A4"/>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1418"/>
    <w:rsid w:val="00CC34D6"/>
    <w:rsid w:val="00CC381C"/>
    <w:rsid w:val="00CC42D4"/>
    <w:rsid w:val="00CC4731"/>
    <w:rsid w:val="00CC56CD"/>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1AB"/>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1B9E"/>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4E3C"/>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379"/>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638"/>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47A1A"/>
    <w:rsid w:val="00E50BBB"/>
    <w:rsid w:val="00E51A3E"/>
    <w:rsid w:val="00E51ED9"/>
    <w:rsid w:val="00E52E2C"/>
    <w:rsid w:val="00E53088"/>
    <w:rsid w:val="00E5383C"/>
    <w:rsid w:val="00E54F34"/>
    <w:rsid w:val="00E55F96"/>
    <w:rsid w:val="00E560BA"/>
    <w:rsid w:val="00E574CC"/>
    <w:rsid w:val="00E5750A"/>
    <w:rsid w:val="00E57CCE"/>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39B3"/>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4E"/>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4DD5"/>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54"/>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5745"/>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57"/>
    <w:rsid w:val="00FC5B99"/>
    <w:rsid w:val="00FC5CB7"/>
    <w:rsid w:val="00FC6DCA"/>
    <w:rsid w:val="00FC79BF"/>
    <w:rsid w:val="00FC7DBF"/>
    <w:rsid w:val="00FD0AB8"/>
    <w:rsid w:val="00FD10A9"/>
    <w:rsid w:val="00FD12C7"/>
    <w:rsid w:val="00FD1371"/>
    <w:rsid w:val="00FD1E87"/>
    <w:rsid w:val="00FD219F"/>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 w:type="paragraph" w:styleId="aff2">
    <w:name w:val="No Spacing"/>
    <w:uiPriority w:val="1"/>
    <w:qFormat/>
    <w:rsid w:val="00D121A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65870855">
      <w:bodyDiv w:val="1"/>
      <w:marLeft w:val="0"/>
      <w:marRight w:val="0"/>
      <w:marTop w:val="0"/>
      <w:marBottom w:val="0"/>
      <w:divBdr>
        <w:top w:val="none" w:sz="0" w:space="0" w:color="auto"/>
        <w:left w:val="none" w:sz="0" w:space="0" w:color="auto"/>
        <w:bottom w:val="none" w:sz="0" w:space="0" w:color="auto"/>
        <w:right w:val="none" w:sz="0" w:space="0" w:color="auto"/>
      </w:divBdr>
      <w:divsChild>
        <w:div w:id="15891447">
          <w:marLeft w:val="0"/>
          <w:marRight w:val="0"/>
          <w:marTop w:val="0"/>
          <w:marBottom w:val="0"/>
          <w:divBdr>
            <w:top w:val="none" w:sz="0" w:space="0" w:color="auto"/>
            <w:left w:val="none" w:sz="0" w:space="0" w:color="auto"/>
            <w:bottom w:val="none" w:sz="0" w:space="0" w:color="auto"/>
            <w:right w:val="none" w:sz="0" w:space="0" w:color="auto"/>
          </w:divBdr>
        </w:div>
        <w:div w:id="1486048711">
          <w:marLeft w:val="0"/>
          <w:marRight w:val="0"/>
          <w:marTop w:val="0"/>
          <w:marBottom w:val="0"/>
          <w:divBdr>
            <w:top w:val="none" w:sz="0" w:space="0" w:color="auto"/>
            <w:left w:val="none" w:sz="0" w:space="0" w:color="auto"/>
            <w:bottom w:val="none" w:sz="0" w:space="0" w:color="auto"/>
            <w:right w:val="none" w:sz="0" w:space="0" w:color="auto"/>
          </w:divBdr>
        </w:div>
        <w:div w:id="1748379595">
          <w:marLeft w:val="0"/>
          <w:marRight w:val="0"/>
          <w:marTop w:val="0"/>
          <w:marBottom w:val="0"/>
          <w:divBdr>
            <w:top w:val="none" w:sz="0" w:space="0" w:color="auto"/>
            <w:left w:val="none" w:sz="0" w:space="0" w:color="auto"/>
            <w:bottom w:val="none" w:sz="0" w:space="0" w:color="auto"/>
            <w:right w:val="none" w:sz="0" w:space="0" w:color="auto"/>
          </w:divBdr>
        </w:div>
        <w:div w:id="1212113423">
          <w:marLeft w:val="0"/>
          <w:marRight w:val="0"/>
          <w:marTop w:val="0"/>
          <w:marBottom w:val="0"/>
          <w:divBdr>
            <w:top w:val="none" w:sz="0" w:space="0" w:color="auto"/>
            <w:left w:val="none" w:sz="0" w:space="0" w:color="auto"/>
            <w:bottom w:val="none" w:sz="0" w:space="0" w:color="auto"/>
            <w:right w:val="none" w:sz="0" w:space="0" w:color="auto"/>
          </w:divBdr>
          <w:divsChild>
            <w:div w:id="630746792">
              <w:marLeft w:val="0"/>
              <w:marRight w:val="0"/>
              <w:marTop w:val="0"/>
              <w:marBottom w:val="0"/>
              <w:divBdr>
                <w:top w:val="none" w:sz="0" w:space="0" w:color="auto"/>
                <w:left w:val="none" w:sz="0" w:space="0" w:color="auto"/>
                <w:bottom w:val="none" w:sz="0" w:space="0" w:color="auto"/>
                <w:right w:val="none" w:sz="0" w:space="0" w:color="auto"/>
              </w:divBdr>
            </w:div>
          </w:divsChild>
        </w:div>
        <w:div w:id="66074168">
          <w:marLeft w:val="0"/>
          <w:marRight w:val="0"/>
          <w:marTop w:val="0"/>
          <w:marBottom w:val="0"/>
          <w:divBdr>
            <w:top w:val="none" w:sz="0" w:space="0" w:color="auto"/>
            <w:left w:val="none" w:sz="0" w:space="0" w:color="auto"/>
            <w:bottom w:val="none" w:sz="0" w:space="0" w:color="auto"/>
            <w:right w:val="none" w:sz="0" w:space="0" w:color="auto"/>
          </w:divBdr>
          <w:divsChild>
            <w:div w:id="2034064734">
              <w:marLeft w:val="0"/>
              <w:marRight w:val="0"/>
              <w:marTop w:val="0"/>
              <w:marBottom w:val="0"/>
              <w:divBdr>
                <w:top w:val="none" w:sz="0" w:space="0" w:color="auto"/>
                <w:left w:val="none" w:sz="0" w:space="0" w:color="auto"/>
                <w:bottom w:val="none" w:sz="0" w:space="0" w:color="auto"/>
                <w:right w:val="none" w:sz="0" w:space="0" w:color="auto"/>
              </w:divBdr>
            </w:div>
          </w:divsChild>
        </w:div>
        <w:div w:id="411124670">
          <w:marLeft w:val="0"/>
          <w:marRight w:val="0"/>
          <w:marTop w:val="0"/>
          <w:marBottom w:val="0"/>
          <w:divBdr>
            <w:top w:val="none" w:sz="0" w:space="0" w:color="auto"/>
            <w:left w:val="none" w:sz="0" w:space="0" w:color="auto"/>
            <w:bottom w:val="none" w:sz="0" w:space="0" w:color="auto"/>
            <w:right w:val="none" w:sz="0" w:space="0" w:color="auto"/>
          </w:divBdr>
        </w:div>
        <w:div w:id="1135945602">
          <w:marLeft w:val="0"/>
          <w:marRight w:val="0"/>
          <w:marTop w:val="0"/>
          <w:marBottom w:val="0"/>
          <w:divBdr>
            <w:top w:val="none" w:sz="0" w:space="0" w:color="auto"/>
            <w:left w:val="none" w:sz="0" w:space="0" w:color="auto"/>
            <w:bottom w:val="none" w:sz="0" w:space="0" w:color="auto"/>
            <w:right w:val="none" w:sz="0" w:space="0" w:color="auto"/>
          </w:divBdr>
          <w:divsChild>
            <w:div w:id="1672174493">
              <w:marLeft w:val="0"/>
              <w:marRight w:val="0"/>
              <w:marTop w:val="0"/>
              <w:marBottom w:val="0"/>
              <w:divBdr>
                <w:top w:val="none" w:sz="0" w:space="0" w:color="auto"/>
                <w:left w:val="none" w:sz="0" w:space="0" w:color="auto"/>
                <w:bottom w:val="none" w:sz="0" w:space="0" w:color="auto"/>
                <w:right w:val="none" w:sz="0" w:space="0" w:color="auto"/>
              </w:divBdr>
            </w:div>
          </w:divsChild>
        </w:div>
        <w:div w:id="977224036">
          <w:marLeft w:val="0"/>
          <w:marRight w:val="0"/>
          <w:marTop w:val="0"/>
          <w:marBottom w:val="0"/>
          <w:divBdr>
            <w:top w:val="none" w:sz="0" w:space="0" w:color="auto"/>
            <w:left w:val="none" w:sz="0" w:space="0" w:color="auto"/>
            <w:bottom w:val="none" w:sz="0" w:space="0" w:color="auto"/>
            <w:right w:val="none" w:sz="0" w:space="0" w:color="auto"/>
          </w:divBdr>
        </w:div>
        <w:div w:id="156456494">
          <w:marLeft w:val="0"/>
          <w:marRight w:val="0"/>
          <w:marTop w:val="0"/>
          <w:marBottom w:val="0"/>
          <w:divBdr>
            <w:top w:val="none" w:sz="0" w:space="0" w:color="auto"/>
            <w:left w:val="none" w:sz="0" w:space="0" w:color="auto"/>
            <w:bottom w:val="none" w:sz="0" w:space="0" w:color="auto"/>
            <w:right w:val="none" w:sz="0" w:space="0" w:color="auto"/>
          </w:divBdr>
          <w:divsChild>
            <w:div w:id="595210741">
              <w:marLeft w:val="0"/>
              <w:marRight w:val="0"/>
              <w:marTop w:val="0"/>
              <w:marBottom w:val="0"/>
              <w:divBdr>
                <w:top w:val="none" w:sz="0" w:space="0" w:color="auto"/>
                <w:left w:val="none" w:sz="0" w:space="0" w:color="auto"/>
                <w:bottom w:val="none" w:sz="0" w:space="0" w:color="auto"/>
                <w:right w:val="none" w:sz="0" w:space="0" w:color="auto"/>
              </w:divBdr>
            </w:div>
          </w:divsChild>
        </w:div>
        <w:div w:id="758020879">
          <w:marLeft w:val="0"/>
          <w:marRight w:val="0"/>
          <w:marTop w:val="0"/>
          <w:marBottom w:val="0"/>
          <w:divBdr>
            <w:top w:val="none" w:sz="0" w:space="0" w:color="auto"/>
            <w:left w:val="none" w:sz="0" w:space="0" w:color="auto"/>
            <w:bottom w:val="none" w:sz="0" w:space="0" w:color="auto"/>
            <w:right w:val="none" w:sz="0" w:space="0" w:color="auto"/>
          </w:divBdr>
          <w:divsChild>
            <w:div w:id="1233006430">
              <w:marLeft w:val="0"/>
              <w:marRight w:val="0"/>
              <w:marTop w:val="0"/>
              <w:marBottom w:val="0"/>
              <w:divBdr>
                <w:top w:val="none" w:sz="0" w:space="0" w:color="auto"/>
                <w:left w:val="none" w:sz="0" w:space="0" w:color="auto"/>
                <w:bottom w:val="none" w:sz="0" w:space="0" w:color="auto"/>
                <w:right w:val="none" w:sz="0" w:space="0" w:color="auto"/>
              </w:divBdr>
            </w:div>
          </w:divsChild>
        </w:div>
        <w:div w:id="230312207">
          <w:marLeft w:val="0"/>
          <w:marRight w:val="0"/>
          <w:marTop w:val="0"/>
          <w:marBottom w:val="0"/>
          <w:divBdr>
            <w:top w:val="none" w:sz="0" w:space="0" w:color="auto"/>
            <w:left w:val="none" w:sz="0" w:space="0" w:color="auto"/>
            <w:bottom w:val="none" w:sz="0" w:space="0" w:color="auto"/>
            <w:right w:val="none" w:sz="0" w:space="0" w:color="auto"/>
          </w:divBdr>
        </w:div>
        <w:div w:id="1543978758">
          <w:marLeft w:val="0"/>
          <w:marRight w:val="0"/>
          <w:marTop w:val="0"/>
          <w:marBottom w:val="0"/>
          <w:divBdr>
            <w:top w:val="none" w:sz="0" w:space="0" w:color="auto"/>
            <w:left w:val="none" w:sz="0" w:space="0" w:color="auto"/>
            <w:bottom w:val="none" w:sz="0" w:space="0" w:color="auto"/>
            <w:right w:val="none" w:sz="0" w:space="0" w:color="auto"/>
          </w:divBdr>
          <w:divsChild>
            <w:div w:id="1358773108">
              <w:marLeft w:val="0"/>
              <w:marRight w:val="0"/>
              <w:marTop w:val="0"/>
              <w:marBottom w:val="0"/>
              <w:divBdr>
                <w:top w:val="none" w:sz="0" w:space="0" w:color="auto"/>
                <w:left w:val="none" w:sz="0" w:space="0" w:color="auto"/>
                <w:bottom w:val="none" w:sz="0" w:space="0" w:color="auto"/>
                <w:right w:val="none" w:sz="0" w:space="0" w:color="auto"/>
              </w:divBdr>
            </w:div>
          </w:divsChild>
        </w:div>
        <w:div w:id="315571778">
          <w:marLeft w:val="0"/>
          <w:marRight w:val="0"/>
          <w:marTop w:val="0"/>
          <w:marBottom w:val="0"/>
          <w:divBdr>
            <w:top w:val="none" w:sz="0" w:space="0" w:color="auto"/>
            <w:left w:val="none" w:sz="0" w:space="0" w:color="auto"/>
            <w:bottom w:val="none" w:sz="0" w:space="0" w:color="auto"/>
            <w:right w:val="none" w:sz="0" w:space="0" w:color="auto"/>
          </w:divBdr>
          <w:divsChild>
            <w:div w:id="1811897524">
              <w:marLeft w:val="0"/>
              <w:marRight w:val="0"/>
              <w:marTop w:val="0"/>
              <w:marBottom w:val="0"/>
              <w:divBdr>
                <w:top w:val="none" w:sz="0" w:space="0" w:color="auto"/>
                <w:left w:val="none" w:sz="0" w:space="0" w:color="auto"/>
                <w:bottom w:val="none" w:sz="0" w:space="0" w:color="auto"/>
                <w:right w:val="none" w:sz="0" w:space="0" w:color="auto"/>
              </w:divBdr>
            </w:div>
          </w:divsChild>
        </w:div>
        <w:div w:id="2124111275">
          <w:marLeft w:val="0"/>
          <w:marRight w:val="0"/>
          <w:marTop w:val="0"/>
          <w:marBottom w:val="0"/>
          <w:divBdr>
            <w:top w:val="none" w:sz="0" w:space="0" w:color="auto"/>
            <w:left w:val="none" w:sz="0" w:space="0" w:color="auto"/>
            <w:bottom w:val="none" w:sz="0" w:space="0" w:color="auto"/>
            <w:right w:val="none" w:sz="0" w:space="0" w:color="auto"/>
          </w:divBdr>
        </w:div>
        <w:div w:id="498469269">
          <w:marLeft w:val="0"/>
          <w:marRight w:val="0"/>
          <w:marTop w:val="0"/>
          <w:marBottom w:val="0"/>
          <w:divBdr>
            <w:top w:val="none" w:sz="0" w:space="0" w:color="auto"/>
            <w:left w:val="none" w:sz="0" w:space="0" w:color="auto"/>
            <w:bottom w:val="none" w:sz="0" w:space="0" w:color="auto"/>
            <w:right w:val="none" w:sz="0" w:space="0" w:color="auto"/>
          </w:divBdr>
        </w:div>
        <w:div w:id="645159572">
          <w:marLeft w:val="0"/>
          <w:marRight w:val="0"/>
          <w:marTop w:val="0"/>
          <w:marBottom w:val="0"/>
          <w:divBdr>
            <w:top w:val="none" w:sz="0" w:space="0" w:color="auto"/>
            <w:left w:val="none" w:sz="0" w:space="0" w:color="auto"/>
            <w:bottom w:val="none" w:sz="0" w:space="0" w:color="auto"/>
            <w:right w:val="none" w:sz="0" w:space="0" w:color="auto"/>
          </w:divBdr>
        </w:div>
        <w:div w:id="1943417193">
          <w:marLeft w:val="0"/>
          <w:marRight w:val="0"/>
          <w:marTop w:val="0"/>
          <w:marBottom w:val="0"/>
          <w:divBdr>
            <w:top w:val="none" w:sz="0" w:space="0" w:color="auto"/>
            <w:left w:val="none" w:sz="0" w:space="0" w:color="auto"/>
            <w:bottom w:val="none" w:sz="0" w:space="0" w:color="auto"/>
            <w:right w:val="none" w:sz="0" w:space="0" w:color="auto"/>
          </w:divBdr>
        </w:div>
        <w:div w:id="410541721">
          <w:marLeft w:val="0"/>
          <w:marRight w:val="0"/>
          <w:marTop w:val="0"/>
          <w:marBottom w:val="0"/>
          <w:divBdr>
            <w:top w:val="none" w:sz="0" w:space="0" w:color="auto"/>
            <w:left w:val="none" w:sz="0" w:space="0" w:color="auto"/>
            <w:bottom w:val="none" w:sz="0" w:space="0" w:color="auto"/>
            <w:right w:val="none" w:sz="0" w:space="0" w:color="auto"/>
          </w:divBdr>
        </w:div>
        <w:div w:id="996686494">
          <w:marLeft w:val="0"/>
          <w:marRight w:val="0"/>
          <w:marTop w:val="0"/>
          <w:marBottom w:val="0"/>
          <w:divBdr>
            <w:top w:val="none" w:sz="0" w:space="0" w:color="auto"/>
            <w:left w:val="none" w:sz="0" w:space="0" w:color="auto"/>
            <w:bottom w:val="none" w:sz="0" w:space="0" w:color="auto"/>
            <w:right w:val="none" w:sz="0" w:space="0" w:color="auto"/>
          </w:divBdr>
        </w:div>
        <w:div w:id="1615944410">
          <w:marLeft w:val="0"/>
          <w:marRight w:val="0"/>
          <w:marTop w:val="0"/>
          <w:marBottom w:val="0"/>
          <w:divBdr>
            <w:top w:val="none" w:sz="0" w:space="0" w:color="auto"/>
            <w:left w:val="none" w:sz="0" w:space="0" w:color="auto"/>
            <w:bottom w:val="none" w:sz="0" w:space="0" w:color="auto"/>
            <w:right w:val="none" w:sz="0" w:space="0" w:color="auto"/>
          </w:divBdr>
        </w:div>
        <w:div w:id="1986162472">
          <w:marLeft w:val="0"/>
          <w:marRight w:val="0"/>
          <w:marTop w:val="0"/>
          <w:marBottom w:val="0"/>
          <w:divBdr>
            <w:top w:val="none" w:sz="0" w:space="0" w:color="auto"/>
            <w:left w:val="none" w:sz="0" w:space="0" w:color="auto"/>
            <w:bottom w:val="none" w:sz="0" w:space="0" w:color="auto"/>
            <w:right w:val="none" w:sz="0" w:space="0" w:color="auto"/>
          </w:divBdr>
        </w:div>
        <w:div w:id="1728608230">
          <w:marLeft w:val="0"/>
          <w:marRight w:val="0"/>
          <w:marTop w:val="0"/>
          <w:marBottom w:val="0"/>
          <w:divBdr>
            <w:top w:val="none" w:sz="0" w:space="0" w:color="auto"/>
            <w:left w:val="none" w:sz="0" w:space="0" w:color="auto"/>
            <w:bottom w:val="none" w:sz="0" w:space="0" w:color="auto"/>
            <w:right w:val="none" w:sz="0" w:space="0" w:color="auto"/>
          </w:divBdr>
          <w:divsChild>
            <w:div w:id="1815634513">
              <w:marLeft w:val="0"/>
              <w:marRight w:val="0"/>
              <w:marTop w:val="0"/>
              <w:marBottom w:val="0"/>
              <w:divBdr>
                <w:top w:val="none" w:sz="0" w:space="0" w:color="auto"/>
                <w:left w:val="none" w:sz="0" w:space="0" w:color="auto"/>
                <w:bottom w:val="none" w:sz="0" w:space="0" w:color="auto"/>
                <w:right w:val="none" w:sz="0" w:space="0" w:color="auto"/>
              </w:divBdr>
            </w:div>
          </w:divsChild>
        </w:div>
        <w:div w:id="1979414752">
          <w:marLeft w:val="0"/>
          <w:marRight w:val="0"/>
          <w:marTop w:val="0"/>
          <w:marBottom w:val="0"/>
          <w:divBdr>
            <w:top w:val="none" w:sz="0" w:space="0" w:color="auto"/>
            <w:left w:val="none" w:sz="0" w:space="0" w:color="auto"/>
            <w:bottom w:val="none" w:sz="0" w:space="0" w:color="auto"/>
            <w:right w:val="none" w:sz="0" w:space="0" w:color="auto"/>
          </w:divBdr>
          <w:divsChild>
            <w:div w:id="1766918895">
              <w:marLeft w:val="0"/>
              <w:marRight w:val="0"/>
              <w:marTop w:val="0"/>
              <w:marBottom w:val="0"/>
              <w:divBdr>
                <w:top w:val="none" w:sz="0" w:space="0" w:color="auto"/>
                <w:left w:val="none" w:sz="0" w:space="0" w:color="auto"/>
                <w:bottom w:val="none" w:sz="0" w:space="0" w:color="auto"/>
                <w:right w:val="none" w:sz="0" w:space="0" w:color="auto"/>
              </w:divBdr>
            </w:div>
          </w:divsChild>
        </w:div>
        <w:div w:id="1494174977">
          <w:marLeft w:val="0"/>
          <w:marRight w:val="0"/>
          <w:marTop w:val="0"/>
          <w:marBottom w:val="0"/>
          <w:divBdr>
            <w:top w:val="none" w:sz="0" w:space="0" w:color="auto"/>
            <w:left w:val="none" w:sz="0" w:space="0" w:color="auto"/>
            <w:bottom w:val="none" w:sz="0" w:space="0" w:color="auto"/>
            <w:right w:val="none" w:sz="0" w:space="0" w:color="auto"/>
          </w:divBdr>
        </w:div>
        <w:div w:id="1030494972">
          <w:marLeft w:val="0"/>
          <w:marRight w:val="0"/>
          <w:marTop w:val="0"/>
          <w:marBottom w:val="0"/>
          <w:divBdr>
            <w:top w:val="none" w:sz="0" w:space="0" w:color="auto"/>
            <w:left w:val="none" w:sz="0" w:space="0" w:color="auto"/>
            <w:bottom w:val="none" w:sz="0" w:space="0" w:color="auto"/>
            <w:right w:val="none" w:sz="0" w:space="0" w:color="auto"/>
          </w:divBdr>
        </w:div>
        <w:div w:id="2036614213">
          <w:marLeft w:val="0"/>
          <w:marRight w:val="0"/>
          <w:marTop w:val="0"/>
          <w:marBottom w:val="0"/>
          <w:divBdr>
            <w:top w:val="none" w:sz="0" w:space="0" w:color="auto"/>
            <w:left w:val="none" w:sz="0" w:space="0" w:color="auto"/>
            <w:bottom w:val="none" w:sz="0" w:space="0" w:color="auto"/>
            <w:right w:val="none" w:sz="0" w:space="0" w:color="auto"/>
          </w:divBdr>
          <w:divsChild>
            <w:div w:id="988826726">
              <w:marLeft w:val="0"/>
              <w:marRight w:val="0"/>
              <w:marTop w:val="0"/>
              <w:marBottom w:val="0"/>
              <w:divBdr>
                <w:top w:val="none" w:sz="0" w:space="0" w:color="auto"/>
                <w:left w:val="none" w:sz="0" w:space="0" w:color="auto"/>
                <w:bottom w:val="none" w:sz="0" w:space="0" w:color="auto"/>
                <w:right w:val="none" w:sz="0" w:space="0" w:color="auto"/>
              </w:divBdr>
            </w:div>
          </w:divsChild>
        </w:div>
        <w:div w:id="774134527">
          <w:marLeft w:val="0"/>
          <w:marRight w:val="0"/>
          <w:marTop w:val="0"/>
          <w:marBottom w:val="0"/>
          <w:divBdr>
            <w:top w:val="none" w:sz="0" w:space="0" w:color="auto"/>
            <w:left w:val="none" w:sz="0" w:space="0" w:color="auto"/>
            <w:bottom w:val="none" w:sz="0" w:space="0" w:color="auto"/>
            <w:right w:val="none" w:sz="0" w:space="0" w:color="auto"/>
          </w:divBdr>
        </w:div>
        <w:div w:id="389891808">
          <w:marLeft w:val="0"/>
          <w:marRight w:val="0"/>
          <w:marTop w:val="0"/>
          <w:marBottom w:val="0"/>
          <w:divBdr>
            <w:top w:val="none" w:sz="0" w:space="0" w:color="auto"/>
            <w:left w:val="none" w:sz="0" w:space="0" w:color="auto"/>
            <w:bottom w:val="none" w:sz="0" w:space="0" w:color="auto"/>
            <w:right w:val="none" w:sz="0" w:space="0" w:color="auto"/>
          </w:divBdr>
        </w:div>
        <w:div w:id="1638410093">
          <w:marLeft w:val="0"/>
          <w:marRight w:val="0"/>
          <w:marTop w:val="0"/>
          <w:marBottom w:val="0"/>
          <w:divBdr>
            <w:top w:val="none" w:sz="0" w:space="0" w:color="auto"/>
            <w:left w:val="none" w:sz="0" w:space="0" w:color="auto"/>
            <w:bottom w:val="none" w:sz="0" w:space="0" w:color="auto"/>
            <w:right w:val="none" w:sz="0" w:space="0" w:color="auto"/>
          </w:divBdr>
          <w:divsChild>
            <w:div w:id="763036504">
              <w:marLeft w:val="0"/>
              <w:marRight w:val="0"/>
              <w:marTop w:val="0"/>
              <w:marBottom w:val="0"/>
              <w:divBdr>
                <w:top w:val="none" w:sz="0" w:space="0" w:color="auto"/>
                <w:left w:val="none" w:sz="0" w:space="0" w:color="auto"/>
                <w:bottom w:val="none" w:sz="0" w:space="0" w:color="auto"/>
                <w:right w:val="none" w:sz="0" w:space="0" w:color="auto"/>
              </w:divBdr>
            </w:div>
          </w:divsChild>
        </w:div>
        <w:div w:id="1473713847">
          <w:marLeft w:val="0"/>
          <w:marRight w:val="0"/>
          <w:marTop w:val="0"/>
          <w:marBottom w:val="0"/>
          <w:divBdr>
            <w:top w:val="none" w:sz="0" w:space="0" w:color="auto"/>
            <w:left w:val="none" w:sz="0" w:space="0" w:color="auto"/>
            <w:bottom w:val="none" w:sz="0" w:space="0" w:color="auto"/>
            <w:right w:val="none" w:sz="0" w:space="0" w:color="auto"/>
          </w:divBdr>
          <w:divsChild>
            <w:div w:id="196940590">
              <w:marLeft w:val="0"/>
              <w:marRight w:val="0"/>
              <w:marTop w:val="0"/>
              <w:marBottom w:val="0"/>
              <w:divBdr>
                <w:top w:val="none" w:sz="0" w:space="0" w:color="auto"/>
                <w:left w:val="none" w:sz="0" w:space="0" w:color="auto"/>
                <w:bottom w:val="none" w:sz="0" w:space="0" w:color="auto"/>
                <w:right w:val="none" w:sz="0" w:space="0" w:color="auto"/>
              </w:divBdr>
            </w:div>
          </w:divsChild>
        </w:div>
        <w:div w:id="1976522835">
          <w:marLeft w:val="0"/>
          <w:marRight w:val="0"/>
          <w:marTop w:val="0"/>
          <w:marBottom w:val="0"/>
          <w:divBdr>
            <w:top w:val="none" w:sz="0" w:space="0" w:color="auto"/>
            <w:left w:val="none" w:sz="0" w:space="0" w:color="auto"/>
            <w:bottom w:val="none" w:sz="0" w:space="0" w:color="auto"/>
            <w:right w:val="none" w:sz="0" w:space="0" w:color="auto"/>
          </w:divBdr>
        </w:div>
        <w:div w:id="385881171">
          <w:marLeft w:val="0"/>
          <w:marRight w:val="0"/>
          <w:marTop w:val="0"/>
          <w:marBottom w:val="0"/>
          <w:divBdr>
            <w:top w:val="none" w:sz="0" w:space="0" w:color="auto"/>
            <w:left w:val="none" w:sz="0" w:space="0" w:color="auto"/>
            <w:bottom w:val="none" w:sz="0" w:space="0" w:color="auto"/>
            <w:right w:val="none" w:sz="0" w:space="0" w:color="auto"/>
          </w:divBdr>
        </w:div>
        <w:div w:id="1268656981">
          <w:marLeft w:val="0"/>
          <w:marRight w:val="0"/>
          <w:marTop w:val="0"/>
          <w:marBottom w:val="0"/>
          <w:divBdr>
            <w:top w:val="none" w:sz="0" w:space="0" w:color="auto"/>
            <w:left w:val="none" w:sz="0" w:space="0" w:color="auto"/>
            <w:bottom w:val="none" w:sz="0" w:space="0" w:color="auto"/>
            <w:right w:val="none" w:sz="0" w:space="0" w:color="auto"/>
          </w:divBdr>
        </w:div>
        <w:div w:id="2131780185">
          <w:marLeft w:val="0"/>
          <w:marRight w:val="0"/>
          <w:marTop w:val="0"/>
          <w:marBottom w:val="0"/>
          <w:divBdr>
            <w:top w:val="none" w:sz="0" w:space="0" w:color="auto"/>
            <w:left w:val="none" w:sz="0" w:space="0" w:color="auto"/>
            <w:bottom w:val="none" w:sz="0" w:space="0" w:color="auto"/>
            <w:right w:val="none" w:sz="0" w:space="0" w:color="auto"/>
          </w:divBdr>
        </w:div>
        <w:div w:id="49034892">
          <w:marLeft w:val="0"/>
          <w:marRight w:val="0"/>
          <w:marTop w:val="0"/>
          <w:marBottom w:val="0"/>
          <w:divBdr>
            <w:top w:val="none" w:sz="0" w:space="0" w:color="auto"/>
            <w:left w:val="none" w:sz="0" w:space="0" w:color="auto"/>
            <w:bottom w:val="none" w:sz="0" w:space="0" w:color="auto"/>
            <w:right w:val="none" w:sz="0" w:space="0" w:color="auto"/>
          </w:divBdr>
        </w:div>
        <w:div w:id="838352859">
          <w:marLeft w:val="0"/>
          <w:marRight w:val="0"/>
          <w:marTop w:val="0"/>
          <w:marBottom w:val="0"/>
          <w:divBdr>
            <w:top w:val="none" w:sz="0" w:space="0" w:color="auto"/>
            <w:left w:val="none" w:sz="0" w:space="0" w:color="auto"/>
            <w:bottom w:val="none" w:sz="0" w:space="0" w:color="auto"/>
            <w:right w:val="none" w:sz="0" w:space="0" w:color="auto"/>
          </w:divBdr>
        </w:div>
        <w:div w:id="1474450225">
          <w:marLeft w:val="0"/>
          <w:marRight w:val="0"/>
          <w:marTop w:val="0"/>
          <w:marBottom w:val="0"/>
          <w:divBdr>
            <w:top w:val="none" w:sz="0" w:space="0" w:color="auto"/>
            <w:left w:val="none" w:sz="0" w:space="0" w:color="auto"/>
            <w:bottom w:val="none" w:sz="0" w:space="0" w:color="auto"/>
            <w:right w:val="none" w:sz="0" w:space="0" w:color="auto"/>
          </w:divBdr>
        </w:div>
        <w:div w:id="268705558">
          <w:marLeft w:val="0"/>
          <w:marRight w:val="0"/>
          <w:marTop w:val="0"/>
          <w:marBottom w:val="0"/>
          <w:divBdr>
            <w:top w:val="none" w:sz="0" w:space="0" w:color="auto"/>
            <w:left w:val="none" w:sz="0" w:space="0" w:color="auto"/>
            <w:bottom w:val="none" w:sz="0" w:space="0" w:color="auto"/>
            <w:right w:val="none" w:sz="0" w:space="0" w:color="auto"/>
          </w:divBdr>
        </w:div>
        <w:div w:id="50354094">
          <w:marLeft w:val="0"/>
          <w:marRight w:val="0"/>
          <w:marTop w:val="0"/>
          <w:marBottom w:val="0"/>
          <w:divBdr>
            <w:top w:val="none" w:sz="0" w:space="0" w:color="auto"/>
            <w:left w:val="none" w:sz="0" w:space="0" w:color="auto"/>
            <w:bottom w:val="none" w:sz="0" w:space="0" w:color="auto"/>
            <w:right w:val="none" w:sz="0" w:space="0" w:color="auto"/>
          </w:divBdr>
          <w:divsChild>
            <w:div w:id="607588994">
              <w:marLeft w:val="0"/>
              <w:marRight w:val="0"/>
              <w:marTop w:val="0"/>
              <w:marBottom w:val="0"/>
              <w:divBdr>
                <w:top w:val="none" w:sz="0" w:space="0" w:color="auto"/>
                <w:left w:val="none" w:sz="0" w:space="0" w:color="auto"/>
                <w:bottom w:val="none" w:sz="0" w:space="0" w:color="auto"/>
                <w:right w:val="none" w:sz="0" w:space="0" w:color="auto"/>
              </w:divBdr>
            </w:div>
          </w:divsChild>
        </w:div>
        <w:div w:id="118378368">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 w:id="119760728">
          <w:marLeft w:val="0"/>
          <w:marRight w:val="0"/>
          <w:marTop w:val="0"/>
          <w:marBottom w:val="0"/>
          <w:divBdr>
            <w:top w:val="none" w:sz="0" w:space="0" w:color="auto"/>
            <w:left w:val="none" w:sz="0" w:space="0" w:color="auto"/>
            <w:bottom w:val="none" w:sz="0" w:space="0" w:color="auto"/>
            <w:right w:val="none" w:sz="0" w:space="0" w:color="auto"/>
          </w:divBdr>
        </w:div>
        <w:div w:id="1007513165">
          <w:marLeft w:val="0"/>
          <w:marRight w:val="0"/>
          <w:marTop w:val="0"/>
          <w:marBottom w:val="0"/>
          <w:divBdr>
            <w:top w:val="none" w:sz="0" w:space="0" w:color="auto"/>
            <w:left w:val="none" w:sz="0" w:space="0" w:color="auto"/>
            <w:bottom w:val="none" w:sz="0" w:space="0" w:color="auto"/>
            <w:right w:val="none" w:sz="0" w:space="0" w:color="auto"/>
          </w:divBdr>
          <w:divsChild>
            <w:div w:id="1099059841">
              <w:marLeft w:val="0"/>
              <w:marRight w:val="0"/>
              <w:marTop w:val="0"/>
              <w:marBottom w:val="0"/>
              <w:divBdr>
                <w:top w:val="none" w:sz="0" w:space="0" w:color="auto"/>
                <w:left w:val="none" w:sz="0" w:space="0" w:color="auto"/>
                <w:bottom w:val="none" w:sz="0" w:space="0" w:color="auto"/>
                <w:right w:val="none" w:sz="0" w:space="0" w:color="auto"/>
              </w:divBdr>
            </w:div>
          </w:divsChild>
        </w:div>
        <w:div w:id="1708797442">
          <w:marLeft w:val="0"/>
          <w:marRight w:val="0"/>
          <w:marTop w:val="0"/>
          <w:marBottom w:val="0"/>
          <w:divBdr>
            <w:top w:val="none" w:sz="0" w:space="0" w:color="auto"/>
            <w:left w:val="none" w:sz="0" w:space="0" w:color="auto"/>
            <w:bottom w:val="none" w:sz="0" w:space="0" w:color="auto"/>
            <w:right w:val="none" w:sz="0" w:space="0" w:color="auto"/>
          </w:divBdr>
          <w:divsChild>
            <w:div w:id="659230714">
              <w:marLeft w:val="0"/>
              <w:marRight w:val="0"/>
              <w:marTop w:val="0"/>
              <w:marBottom w:val="0"/>
              <w:divBdr>
                <w:top w:val="none" w:sz="0" w:space="0" w:color="auto"/>
                <w:left w:val="none" w:sz="0" w:space="0" w:color="auto"/>
                <w:bottom w:val="none" w:sz="0" w:space="0" w:color="auto"/>
                <w:right w:val="none" w:sz="0" w:space="0" w:color="auto"/>
              </w:divBdr>
            </w:div>
          </w:divsChild>
        </w:div>
        <w:div w:id="437067403">
          <w:marLeft w:val="0"/>
          <w:marRight w:val="0"/>
          <w:marTop w:val="0"/>
          <w:marBottom w:val="0"/>
          <w:divBdr>
            <w:top w:val="none" w:sz="0" w:space="0" w:color="auto"/>
            <w:left w:val="none" w:sz="0" w:space="0" w:color="auto"/>
            <w:bottom w:val="none" w:sz="0" w:space="0" w:color="auto"/>
            <w:right w:val="none" w:sz="0" w:space="0" w:color="auto"/>
          </w:divBdr>
        </w:div>
      </w:divsChild>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DE31-D8C1-4E02-9DB2-10DF91C1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2</cp:revision>
  <cp:lastPrinted>2016-05-23T07:36:00Z</cp:lastPrinted>
  <dcterms:created xsi:type="dcterms:W3CDTF">2020-08-05T04:10:00Z</dcterms:created>
  <dcterms:modified xsi:type="dcterms:W3CDTF">2020-08-05T04:10:00Z</dcterms:modified>
</cp:coreProperties>
</file>