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63" w:rsidRPr="005F4D63" w:rsidRDefault="002D188C" w:rsidP="002D188C">
      <w:pPr>
        <w:widowControl w:val="0"/>
        <w:outlineLvl w:val="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                            </w:t>
      </w:r>
      <w:r w:rsidR="005F4D63">
        <w:rPr>
          <w:b/>
          <w:bCs/>
          <w:caps/>
          <w:color w:val="000000"/>
          <w:sz w:val="28"/>
          <w:szCs w:val="28"/>
        </w:rPr>
        <w:t xml:space="preserve"> </w:t>
      </w:r>
      <w:r w:rsidR="005F4D63" w:rsidRPr="005F4D63">
        <w:rPr>
          <w:b/>
          <w:bCs/>
          <w:caps/>
          <w:color w:val="000000"/>
          <w:sz w:val="28"/>
          <w:szCs w:val="28"/>
        </w:rPr>
        <w:t xml:space="preserve">собрание представителей              </w:t>
      </w:r>
    </w:p>
    <w:p w:rsidR="005F4D63" w:rsidRPr="005F4D63" w:rsidRDefault="005F4D63" w:rsidP="005F4D63">
      <w:pPr>
        <w:widowControl w:val="0"/>
        <w:ind w:left="85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5F4D63">
        <w:rPr>
          <w:b/>
          <w:bCs/>
          <w:caps/>
          <w:color w:val="000000"/>
          <w:sz w:val="28"/>
          <w:szCs w:val="28"/>
        </w:rPr>
        <w:t>сельского поселения Старая Рачейка</w:t>
      </w:r>
    </w:p>
    <w:p w:rsidR="005F4D63" w:rsidRPr="005F4D63" w:rsidRDefault="005F4D63" w:rsidP="005F4D63">
      <w:pPr>
        <w:widowControl w:val="0"/>
        <w:ind w:left="85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5F4D63">
        <w:rPr>
          <w:b/>
          <w:bCs/>
          <w:caps/>
          <w:color w:val="000000"/>
          <w:sz w:val="28"/>
          <w:szCs w:val="28"/>
        </w:rPr>
        <w:t>муниципального района сызранский</w:t>
      </w:r>
    </w:p>
    <w:p w:rsidR="005F4D63" w:rsidRPr="005F4D63" w:rsidRDefault="005F4D63" w:rsidP="005F4D63">
      <w:pPr>
        <w:widowControl w:val="0"/>
        <w:ind w:left="85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5F4D63">
        <w:rPr>
          <w:b/>
          <w:bCs/>
          <w:caps/>
          <w:color w:val="000000"/>
          <w:sz w:val="28"/>
          <w:szCs w:val="28"/>
        </w:rPr>
        <w:t>самарской области</w:t>
      </w:r>
    </w:p>
    <w:p w:rsidR="005F4D63" w:rsidRPr="005F4D63" w:rsidRDefault="005F4D63" w:rsidP="005F4D63">
      <w:pPr>
        <w:widowControl w:val="0"/>
        <w:pBdr>
          <w:top w:val="single" w:sz="8" w:space="1" w:color="FFFFFF"/>
          <w:left w:val="single" w:sz="8" w:space="7" w:color="FFFFFF"/>
          <w:bottom w:val="single" w:sz="8" w:space="1" w:color="FFFFFF"/>
          <w:right w:val="single" w:sz="8" w:space="4" w:color="FFFFFF"/>
        </w:pBdr>
        <w:jc w:val="both"/>
        <w:rPr>
          <w:rFonts w:eastAsia="Courier New"/>
          <w:sz w:val="28"/>
          <w:szCs w:val="28"/>
        </w:rPr>
      </w:pPr>
    </w:p>
    <w:p w:rsidR="007769E2" w:rsidRDefault="007769E2" w:rsidP="005F4D63">
      <w:pPr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2D188C" w:rsidRDefault="002D188C" w:rsidP="007769E2">
      <w:pPr>
        <w:jc w:val="center"/>
        <w:rPr>
          <w:b/>
          <w:caps/>
          <w:sz w:val="40"/>
          <w:szCs w:val="40"/>
        </w:rPr>
      </w:pP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D81AA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2D188C">
        <w:rPr>
          <w:sz w:val="28"/>
          <w:szCs w:val="28"/>
        </w:rPr>
        <w:t xml:space="preserve"> октября </w:t>
      </w:r>
      <w:r w:rsidR="007769E2" w:rsidRPr="00A133A2">
        <w:rPr>
          <w:sz w:val="28"/>
          <w:szCs w:val="28"/>
        </w:rPr>
        <w:t xml:space="preserve"> </w:t>
      </w:r>
      <w:r w:rsidR="00321EF7">
        <w:rPr>
          <w:sz w:val="28"/>
          <w:szCs w:val="28"/>
        </w:rPr>
        <w:t xml:space="preserve">2018  </w:t>
      </w:r>
      <w:r w:rsidR="007769E2" w:rsidRPr="00A133A2">
        <w:rPr>
          <w:sz w:val="28"/>
          <w:szCs w:val="28"/>
        </w:rPr>
        <w:t>г.</w:t>
      </w:r>
      <w:r w:rsidR="007769E2" w:rsidRPr="00A133A2">
        <w:rPr>
          <w:sz w:val="28"/>
          <w:szCs w:val="28"/>
        </w:rPr>
        <w:tab/>
      </w:r>
      <w:r w:rsidR="00321EF7">
        <w:rPr>
          <w:sz w:val="28"/>
          <w:szCs w:val="28"/>
        </w:rPr>
        <w:t xml:space="preserve">                                </w:t>
      </w:r>
      <w:r w:rsidR="007769E2" w:rsidRPr="00A133A2">
        <w:rPr>
          <w:sz w:val="28"/>
          <w:szCs w:val="28"/>
        </w:rPr>
        <w:tab/>
      </w:r>
      <w:r w:rsidR="007769E2" w:rsidRPr="00A133A2">
        <w:rPr>
          <w:sz w:val="28"/>
          <w:szCs w:val="28"/>
        </w:rPr>
        <w:tab/>
      </w:r>
      <w:r w:rsidR="007769E2">
        <w:rPr>
          <w:sz w:val="28"/>
          <w:szCs w:val="28"/>
        </w:rPr>
        <w:t xml:space="preserve">                </w:t>
      </w:r>
      <w:r w:rsidR="002D188C">
        <w:rPr>
          <w:sz w:val="28"/>
          <w:szCs w:val="28"/>
        </w:rPr>
        <w:t xml:space="preserve"> № 31</w:t>
      </w:r>
    </w:p>
    <w:p w:rsidR="002D188C" w:rsidRPr="00A133A2" w:rsidRDefault="002D188C" w:rsidP="007769E2">
      <w:pPr>
        <w:jc w:val="center"/>
        <w:rPr>
          <w:sz w:val="28"/>
          <w:szCs w:val="28"/>
        </w:rPr>
      </w:pP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2D188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2D188C">
      <w:pPr>
        <w:widowControl w:val="0"/>
        <w:contextualSpacing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 обязательного опубликования перечня муниципального имущества </w:t>
      </w:r>
      <w:r w:rsidR="005F4D63">
        <w:rPr>
          <w:b/>
          <w:sz w:val="28"/>
          <w:szCs w:val="28"/>
        </w:rPr>
        <w:t xml:space="preserve">сельского поселения Старая Рачейка </w:t>
      </w:r>
      <w:r w:rsidRPr="00321EF7">
        <w:rPr>
          <w:b/>
          <w:sz w:val="28"/>
          <w:szCs w:val="28"/>
        </w:rPr>
        <w:t xml:space="preserve">муниципального района </w:t>
      </w:r>
      <w:proofErr w:type="spellStart"/>
      <w:r w:rsidRPr="00321EF7">
        <w:rPr>
          <w:b/>
          <w:sz w:val="28"/>
          <w:szCs w:val="28"/>
        </w:rPr>
        <w:t>Сызранский</w:t>
      </w:r>
      <w:proofErr w:type="spellEnd"/>
      <w:r w:rsidRPr="00321EF7"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8F2E5D" w:rsidRDefault="007769E2" w:rsidP="002D188C">
      <w:pPr>
        <w:widowControl w:val="0"/>
        <w:contextualSpacing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321EF7" w:rsidRDefault="007769E2" w:rsidP="002D188C">
      <w:pPr>
        <w:widowControl w:val="0"/>
        <w:contextualSpacing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321EF7">
        <w:rPr>
          <w:b/>
          <w:sz w:val="28"/>
          <w:szCs w:val="28"/>
        </w:rPr>
        <w:t>утвержденный</w:t>
      </w:r>
      <w:proofErr w:type="gramEnd"/>
      <w:r w:rsidR="00321EF7">
        <w:rPr>
          <w:b/>
          <w:sz w:val="28"/>
          <w:szCs w:val="28"/>
        </w:rPr>
        <w:t xml:space="preserve">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7769E2" w:rsidRDefault="00321EF7" w:rsidP="002D188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="005F4D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Старая Рачейка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</w:t>
      </w:r>
      <w:r w:rsidR="005F4D6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F4D63">
        <w:rPr>
          <w:rFonts w:ascii="Times New Roman" w:hAnsi="Times New Roman" w:cs="Times New Roman"/>
          <w:b/>
          <w:sz w:val="28"/>
          <w:szCs w:val="28"/>
        </w:rPr>
        <w:t xml:space="preserve"> района от 10.04.2017 № 8</w:t>
      </w:r>
    </w:p>
    <w:p w:rsidR="005F4D63" w:rsidRDefault="005F4D63" w:rsidP="005F4D63">
      <w:pPr>
        <w:pStyle w:val="ConsPlusNormal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2D188C" w:rsidRPr="00321EF7" w:rsidRDefault="002D188C" w:rsidP="005F4D63">
      <w:pPr>
        <w:pStyle w:val="ConsPlusNormal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7769E2" w:rsidRPr="00280EB8" w:rsidRDefault="007769E2" w:rsidP="0032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280EB8">
        <w:rPr>
          <w:sz w:val="28"/>
          <w:szCs w:val="28"/>
        </w:rPr>
        <w:t xml:space="preserve">Уставом </w:t>
      </w:r>
      <w:r w:rsidR="005F4D63">
        <w:rPr>
          <w:sz w:val="28"/>
          <w:szCs w:val="28"/>
        </w:rPr>
        <w:t xml:space="preserve">сельского поселения Старая Рачейка </w:t>
      </w:r>
      <w:r w:rsidRPr="00280EB8">
        <w:rPr>
          <w:sz w:val="28"/>
          <w:szCs w:val="28"/>
        </w:rPr>
        <w:t xml:space="preserve">муниципального района </w:t>
      </w:r>
      <w:proofErr w:type="spellStart"/>
      <w:r w:rsidRPr="00280EB8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5F4D63">
        <w:rPr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="005F4D63">
        <w:rPr>
          <w:sz w:val="28"/>
          <w:szCs w:val="28"/>
        </w:rPr>
        <w:t>Сызранский</w:t>
      </w:r>
      <w:proofErr w:type="spellEnd"/>
      <w:r w:rsidR="005F4D63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 </w:t>
      </w:r>
      <w:r w:rsidR="005F4D63">
        <w:rPr>
          <w:sz w:val="28"/>
          <w:szCs w:val="28"/>
        </w:rPr>
        <w:t>от 26.05.2014 № 16</w:t>
      </w:r>
      <w:r w:rsidRPr="00280EB8">
        <w:rPr>
          <w:sz w:val="28"/>
          <w:szCs w:val="28"/>
        </w:rPr>
        <w:t xml:space="preserve">, Собрание представителей </w:t>
      </w:r>
      <w:r w:rsidR="005F4D63">
        <w:rPr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="005F4D63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</w:t>
      </w:r>
      <w:proofErr w:type="gramEnd"/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EF7">
        <w:rPr>
          <w:rFonts w:ascii="Times New Roman" w:hAnsi="Times New Roman" w:cs="Times New Roman"/>
          <w:sz w:val="28"/>
          <w:szCs w:val="28"/>
        </w:rPr>
        <w:t>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</w:t>
      </w:r>
      <w:r w:rsidR="005F4D63"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</w:t>
      </w:r>
      <w:r w:rsidRPr="00321E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21E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21EF7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5F4D63">
        <w:rPr>
          <w:rFonts w:ascii="Times New Roman" w:hAnsi="Times New Roman" w:cs="Times New Roman"/>
          <w:sz w:val="28"/>
          <w:szCs w:val="28"/>
        </w:rPr>
        <w:t>сельского поселения Старая Рачейка от 10.04.2017 № 8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188C" w:rsidRPr="00B432DE" w:rsidRDefault="002D188C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изложив его в следующей редакции: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</w:t>
      </w:r>
      <w:proofErr w:type="gramStart"/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2D188C" w:rsidRPr="0063351F" w:rsidRDefault="002D188C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>
        <w:rPr>
          <w:sz w:val="28"/>
          <w:szCs w:val="28"/>
        </w:rPr>
        <w:t xml:space="preserve"> в газете </w:t>
      </w:r>
      <w:r w:rsidR="005F4D63">
        <w:rPr>
          <w:sz w:val="28"/>
          <w:szCs w:val="28"/>
        </w:rPr>
        <w:t>«Вестник Старой Рачейки»</w:t>
      </w:r>
      <w:bookmarkStart w:id="0" w:name="_GoBack"/>
      <w:bookmarkEnd w:id="0"/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lastRenderedPageBreak/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2D188C" w:rsidRDefault="002D188C" w:rsidP="005F4D63">
      <w:pPr>
        <w:widowControl w:val="0"/>
        <w:jc w:val="both"/>
        <w:rPr>
          <w:b/>
          <w:color w:val="000000"/>
          <w:sz w:val="28"/>
          <w:szCs w:val="28"/>
        </w:rPr>
      </w:pPr>
    </w:p>
    <w:p w:rsidR="005F4D63" w:rsidRPr="005F4D63" w:rsidRDefault="005F4D63" w:rsidP="005F4D63">
      <w:pPr>
        <w:widowControl w:val="0"/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 xml:space="preserve">Председатель </w:t>
      </w:r>
    </w:p>
    <w:p w:rsidR="005F4D63" w:rsidRPr="005F4D63" w:rsidRDefault="005F4D63" w:rsidP="005F4D63">
      <w:pPr>
        <w:widowControl w:val="0"/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 xml:space="preserve">Собрания представителей </w:t>
      </w:r>
    </w:p>
    <w:p w:rsidR="005F4D63" w:rsidRPr="005F4D63" w:rsidRDefault="005F4D63" w:rsidP="005F4D63">
      <w:pPr>
        <w:widowControl w:val="0"/>
        <w:tabs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>сельского поселения Старая Рачейка</w:t>
      </w:r>
    </w:p>
    <w:p w:rsidR="005F4D63" w:rsidRPr="005F4D63" w:rsidRDefault="005F4D63" w:rsidP="005F4D63">
      <w:pPr>
        <w:widowControl w:val="0"/>
        <w:tabs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5F4D63">
        <w:rPr>
          <w:b/>
          <w:color w:val="000000"/>
          <w:sz w:val="28"/>
          <w:szCs w:val="28"/>
        </w:rPr>
        <w:t>Сызранский</w:t>
      </w:r>
      <w:proofErr w:type="spellEnd"/>
    </w:p>
    <w:p w:rsidR="005F4D63" w:rsidRPr="005F4D63" w:rsidRDefault="005F4D63" w:rsidP="005F4D63">
      <w:pPr>
        <w:widowControl w:val="0"/>
        <w:tabs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 xml:space="preserve">Самарской области                                  </w:t>
      </w:r>
      <w:r w:rsidRPr="005F4D63">
        <w:rPr>
          <w:b/>
          <w:color w:val="000000"/>
        </w:rPr>
        <w:t xml:space="preserve">                                         </w:t>
      </w:r>
      <w:r w:rsidRPr="005F4D63">
        <w:rPr>
          <w:b/>
          <w:color w:val="000000"/>
          <w:sz w:val="28"/>
          <w:szCs w:val="28"/>
        </w:rPr>
        <w:t>В.И.Наумова</w:t>
      </w:r>
    </w:p>
    <w:p w:rsidR="005F4D63" w:rsidRPr="005F4D63" w:rsidRDefault="005F4D63" w:rsidP="005F4D63">
      <w:pPr>
        <w:widowControl w:val="0"/>
        <w:ind w:left="851"/>
        <w:jc w:val="both"/>
        <w:rPr>
          <w:color w:val="000000"/>
        </w:rPr>
      </w:pPr>
      <w:r w:rsidRPr="005F4D63">
        <w:rPr>
          <w:color w:val="000000"/>
        </w:rPr>
        <w:t xml:space="preserve">                                                                                            </w:t>
      </w:r>
    </w:p>
    <w:p w:rsidR="005F4D63" w:rsidRPr="005F4D63" w:rsidRDefault="005F4D63" w:rsidP="005F4D63">
      <w:pPr>
        <w:widowControl w:val="0"/>
        <w:ind w:left="851"/>
        <w:jc w:val="both"/>
        <w:rPr>
          <w:color w:val="000000"/>
          <w:sz w:val="28"/>
          <w:szCs w:val="28"/>
        </w:rPr>
      </w:pPr>
    </w:p>
    <w:p w:rsidR="005F4D63" w:rsidRPr="005F4D63" w:rsidRDefault="005F4D63" w:rsidP="005F4D63">
      <w:pPr>
        <w:widowControl w:val="0"/>
        <w:tabs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>Глава сельского поселения Старая Рачейка</w:t>
      </w:r>
    </w:p>
    <w:p w:rsidR="005F4D63" w:rsidRPr="005F4D63" w:rsidRDefault="005F4D63" w:rsidP="005F4D63">
      <w:pPr>
        <w:widowControl w:val="0"/>
        <w:tabs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5F4D63">
        <w:rPr>
          <w:b/>
          <w:color w:val="000000"/>
          <w:sz w:val="28"/>
          <w:szCs w:val="28"/>
        </w:rPr>
        <w:t>Сызранский</w:t>
      </w:r>
      <w:proofErr w:type="spellEnd"/>
    </w:p>
    <w:p w:rsidR="005F4D63" w:rsidRPr="005F4D63" w:rsidRDefault="005F4D63" w:rsidP="005F4D63">
      <w:pPr>
        <w:widowControl w:val="0"/>
        <w:tabs>
          <w:tab w:val="center" w:pos="4677"/>
        </w:tabs>
        <w:jc w:val="both"/>
        <w:rPr>
          <w:b/>
          <w:color w:val="000000"/>
          <w:sz w:val="28"/>
          <w:szCs w:val="28"/>
        </w:rPr>
      </w:pPr>
      <w:r w:rsidRPr="005F4D63">
        <w:rPr>
          <w:b/>
          <w:color w:val="000000"/>
          <w:sz w:val="28"/>
          <w:szCs w:val="28"/>
        </w:rPr>
        <w:t xml:space="preserve">Самарской области                             </w:t>
      </w:r>
      <w:r w:rsidRPr="005F4D63">
        <w:rPr>
          <w:b/>
          <w:color w:val="000000"/>
        </w:rPr>
        <w:t xml:space="preserve">_____________           </w:t>
      </w:r>
      <w:proofErr w:type="spellStart"/>
      <w:r w:rsidRPr="005F4D63">
        <w:rPr>
          <w:b/>
          <w:color w:val="000000"/>
          <w:sz w:val="28"/>
          <w:szCs w:val="28"/>
        </w:rPr>
        <w:t>И.А.Стулков</w:t>
      </w:r>
      <w:proofErr w:type="spellEnd"/>
    </w:p>
    <w:p w:rsidR="005C2597" w:rsidRPr="005C2597" w:rsidRDefault="005C2597" w:rsidP="005F4D63">
      <w:pPr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sectPr w:rsidR="005C2597" w:rsidRPr="005C2597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188C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9E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4D63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4C8D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AA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6</cp:revision>
  <cp:lastPrinted>2018-09-25T12:24:00Z</cp:lastPrinted>
  <dcterms:created xsi:type="dcterms:W3CDTF">2018-09-27T05:37:00Z</dcterms:created>
  <dcterms:modified xsi:type="dcterms:W3CDTF">2018-10-18T10:27:00Z</dcterms:modified>
</cp:coreProperties>
</file>