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2" w:rsidRPr="002D09A2" w:rsidRDefault="002D09A2" w:rsidP="002D09A2">
      <w:pPr>
        <w:rPr>
          <w:sz w:val="20"/>
          <w:szCs w:val="20"/>
        </w:rPr>
      </w:pPr>
      <w:r>
        <w:rPr>
          <w:rStyle w:val="a3"/>
          <w:b/>
          <w:bCs/>
          <w:i w:val="0"/>
          <w:iCs w:val="0"/>
          <w:color w:val="52565A"/>
          <w:sz w:val="16"/>
          <w:szCs w:val="16"/>
          <w:shd w:val="clear" w:color="auto" w:fill="FFFFFF"/>
        </w:rPr>
        <w:t xml:space="preserve">                                            </w:t>
      </w:r>
      <w:r w:rsidRPr="002D09A2">
        <w:rPr>
          <w:rStyle w:val="a3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Памятка населению</w:t>
      </w:r>
      <w:r w:rsidRPr="002D09A2">
        <w:rPr>
          <w:b/>
          <w:color w:val="3C4043"/>
          <w:sz w:val="20"/>
          <w:szCs w:val="20"/>
          <w:shd w:val="clear" w:color="auto" w:fill="FFFFFF"/>
        </w:rPr>
        <w:t> по вопросам  </w:t>
      </w:r>
      <w:r w:rsidRPr="002D09A2">
        <w:rPr>
          <w:rStyle w:val="a3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безопасности гидротехнических сооружений</w:t>
      </w:r>
      <w:r w:rsidRPr="002D09A2">
        <w:rPr>
          <w:rFonts w:ascii="Arial" w:hAnsi="Arial" w:cs="Arial"/>
          <w:color w:val="3C4043"/>
          <w:sz w:val="20"/>
          <w:szCs w:val="20"/>
          <w:shd w:val="clear" w:color="auto" w:fill="FFFFFF"/>
        </w:rPr>
        <w:t>.</w:t>
      </w:r>
      <w:r w:rsidRPr="002D09A2">
        <w:rPr>
          <w:sz w:val="20"/>
          <w:szCs w:val="20"/>
        </w:rPr>
        <w:t xml:space="preserve">     </w:t>
      </w:r>
    </w:p>
    <w:p w:rsidR="002D09A2" w:rsidRDefault="002D09A2" w:rsidP="002D09A2">
      <w:pPr>
        <w:rPr>
          <w:sz w:val="16"/>
          <w:szCs w:val="16"/>
        </w:rPr>
      </w:pPr>
      <w:r w:rsidRPr="0065589D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</w:t>
      </w:r>
      <w:r w:rsidRPr="006558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</w:p>
    <w:p w:rsidR="002D09A2" w:rsidRDefault="002D09A2" w:rsidP="002D09A2">
      <w:pPr>
        <w:rPr>
          <w:b/>
          <w:color w:val="000000"/>
          <w:sz w:val="16"/>
          <w:szCs w:val="16"/>
          <w:shd w:val="clear" w:color="auto" w:fill="F4F4F4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5589D">
        <w:rPr>
          <w:b/>
          <w:color w:val="000000"/>
          <w:sz w:val="16"/>
          <w:szCs w:val="16"/>
          <w:shd w:val="clear" w:color="auto" w:fill="F4F4F4"/>
        </w:rPr>
        <w:t>Гидродинамические аварии: причины и последствия</w:t>
      </w:r>
    </w:p>
    <w:p w:rsidR="002D09A2" w:rsidRPr="0065589D" w:rsidRDefault="002D09A2" w:rsidP="002D09A2">
      <w:pPr>
        <w:rPr>
          <w:b/>
          <w:color w:val="000000"/>
          <w:sz w:val="16"/>
          <w:szCs w:val="16"/>
          <w:shd w:val="clear" w:color="auto" w:fill="F4F4F4"/>
        </w:rPr>
      </w:pP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       Вода относится к наиболее опасным и непредсказуемым природным явлениям. Людям, чтобы обезопасить свои поселения и при этом иметь необходимый запас воды, приходится строить специальные гидротехнические сооружения. Они создают разницу в </w:t>
      </w:r>
      <w:proofErr w:type="spellStart"/>
      <w:r w:rsidRPr="0065589D">
        <w:rPr>
          <w:color w:val="000000"/>
          <w:sz w:val="16"/>
          <w:szCs w:val="16"/>
          <w:shd w:val="clear" w:color="auto" w:fill="F4F4F4"/>
        </w:rPr>
        <w:t>гидроуровнях</w:t>
      </w:r>
      <w:proofErr w:type="spellEnd"/>
      <w:r w:rsidRPr="0065589D">
        <w:rPr>
          <w:color w:val="000000"/>
          <w:sz w:val="16"/>
          <w:szCs w:val="16"/>
          <w:shd w:val="clear" w:color="auto" w:fill="F4F4F4"/>
        </w:rPr>
        <w:t xml:space="preserve">. До сооружения располагается верхний бьеф (высокий уровень воды), а после – нижний.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Плотины и дамбы относятся к наиболее распространенным гидротехническим объектам. Можно встретить также запруды и водозаборные сооружения. Все они являются потенциально опасными и требуют постоянного контроля со стороны соответствующих организаций.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 </w:t>
      </w:r>
      <w:r w:rsidRPr="0065589D">
        <w:rPr>
          <w:color w:val="000000"/>
          <w:sz w:val="16"/>
          <w:szCs w:val="16"/>
          <w:shd w:val="clear" w:color="auto" w:fill="F4F4F4"/>
        </w:rPr>
        <w:t>В результате их разрушения или поломки происходит большой неконтролируемый выброс воды, в результате чего возникает чрезвычайная ситуация сопряженная с гибелью людей, животных и многочисленными разрушениями. Это называется гидродинамической аварией</w:t>
      </w:r>
      <w:proofErr w:type="gramStart"/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  <w:r>
        <w:rPr>
          <w:color w:val="000000"/>
          <w:sz w:val="16"/>
          <w:szCs w:val="16"/>
          <w:shd w:val="clear" w:color="auto" w:fill="F4F4F4"/>
        </w:rPr>
        <w:t>.</w:t>
      </w:r>
      <w:proofErr w:type="gramEnd"/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</w:t>
      </w:r>
      <w:r w:rsidRPr="0065589D">
        <w:rPr>
          <w:color w:val="000000"/>
          <w:sz w:val="16"/>
          <w:szCs w:val="16"/>
          <w:shd w:val="clear" w:color="auto" w:fill="F4F4F4"/>
        </w:rPr>
        <w:t>Что делать в такой ситуации, к каким посл</w:t>
      </w:r>
      <w:bookmarkStart w:id="0" w:name="_GoBack"/>
      <w:bookmarkEnd w:id="0"/>
      <w:r w:rsidRPr="0065589D">
        <w:rPr>
          <w:color w:val="000000"/>
          <w:sz w:val="16"/>
          <w:szCs w:val="16"/>
          <w:shd w:val="clear" w:color="auto" w:fill="F4F4F4"/>
        </w:rPr>
        <w:t>едствиям нужно быть гот</w:t>
      </w:r>
      <w:r>
        <w:rPr>
          <w:color w:val="000000"/>
          <w:sz w:val="16"/>
          <w:szCs w:val="16"/>
          <w:shd w:val="clear" w:color="auto" w:fill="F4F4F4"/>
        </w:rPr>
        <w:t>овым и можно ли ее предупредить?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</w:p>
    <w:p w:rsidR="002D09A2" w:rsidRDefault="002D09A2" w:rsidP="002D09A2">
      <w:pPr>
        <w:jc w:val="center"/>
        <w:rPr>
          <w:b/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Причины возникновения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Разрушение плотины или дамбы может происходить по естественным причинам или из-за деятельности человека. К природным силам, способным вызвать прорыв гидротехнического объекта относятся: землетрясения, паводки, сильные и продолжительные ливни, ураганы, оползни. Естественная коррозия бетонных конструкций также способна привести к аварии, но сейчас чаще всего распространены грунтовые плотины.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Различные неточности в проектировании, ошибки при сооружении объектов, дефекты материала или его низкое качество, взрывы, диверсии, военные действия вблизи гидродинамических сооружений относятся к причинам, которые связаны с человеческой деятельностью.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>При обнаружении хоть малейшего риска прорыва плотины производят действия по ее укреплению и предотвращению прорыва. Во время весенних паводков осуществляется регулярный сброс воды из объекта.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  <w:r>
        <w:rPr>
          <w:color w:val="000000"/>
          <w:sz w:val="16"/>
          <w:szCs w:val="16"/>
          <w:shd w:val="clear" w:color="auto" w:fill="F4F4F4"/>
        </w:rPr>
        <w:t xml:space="preserve">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В зависимости от объема и силы выброшенной воды различаются следующие виды гидродинамических аварий: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Прорыв сооружения с возникновением сильных волн, приводящих к затоплению обширных территорий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>Прорыв плотины или дамбы, в результате чего наступает прорывный паводок (кратковременное, но интенсивное поднятие уровня воды в водотоке).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Авария, приводящая к отложению речных наносов на большой местности и разрушению плодородного слоя почвы.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В большинстве случаев спад уровня воды на затопленных территориях наступает спустя 4 часа, в некоторых случаях необходимо ждать пару суток. </w:t>
      </w:r>
    </w:p>
    <w:p w:rsidR="002D09A2" w:rsidRPr="0065589D" w:rsidRDefault="002D09A2" w:rsidP="002D09A2">
      <w:pPr>
        <w:jc w:val="center"/>
        <w:rPr>
          <w:b/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Последствия и поражающие факторы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В результате гидродинамической аварии происходит затопление местности, часто сравнимое с катастрофой. Образовавшаяся волна стремительно обрушивается на местность, расположенную в низине. К главным поражающим факторам в таких ситуациях относят: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>силу потока;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возникающую волну;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а также спокойные воды, разрушающе действующие на сельскохозяйственные объекты.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>Силу волны при прорыве сооружения можно сравнить с ударной воздушной волной от взрыва. Однако не каждое затопление становится катастрофичным. Для получения статуса чрезвычайной ситуации учитывается его длительность, глубина, границы зоны возможного подтопления, а также высота волны и скорость потока должна быть максимальной.</w:t>
      </w:r>
    </w:p>
    <w:p w:rsidR="002D09A2" w:rsidRDefault="002D09A2" w:rsidP="002D09A2">
      <w:pPr>
        <w:jc w:val="center"/>
        <w:rPr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К первичным последствиям гидродинамических аварий относятся: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массовая гибель и многочисленные потери животных и людей;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разрушение зданий и важных коммунальных объектов;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>перерывы в подаче электроэнергии;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прекращение функционирования ирригационных или других водохозяйственных систем (а также объектов прудового рыбного хозяйства);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разрушение или затопление населенных пунктов и промышленных предприятий;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выведение из строя коммуникаций и других элементов инфраструктуры;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гибель посевов и скота; выведение из хозяйственного оборота сельскохозяйственных угодий;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>нарушение жизнедеятельности населения и производственно-экономической деятельности предприятий;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утрата материальных, культурных и исторических ценностей;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нанесение ущерба природной среде (в том числе в результате изменений ландшафта);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гибель людей. </w:t>
      </w:r>
    </w:p>
    <w:p w:rsidR="002D09A2" w:rsidRDefault="002D09A2" w:rsidP="002D09A2">
      <w:pPr>
        <w:jc w:val="center"/>
        <w:rPr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Последующими, вторичными последствиями можно назвать: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загрязнение воды и местности веществами из разрушенных (затопленных) хранилищ промышленных и сельскохозяйственных предприятий, приводящими к развитию инфекций и эпидемий среди населения;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массовые заболевания людей и сельскохозяйственных животных;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аварии на транспортных магистралях;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оползни и обвалы.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</w:t>
      </w:r>
      <w:r w:rsidRPr="0065589D">
        <w:rPr>
          <w:color w:val="000000"/>
          <w:sz w:val="16"/>
          <w:szCs w:val="16"/>
          <w:shd w:val="clear" w:color="auto" w:fill="F4F4F4"/>
        </w:rPr>
        <w:t>В зоне катастрофы могут возникать частые пожары из-за обрыва и повреждения линий электропередачи. Обвалы и оползни также становятся последствием аварии в результате сильного размыва грунтового слоя.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Существуют и остаточные явления прорыва гидротехнического сооружения долговременного характера. Это изменение ландшафта, экологии, снижение плодородия почвы. </w:t>
      </w:r>
    </w:p>
    <w:p w:rsidR="002D09A2" w:rsidRDefault="002D09A2" w:rsidP="002D09A2">
      <w:pPr>
        <w:jc w:val="center"/>
        <w:rPr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Как себя вести в зоне ЧС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</w:t>
      </w:r>
      <w:r w:rsidRPr="0065589D">
        <w:rPr>
          <w:color w:val="000000"/>
          <w:sz w:val="16"/>
          <w:szCs w:val="16"/>
          <w:shd w:val="clear" w:color="auto" w:fill="F4F4F4"/>
        </w:rPr>
        <w:t>В местностях с риском прорыва дамб заранее предусматривается система предварительного оповещения, а также создается план эвакуации с указанием пунктов сбора. Для оповещения используются сирены, гудки, громкоговорители, а также средства массовой информации (радио, телевидение).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Жителям, проживающим внизу нижнего бьефа, следует заранее ознакомиться с наиболее удобным эвакуационным маршрутом. Чаще всего они прокладываются к ближайшим возвышенным точкам на данной местности. В каждом доме на такой экстренный случай должен быть приготовлен рюкзак с необходимым минимальным набором вещей, у людей в погонах такой комплект называется “тревожный чемоданчик”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noProof/>
        </w:rPr>
        <w:lastRenderedPageBreak/>
        <w:drawing>
          <wp:inline distT="0" distB="0" distL="0" distR="0" wp14:anchorId="53163C58" wp14:editId="1715D8E2">
            <wp:extent cx="4762832" cy="2409245"/>
            <wp:effectExtent l="0" t="0" r="0" b="0"/>
            <wp:docPr id="1" name="Рисунок 1" descr="что делать при ав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делать при ава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64" cy="24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 w:rsidRPr="0065589D">
        <w:rPr>
          <w:color w:val="000000"/>
          <w:sz w:val="16"/>
          <w:szCs w:val="16"/>
          <w:shd w:val="clear" w:color="auto" w:fill="F4F4F4"/>
        </w:rPr>
        <w:t xml:space="preserve"> </w:t>
      </w:r>
    </w:p>
    <w:p w:rsidR="002D09A2" w:rsidRDefault="002D09A2" w:rsidP="002D09A2">
      <w:pPr>
        <w:jc w:val="center"/>
        <w:rPr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Как следует себя вести, если вы услышали оповещение о прорыве плотины и приближении потока воды?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 </w:t>
      </w:r>
      <w:r w:rsidRPr="0065589D">
        <w:rPr>
          <w:color w:val="000000"/>
          <w:sz w:val="16"/>
          <w:szCs w:val="16"/>
          <w:shd w:val="clear" w:color="auto" w:fill="F4F4F4"/>
        </w:rPr>
        <w:t>Необходимо придерживаться следующих рекомендаций четко и без паники: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Обходим дом и выключаем полностью водоснабжение, перекрываем подачу газа и электричества.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Делаем (ели заранее не подготовили) запас чистой воды и еды.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Все упакуйте в герметичную упаковку.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На нижних этажах следует укрепить, а лучше забить гвоздями двери и окна.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Все ценные предметы перенесите на более высокое место (чердак, 2 этаж)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-  </w:t>
      </w:r>
      <w:r w:rsidRPr="0065589D">
        <w:rPr>
          <w:color w:val="000000"/>
          <w:sz w:val="16"/>
          <w:szCs w:val="16"/>
          <w:shd w:val="clear" w:color="auto" w:fill="F4F4F4"/>
        </w:rPr>
        <w:t>Возьмите документы, аптечку, вещи и отправляйтесь к назначенному для вашего района пункту сбора для массовой эвакуации.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В случае</w:t>
      </w:r>
      <w:proofErr w:type="gramStart"/>
      <w:r w:rsidRPr="0065589D">
        <w:rPr>
          <w:color w:val="000000"/>
          <w:sz w:val="16"/>
          <w:szCs w:val="16"/>
          <w:shd w:val="clear" w:color="auto" w:fill="F4F4F4"/>
        </w:rPr>
        <w:t>,</w:t>
      </w:r>
      <w:proofErr w:type="gramEnd"/>
      <w:r w:rsidRPr="0065589D">
        <w:rPr>
          <w:color w:val="000000"/>
          <w:sz w:val="16"/>
          <w:szCs w:val="16"/>
          <w:shd w:val="clear" w:color="auto" w:fill="F4F4F4"/>
        </w:rPr>
        <w:t xml:space="preserve"> если катастрофа застала вас врасплох, то попробуйте укрыться от надвигающейся волны. Для этого вполне подойдет любое место на возвышенности (дерево, верхний этаж здания, крыша дома).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Обязательно обращайте внимание на само здание. Оно должно быть устойчивым и без разрушений, способным выдержать удар воды. Оказавшись в воде, пытайтесь удержаться на поверхности, используя плавающие предметы. Опасайтесь острых, стеклянных предметов.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noProof/>
        </w:rPr>
        <w:drawing>
          <wp:inline distT="0" distB="0" distL="0" distR="0" wp14:anchorId="3C2E1292" wp14:editId="4E8B34EB">
            <wp:extent cx="3983604" cy="2210463"/>
            <wp:effectExtent l="0" t="0" r="0" b="0"/>
            <wp:docPr id="2" name="Рисунок 2" descr="Катастрофическое за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астрофическое затоп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14" cy="22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В ситуации затопления вашего дома, поднимитесь на крышу и подавайте постоянно сигнал о своем присутствии в жилище. Можно повесить яркую ткань. В темное время суток подойдет фонарик или экран телефона. Четко контролируйте свои запасы питьевой воды и пищи. Помните, что помощь к вам может прийти только спустя 1-2 дня. 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r>
        <w:rPr>
          <w:color w:val="000000"/>
          <w:sz w:val="16"/>
          <w:szCs w:val="16"/>
          <w:shd w:val="clear" w:color="auto" w:fill="F4F4F4"/>
        </w:rPr>
        <w:t xml:space="preserve"> 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Не употребляйте продукты, которые были подтоплены. Они могут вызвать отравление. </w:t>
      </w:r>
    </w:p>
    <w:p w:rsidR="002D09A2" w:rsidRDefault="002D09A2" w:rsidP="002D09A2">
      <w:pPr>
        <w:jc w:val="center"/>
        <w:rPr>
          <w:color w:val="000000"/>
          <w:sz w:val="16"/>
          <w:szCs w:val="16"/>
          <w:shd w:val="clear" w:color="auto" w:fill="F4F4F4"/>
        </w:rPr>
      </w:pPr>
      <w:r w:rsidRPr="0065589D">
        <w:rPr>
          <w:b/>
          <w:color w:val="000000"/>
          <w:sz w:val="16"/>
          <w:szCs w:val="16"/>
          <w:shd w:val="clear" w:color="auto" w:fill="F4F4F4"/>
        </w:rPr>
        <w:t>Действия после аварии</w:t>
      </w:r>
    </w:p>
    <w:p w:rsidR="002D09A2" w:rsidRDefault="002D09A2" w:rsidP="002D09A2">
      <w:pPr>
        <w:rPr>
          <w:color w:val="000000"/>
          <w:sz w:val="16"/>
          <w:szCs w:val="16"/>
          <w:shd w:val="clear" w:color="auto" w:fill="F4F4F4"/>
        </w:rPr>
      </w:pPr>
      <w:proofErr w:type="gramStart"/>
      <w:r w:rsidRPr="0065589D">
        <w:rPr>
          <w:color w:val="000000"/>
          <w:sz w:val="16"/>
          <w:szCs w:val="16"/>
          <w:shd w:val="clear" w:color="auto" w:fill="F4F4F4"/>
        </w:rPr>
        <w:t>Вернувшись</w:t>
      </w:r>
      <w:proofErr w:type="gramEnd"/>
      <w:r w:rsidRPr="0065589D">
        <w:rPr>
          <w:color w:val="000000"/>
          <w:sz w:val="16"/>
          <w:szCs w:val="16"/>
          <w:shd w:val="clear" w:color="auto" w:fill="F4F4F4"/>
        </w:rPr>
        <w:t xml:space="preserve"> домой, следует быть предельно осторожными и внимательными. Прежде чем войти в жилище, снаружи осмотрите стены и крышу на предмет сильных повреждений или разрушений. Откройте двери и окна, чтобы проветрить помещение. В первую очередь проверьте газовое оборудование на исправность. Не прибегайте к использованию открытого огня, пока не убе</w:t>
      </w:r>
      <w:r>
        <w:rPr>
          <w:color w:val="000000"/>
          <w:sz w:val="16"/>
          <w:szCs w:val="16"/>
          <w:shd w:val="clear" w:color="auto" w:fill="F4F4F4"/>
        </w:rPr>
        <w:t>дитесь в отсутствии утечки газа</w:t>
      </w:r>
      <w:r w:rsidRPr="0065589D">
        <w:rPr>
          <w:color w:val="000000"/>
          <w:sz w:val="16"/>
          <w:szCs w:val="16"/>
          <w:shd w:val="clear" w:color="auto" w:fill="F4F4F4"/>
        </w:rPr>
        <w:t>. Все коммунальные системы (электропроводка, водопровод, канализация) также следует подвергнуть тщательному осмотру. Лучше, если это сделает специалист. Воду следует откачивать постепенно. Не забудьте про подвал и колодец. Перед тем, как начать уборку, жилище следует просушить.    </w:t>
      </w:r>
    </w:p>
    <w:p w:rsidR="002D09A2" w:rsidRPr="0065589D" w:rsidRDefault="002D09A2" w:rsidP="002D09A2">
      <w:pPr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4F4F4"/>
        </w:rPr>
        <w:t xml:space="preserve">  </w:t>
      </w:r>
      <w:r w:rsidRPr="0065589D">
        <w:rPr>
          <w:color w:val="000000"/>
          <w:sz w:val="16"/>
          <w:szCs w:val="16"/>
          <w:shd w:val="clear" w:color="auto" w:fill="F4F4F4"/>
        </w:rPr>
        <w:t xml:space="preserve"> Для того чтобы подобные аварии происходили как можно реже следует при строительстве водоудерживающих объектов обеспечить их высокое качество и надежность. С этой целью в 1997 году был принят Федеральный закон РФ 117-ФЗ от 21.07.1997 «О безопасности гидротехнических сооружений», который закрепляет ответственность уполномоченных лиц и регулирует все вопросы касательно безопасности этих конструкций. Самой основной предупредительной мерой гидродинамических аварий является постоянное наблюдение за состоянием плотин, а также тесное сотрудничество с метеорологическими службами.</w:t>
      </w:r>
    </w:p>
    <w:p w:rsidR="002D09A2" w:rsidRPr="0065589D" w:rsidRDefault="002D09A2" w:rsidP="002D09A2">
      <w:pPr>
        <w:rPr>
          <w:sz w:val="16"/>
          <w:szCs w:val="16"/>
        </w:rPr>
      </w:pPr>
    </w:p>
    <w:p w:rsidR="002D09A2" w:rsidRPr="0065589D" w:rsidRDefault="002D09A2" w:rsidP="002D09A2">
      <w:pPr>
        <w:rPr>
          <w:sz w:val="16"/>
          <w:szCs w:val="16"/>
        </w:rPr>
      </w:pPr>
    </w:p>
    <w:p w:rsidR="002D09A2" w:rsidRDefault="002D09A2" w:rsidP="002D09A2"/>
    <w:p w:rsidR="00052857" w:rsidRDefault="00052857"/>
    <w:sectPr w:rsidR="0005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7"/>
    <w:rsid w:val="00052857"/>
    <w:rsid w:val="002D09A2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09A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0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09A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0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2020-04-16T06:27:00Z</dcterms:created>
  <dcterms:modified xsi:type="dcterms:W3CDTF">2020-04-16T06:28:00Z</dcterms:modified>
</cp:coreProperties>
</file>