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САМАРСКАЯ ОБЛАСТЬ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МУНИЦИПАЛЬНЫЙ РАЙОН СЫЗРАНСКИЙ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1391D" w:rsidRPr="00845FFB" w:rsidRDefault="0081391D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Pr="00845FFB" w:rsidRDefault="0081391D" w:rsidP="00845FFB">
      <w:pPr>
        <w:pStyle w:val="a3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от  27  февраля   2020 </w:t>
      </w:r>
      <w:r w:rsidR="00845FFB" w:rsidRPr="00845FF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</w:t>
      </w:r>
      <w:r w:rsidR="00845FFB" w:rsidRPr="00845FFB"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18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Об утверждении Порядка увольнения </w:t>
      </w:r>
      <w:proofErr w:type="gramStart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муниципальных</w:t>
      </w:r>
      <w:proofErr w:type="gramEnd"/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служащих в администрации сельского поселения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Самарской области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в связи с утратой доверия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   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Администрация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ПОСТАНОВЛЯЕТ: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1. Утвердить Порядок увольнения муниципальных служащих в администрации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 в связи с утратой доверия (приложение №1)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2. Опубликовать настоящее по</w:t>
      </w:r>
      <w:r>
        <w:rPr>
          <w:rFonts w:ascii="Times New Roman" w:hAnsi="Times New Roman" w:cs="Times New Roman"/>
          <w:color w:val="212121"/>
          <w:sz w:val="28"/>
          <w:szCs w:val="28"/>
        </w:rPr>
        <w:t>становление в газете 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Вестник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>» и разместить на   сайте Администрации поселения в информационно-телекоммуникационной сети «Интернет».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t> </w:t>
      </w:r>
      <w:r w:rsidRPr="00845FFB"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>Самарской области  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45FFB">
        <w:rPr>
          <w:rFonts w:ascii="Times New Roman" w:hAnsi="Times New Roman" w:cs="Times New Roman"/>
          <w:sz w:val="28"/>
          <w:szCs w:val="28"/>
        </w:rPr>
        <w:t>А.Ю.Галкин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45FFB" w:rsidRPr="00845FFB" w:rsidRDefault="0081391D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27.02.2020</w:t>
      </w:r>
      <w:r w:rsidR="00845FFB" w:rsidRPr="00845FFB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845FFB" w:rsidRPr="0084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 xml:space="preserve">Порядка увольнения </w:t>
      </w:r>
      <w:proofErr w:type="gramStart"/>
      <w:r w:rsidRPr="00845FF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>служащих в администрации сельского поселения 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Российской Федерации».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2.          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3.           Взыскания,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1) доклада о результатах проверки, проведенной работником администрации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3) объяснений муниципального служащего;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4) иных материалов.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4.          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При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5.          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основания применения взыскания указывается часть 1 или 2 настоящей статьи.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6. Муниципальный служащий подлежит увольнению в связи с утратой доверия в случаях: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5) осуществления лицом предпринимательской деятельности;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7.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>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При этом взыскание не может быть применено позднее шести месяцев со дня совершения правонарушения.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13.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15. Согласно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ч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>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16. Сведения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FFB" w:rsidRPr="00845FFB" w:rsidRDefault="00845FFB" w:rsidP="00845FFB">
      <w:pPr>
        <w:tabs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965" w:rsidRPr="00845FFB" w:rsidRDefault="00143965">
      <w:pPr>
        <w:rPr>
          <w:rFonts w:ascii="Times New Roman" w:hAnsi="Times New Roman" w:cs="Times New Roman"/>
        </w:rPr>
      </w:pPr>
    </w:p>
    <w:sectPr w:rsidR="00143965" w:rsidRPr="00845FFB" w:rsidSect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5FFB"/>
    <w:rsid w:val="00143965"/>
    <w:rsid w:val="0081391D"/>
    <w:rsid w:val="00845FFB"/>
    <w:rsid w:val="00EA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8772</Characters>
  <Application>Microsoft Office Word</Application>
  <DocSecurity>0</DocSecurity>
  <Lines>73</Lines>
  <Paragraphs>20</Paragraphs>
  <ScaleCrop>false</ScaleCrop>
  <Company>WORK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2020-02-27T13:32:00Z</cp:lastPrinted>
  <dcterms:created xsi:type="dcterms:W3CDTF">2020-01-27T11:42:00Z</dcterms:created>
  <dcterms:modified xsi:type="dcterms:W3CDTF">2020-02-27T13:33:00Z</dcterms:modified>
</cp:coreProperties>
</file>