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A" w:rsidRDefault="00565ABA" w:rsidP="00565ABA">
      <w:pPr>
        <w:tabs>
          <w:tab w:val="left" w:pos="653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ПРОЕКТ</w:t>
      </w:r>
      <w:bookmarkStart w:id="0" w:name="_GoBack"/>
      <w:bookmarkEnd w:id="0"/>
    </w:p>
    <w:p w:rsidR="00565ABA" w:rsidRDefault="00565ABA" w:rsidP="00EE679A">
      <w:pPr>
        <w:autoSpaceDE w:val="0"/>
        <w:autoSpaceDN w:val="0"/>
        <w:adjustRightInd w:val="0"/>
        <w:jc w:val="center"/>
        <w:rPr>
          <w:b/>
        </w:rPr>
      </w:pPr>
    </w:p>
    <w:p w:rsidR="00565ABA" w:rsidRDefault="00565ABA" w:rsidP="00EE679A">
      <w:pPr>
        <w:autoSpaceDE w:val="0"/>
        <w:autoSpaceDN w:val="0"/>
        <w:adjustRightInd w:val="0"/>
        <w:jc w:val="center"/>
        <w:rPr>
          <w:b/>
        </w:rPr>
      </w:pPr>
    </w:p>
    <w:p w:rsidR="00EE679A" w:rsidRDefault="00FA0F96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679A">
        <w:rPr>
          <w:b/>
        </w:rPr>
        <w:t>РОССИЙСКАЯ ФЕДЕРАЦИЯ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BE5E88">
        <w:rPr>
          <w:b/>
          <w:sz w:val="36"/>
          <w:szCs w:val="36"/>
        </w:rPr>
        <w:t>Усинское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E679A" w:rsidRDefault="00EE679A" w:rsidP="00EE679A">
      <w:pPr>
        <w:keepNext/>
        <w:jc w:val="center"/>
        <w:outlineLvl w:val="2"/>
        <w:rPr>
          <w:b/>
          <w:bCs/>
          <w:sz w:val="12"/>
          <w:szCs w:val="40"/>
        </w:rPr>
      </w:pPr>
    </w:p>
    <w:p w:rsidR="00EE679A" w:rsidRDefault="00EE679A" w:rsidP="00EE679A">
      <w:pPr>
        <w:rPr>
          <w:b/>
          <w:sz w:val="28"/>
          <w:szCs w:val="28"/>
        </w:rPr>
      </w:pPr>
    </w:p>
    <w:p w:rsidR="00EE679A" w:rsidRPr="007D0466" w:rsidRDefault="00C12281" w:rsidP="00EE6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AD2D31">
        <w:rPr>
          <w:b/>
          <w:sz w:val="28"/>
          <w:szCs w:val="28"/>
        </w:rPr>
        <w:t xml:space="preserve"> </w:t>
      </w:r>
      <w:r w:rsidR="005D24F5">
        <w:rPr>
          <w:b/>
          <w:sz w:val="28"/>
          <w:szCs w:val="28"/>
        </w:rPr>
        <w:t xml:space="preserve"> </w:t>
      </w:r>
      <w:r w:rsidR="00555830">
        <w:rPr>
          <w:b/>
          <w:sz w:val="28"/>
          <w:szCs w:val="28"/>
        </w:rPr>
        <w:t xml:space="preserve"> </w:t>
      </w:r>
      <w:r w:rsidR="00A54788">
        <w:rPr>
          <w:b/>
          <w:sz w:val="28"/>
          <w:szCs w:val="28"/>
        </w:rPr>
        <w:t>2022</w:t>
      </w:r>
      <w:r w:rsidR="00BE5E88">
        <w:rPr>
          <w:b/>
          <w:sz w:val="28"/>
          <w:szCs w:val="28"/>
        </w:rPr>
        <w:t xml:space="preserve"> </w:t>
      </w:r>
      <w:r w:rsidR="00EE679A">
        <w:rPr>
          <w:b/>
          <w:sz w:val="28"/>
          <w:szCs w:val="28"/>
        </w:rPr>
        <w:t>г.</w:t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</w:r>
      <w:r w:rsidR="001301A7">
        <w:rPr>
          <w:b/>
          <w:sz w:val="28"/>
          <w:szCs w:val="28"/>
        </w:rPr>
        <w:t xml:space="preserve">                    </w:t>
      </w:r>
      <w:r w:rsidR="00895449">
        <w:rPr>
          <w:b/>
          <w:sz w:val="28"/>
          <w:szCs w:val="28"/>
        </w:rPr>
        <w:t xml:space="preserve">                           </w:t>
      </w:r>
      <w:r w:rsidR="00AD2D31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___</w:t>
      </w:r>
    </w:p>
    <w:p w:rsidR="00EE679A" w:rsidRDefault="00EE679A" w:rsidP="00EE679A">
      <w:pPr>
        <w:rPr>
          <w:sz w:val="28"/>
          <w:szCs w:val="28"/>
        </w:rPr>
      </w:pPr>
    </w:p>
    <w:p w:rsidR="00EE679A" w:rsidRDefault="00F6302B" w:rsidP="00EE67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Внесение изменений  в постановление № 2 от 16.01.2017 г. «</w:t>
      </w:r>
      <w:r w:rsidR="00EE679A"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 w:rsidR="00EE679A">
        <w:rPr>
          <w:b/>
          <w:sz w:val="28"/>
          <w:szCs w:val="28"/>
        </w:rPr>
        <w:t xml:space="preserve"> муниципального района Сызранский Самаркой области</w:t>
      </w:r>
      <w:r>
        <w:rPr>
          <w:b/>
          <w:sz w:val="28"/>
          <w:szCs w:val="28"/>
        </w:rPr>
        <w:t>»</w:t>
      </w:r>
      <w:r w:rsidR="00AF2A9E">
        <w:rPr>
          <w:b/>
          <w:sz w:val="28"/>
          <w:szCs w:val="28"/>
        </w:rPr>
        <w:t xml:space="preserve"> ( в редакции № 10 от 17.02.2021 г.</w:t>
      </w:r>
      <w:r w:rsidR="00A54788">
        <w:rPr>
          <w:b/>
          <w:sz w:val="28"/>
          <w:szCs w:val="28"/>
        </w:rPr>
        <w:t xml:space="preserve"> № 111 от 27.12.2021 г.</w:t>
      </w:r>
      <w:r w:rsidR="005D24F5">
        <w:rPr>
          <w:b/>
          <w:sz w:val="28"/>
          <w:szCs w:val="28"/>
        </w:rPr>
        <w:t xml:space="preserve"> № 14 от 22.02.2022 г.</w:t>
      </w:r>
      <w:r w:rsidR="00AD2D31">
        <w:rPr>
          <w:b/>
          <w:sz w:val="28"/>
          <w:szCs w:val="28"/>
        </w:rPr>
        <w:t xml:space="preserve">. № 17 от 10.03.2022 г. </w:t>
      </w:r>
      <w:r w:rsidR="00AF2A9E">
        <w:rPr>
          <w:b/>
          <w:sz w:val="28"/>
          <w:szCs w:val="28"/>
        </w:rPr>
        <w:t>)</w:t>
      </w:r>
    </w:p>
    <w:p w:rsidR="00EE679A" w:rsidRDefault="00EE679A" w:rsidP="00EE679A">
      <w:pPr>
        <w:ind w:firstLine="540"/>
        <w:jc w:val="both"/>
        <w:rPr>
          <w:sz w:val="28"/>
        </w:rPr>
      </w:pPr>
    </w:p>
    <w:p w:rsidR="00EE679A" w:rsidRPr="00EE679A" w:rsidRDefault="00EE679A" w:rsidP="00EE679A">
      <w:pPr>
        <w:pStyle w:val="1"/>
        <w:shd w:val="clear" w:color="auto" w:fill="auto"/>
        <w:spacing w:after="346" w:line="360" w:lineRule="auto"/>
        <w:ind w:left="20" w:right="20" w:firstLine="831"/>
        <w:jc w:val="both"/>
        <w:rPr>
          <w:rFonts w:ascii="Times New Roman" w:hAnsi="Times New Roman" w:cs="Times New Roman"/>
          <w:sz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10 Федерального закона от 28.02.2009г. № 381-ФЗ «Об основах государственного регулирования торговой деятельности в Российской Федерации» и частью 2 статьи 5 Закона Самарской области от 05.07.2010г. № 76-ГД «О государственном регулировании торговой деятельности на территории Самарской области»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EE679A" w:rsidRPr="00EE679A" w:rsidRDefault="00EE679A" w:rsidP="00EE679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E679A">
        <w:rPr>
          <w:b/>
          <w:bCs/>
          <w:color w:val="000000"/>
          <w:sz w:val="28"/>
          <w:szCs w:val="28"/>
        </w:rPr>
        <w:t>ПОСТАНОВЛЯЕТ:</w:t>
      </w:r>
    </w:p>
    <w:p w:rsidR="00EE679A" w:rsidRPr="00EE679A" w:rsidRDefault="00EE679A" w:rsidP="00EE679A">
      <w:pPr>
        <w:ind w:firstLine="540"/>
        <w:jc w:val="center"/>
        <w:rPr>
          <w:sz w:val="28"/>
          <w:szCs w:val="28"/>
        </w:rPr>
      </w:pPr>
    </w:p>
    <w:p w:rsidR="00EE679A" w:rsidRDefault="00F6302B" w:rsidP="006806C5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на территории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Сызранский Самарской области, утвержденную постановлением  администрацией сельского поселения Усинское  № 2 от 16.01.2017 г. </w:t>
      </w:r>
      <w:r w:rsidR="00AF2A9E" w:rsidRPr="00AF2A9E">
        <w:rPr>
          <w:rFonts w:ascii="Times New Roman" w:hAnsi="Times New Roman" w:cs="Times New Roman"/>
          <w:sz w:val="28"/>
          <w:szCs w:val="28"/>
        </w:rPr>
        <w:t xml:space="preserve">( в </w:t>
      </w:r>
      <w:r w:rsidR="00AF2A9E" w:rsidRPr="00AF2A9E">
        <w:rPr>
          <w:rFonts w:ascii="Times New Roman" w:hAnsi="Times New Roman" w:cs="Times New Roman"/>
          <w:sz w:val="28"/>
          <w:szCs w:val="28"/>
        </w:rPr>
        <w:lastRenderedPageBreak/>
        <w:t>редакции № 10 от 17.02.2021 г.</w:t>
      </w:r>
      <w:r w:rsidR="00A54788">
        <w:rPr>
          <w:rFonts w:ascii="Times New Roman" w:hAnsi="Times New Roman" w:cs="Times New Roman"/>
          <w:sz w:val="28"/>
          <w:szCs w:val="28"/>
        </w:rPr>
        <w:t>, № 111 от 27.12.2021 г.</w:t>
      </w:r>
      <w:r w:rsidR="005D24F5">
        <w:rPr>
          <w:rFonts w:ascii="Times New Roman" w:hAnsi="Times New Roman" w:cs="Times New Roman"/>
          <w:sz w:val="28"/>
          <w:szCs w:val="28"/>
        </w:rPr>
        <w:t xml:space="preserve"> №14  от  22.02.2022 г.</w:t>
      </w:r>
      <w:r w:rsidR="00D663FA" w:rsidRPr="00D663FA">
        <w:rPr>
          <w:b/>
          <w:sz w:val="28"/>
          <w:szCs w:val="28"/>
        </w:rPr>
        <w:t xml:space="preserve"> </w:t>
      </w:r>
      <w:r w:rsidR="00D663FA" w:rsidRPr="00D663FA">
        <w:rPr>
          <w:rFonts w:ascii="Times New Roman" w:hAnsi="Times New Roman" w:cs="Times New Roman"/>
          <w:sz w:val="28"/>
          <w:szCs w:val="28"/>
        </w:rPr>
        <w:t>№ 17 от 10.03.2022 г</w:t>
      </w:r>
      <w:r w:rsidR="00AF2A9E" w:rsidRPr="00AF2A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A9E">
        <w:rPr>
          <w:rFonts w:ascii="Times New Roman" w:hAnsi="Times New Roman" w:cs="Times New Roman"/>
          <w:sz w:val="28"/>
          <w:szCs w:val="28"/>
        </w:rPr>
        <w:t xml:space="preserve">     </w:t>
      </w:r>
      <w:r w:rsidR="005D2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 изложить в новой редакции.</w:t>
      </w:r>
    </w:p>
    <w:p w:rsidR="00F6302B" w:rsidRPr="00EE679A" w:rsidRDefault="00F6302B" w:rsidP="00F6302B">
      <w:pPr>
        <w:pStyle w:val="1"/>
        <w:shd w:val="clear" w:color="auto" w:fill="auto"/>
        <w:tabs>
          <w:tab w:val="left" w:pos="104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E679A" w:rsidRPr="00EE679A" w:rsidRDefault="00EE679A" w:rsidP="00EE679A">
      <w:pPr>
        <w:numPr>
          <w:ilvl w:val="0"/>
          <w:numId w:val="1"/>
        </w:numPr>
        <w:spacing w:line="360" w:lineRule="auto"/>
        <w:ind w:firstLine="720"/>
        <w:jc w:val="both"/>
        <w:rPr>
          <w:bCs/>
          <w:sz w:val="28"/>
          <w:szCs w:val="28"/>
        </w:rPr>
      </w:pPr>
      <w:r w:rsidRPr="00EE679A">
        <w:rPr>
          <w:sz w:val="28"/>
          <w:szCs w:val="28"/>
        </w:rPr>
        <w:t>Опубликовать настоящее поста</w:t>
      </w:r>
      <w:r w:rsidR="00BE5E88">
        <w:rPr>
          <w:sz w:val="28"/>
          <w:szCs w:val="28"/>
        </w:rPr>
        <w:t>новление в газете «Усинский В</w:t>
      </w:r>
      <w:r w:rsidRPr="00EE679A">
        <w:rPr>
          <w:sz w:val="28"/>
          <w:szCs w:val="28"/>
        </w:rPr>
        <w:t>естник» и разместить на  официальном сайте муниципального района Сызранский в информационно-телекоммуникационной сети Интернет.</w:t>
      </w:r>
    </w:p>
    <w:p w:rsidR="00EE679A" w:rsidRPr="00EE679A" w:rsidRDefault="00EE679A" w:rsidP="00EE679A">
      <w:pPr>
        <w:pStyle w:val="a3"/>
        <w:numPr>
          <w:ilvl w:val="0"/>
          <w:numId w:val="1"/>
        </w:numPr>
        <w:spacing w:line="360" w:lineRule="auto"/>
        <w:ind w:left="20" w:right="20" w:firstLine="831"/>
        <w:jc w:val="both"/>
        <w:rPr>
          <w:sz w:val="28"/>
          <w:szCs w:val="28"/>
        </w:rPr>
      </w:pPr>
      <w:r w:rsidRPr="00EE679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E679A" w:rsidRPr="00EE679A" w:rsidRDefault="00EE679A" w:rsidP="00EE679A">
      <w:pPr>
        <w:spacing w:line="360" w:lineRule="auto"/>
        <w:rPr>
          <w:sz w:val="18"/>
          <w:szCs w:val="18"/>
        </w:rPr>
      </w:pP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Глава сельского поселения </w:t>
      </w:r>
      <w:r w:rsidR="00BE5E88">
        <w:rPr>
          <w:b/>
          <w:sz w:val="28"/>
          <w:szCs w:val="28"/>
        </w:rPr>
        <w:t>Усинское</w:t>
      </w: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>муниципального района Сызранский</w:t>
      </w: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Самарской области                     </w:t>
      </w:r>
      <w:r w:rsidR="00BE5E88">
        <w:rPr>
          <w:b/>
          <w:sz w:val="28"/>
          <w:szCs w:val="28"/>
        </w:rPr>
        <w:t xml:space="preserve">                      ______________   А.Ю.Галкин</w:t>
      </w: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rPr>
          <w:sz w:val="28"/>
          <w:szCs w:val="28"/>
        </w:rPr>
        <w:sectPr w:rsidR="00EE679A" w:rsidRPr="00EE679A">
          <w:pgSz w:w="11906" w:h="16838"/>
          <w:pgMar w:top="1134" w:right="850" w:bottom="1134" w:left="1701" w:header="709" w:footer="709" w:gutter="0"/>
          <w:cols w:space="720"/>
        </w:sectPr>
      </w:pPr>
    </w:p>
    <w:p w:rsidR="00F6302B" w:rsidRDefault="00F6302B" w:rsidP="00F6302B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EE679A" w:rsidRPr="00EE679A" w:rsidRDefault="00506081" w:rsidP="00F6302B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</w:t>
      </w:r>
      <w:r w:rsidR="00F6302B">
        <w:rPr>
          <w:rFonts w:ascii="Times New Roman" w:hAnsi="Times New Roman" w:cs="Times New Roman"/>
          <w:sz w:val="24"/>
          <w:szCs w:val="28"/>
        </w:rPr>
        <w:t>ю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BE5E88">
        <w:rPr>
          <w:rFonts w:ascii="Times New Roman" w:hAnsi="Times New Roman" w:cs="Times New Roman"/>
          <w:sz w:val="24"/>
          <w:szCs w:val="28"/>
        </w:rPr>
        <w:t>Усинское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 муниципального района Сызранский</w:t>
      </w:r>
    </w:p>
    <w:p w:rsidR="00EE679A" w:rsidRPr="00EE679A" w:rsidRDefault="00D663F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 </w:t>
      </w:r>
      <w:r w:rsidR="00C12281">
        <w:rPr>
          <w:rFonts w:ascii="Times New Roman" w:hAnsi="Times New Roman" w:cs="Times New Roman"/>
          <w:sz w:val="24"/>
          <w:szCs w:val="28"/>
        </w:rPr>
        <w:t>___</w:t>
      </w:r>
      <w:r w:rsidR="0055105A">
        <w:rPr>
          <w:rFonts w:ascii="Times New Roman" w:hAnsi="Times New Roman" w:cs="Times New Roman"/>
          <w:sz w:val="24"/>
          <w:szCs w:val="28"/>
        </w:rPr>
        <w:t xml:space="preserve"> 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от  </w:t>
      </w:r>
      <w:r w:rsidR="00C12281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A6F9F">
        <w:rPr>
          <w:rFonts w:ascii="Times New Roman" w:hAnsi="Times New Roman" w:cs="Times New Roman"/>
          <w:sz w:val="24"/>
          <w:szCs w:val="28"/>
        </w:rPr>
        <w:t xml:space="preserve"> </w:t>
      </w:r>
      <w:r w:rsidR="00A54788">
        <w:rPr>
          <w:rFonts w:ascii="Times New Roman" w:hAnsi="Times New Roman" w:cs="Times New Roman"/>
          <w:sz w:val="24"/>
          <w:szCs w:val="28"/>
        </w:rPr>
        <w:t>2022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43C29" w:rsidRDefault="00143C29" w:rsidP="00EE679A">
      <w:pPr>
        <w:jc w:val="center"/>
        <w:rPr>
          <w:b/>
          <w:sz w:val="28"/>
          <w:szCs w:val="28"/>
        </w:rPr>
      </w:pPr>
    </w:p>
    <w:p w:rsidR="00EE679A" w:rsidRPr="00EE679A" w:rsidRDefault="00EE679A" w:rsidP="00EE679A">
      <w:pPr>
        <w:jc w:val="center"/>
        <w:rPr>
          <w:b/>
          <w:sz w:val="20"/>
          <w:szCs w:val="20"/>
        </w:rPr>
      </w:pPr>
      <w:r w:rsidRPr="00EE679A">
        <w:rPr>
          <w:b/>
          <w:sz w:val="28"/>
          <w:szCs w:val="28"/>
        </w:rPr>
        <w:t xml:space="preserve">Схема                                                                                                           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>размещения нестационарных торговых объектов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 w:rsidRPr="00EE679A"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EE679A" w:rsidRPr="00EE679A" w:rsidRDefault="00EE679A" w:rsidP="00EE679A">
      <w:pPr>
        <w:rPr>
          <w:sz w:val="28"/>
          <w:szCs w:val="28"/>
        </w:rPr>
      </w:pPr>
    </w:p>
    <w:tbl>
      <w:tblPr>
        <w:tblW w:w="1417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558"/>
        <w:gridCol w:w="1276"/>
        <w:gridCol w:w="1276"/>
        <w:gridCol w:w="1134"/>
        <w:gridCol w:w="994"/>
        <w:gridCol w:w="990"/>
        <w:gridCol w:w="853"/>
        <w:gridCol w:w="709"/>
        <w:gridCol w:w="850"/>
        <w:gridCol w:w="851"/>
        <w:gridCol w:w="1169"/>
        <w:gridCol w:w="957"/>
        <w:gridCol w:w="1154"/>
      </w:tblGrid>
      <w:tr w:rsidR="00E628BE" w:rsidRPr="00EE679A" w:rsidTr="00555830">
        <w:trPr>
          <w:cantSplit/>
          <w:trHeight w:val="35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Адрес нестационарного торгового объекта (далее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Тип  НТО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Вид  НТО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Статус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Срок расположения НТО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Форма</w:t>
            </w:r>
          </w:p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собственности на землю или земельный участок, здание, строение, сооружение, где расположен или возможно 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Ассортиментный перечень продовольственных товаров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 xml:space="preserve">Преференция в соответствии с ч.8.1 ст.5 Закона Самарской обл. от 05.07.2010 № 76-ГД «О государственном регулировании торговой деятельности на территории самарской области </w:t>
            </w:r>
          </w:p>
        </w:tc>
      </w:tr>
      <w:tr w:rsidR="00E628BE" w:rsidRPr="00EE679A" w:rsidTr="00B15D2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</w:tr>
      <w:tr w:rsidR="00E628BE" w:rsidRPr="00EE679A" w:rsidTr="00B15D2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>
              <w:rPr>
                <w:sz w:val="22"/>
                <w:szCs w:val="20"/>
              </w:rPr>
              <w:t>Лесная Поляна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ул. </w:t>
            </w:r>
            <w:r>
              <w:rPr>
                <w:sz w:val="22"/>
                <w:szCs w:val="20"/>
              </w:rPr>
              <w:lastRenderedPageBreak/>
              <w:t>Центральная, в районе д.№11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Default="00E628BE">
            <w:pPr>
              <w:rPr>
                <w:szCs w:val="20"/>
              </w:rPr>
            </w:pPr>
            <w:r>
              <w:rPr>
                <w:szCs w:val="20"/>
              </w:rPr>
              <w:t>53.262655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48.776759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7C6699">
            <w:pPr>
              <w:rPr>
                <w:szCs w:val="20"/>
              </w:rPr>
            </w:pPr>
            <w:r>
              <w:t xml:space="preserve">объект мобильной </w:t>
            </w:r>
            <w:r>
              <w:lastRenderedPageBreak/>
              <w:t>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C944CA" w:rsidRDefault="00E628BE">
            <w:r>
              <w:t>Не продовол</w:t>
            </w:r>
            <w:r>
              <w:lastRenderedPageBreak/>
              <w:t>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Не используетс</w:t>
            </w:r>
            <w:r>
              <w:rPr>
                <w:sz w:val="22"/>
                <w:szCs w:val="20"/>
              </w:rPr>
              <w:lastRenderedPageBreak/>
              <w:t xml:space="preserve">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6 месяцев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земли государственная </w:t>
            </w:r>
            <w:r w:rsidRPr="00EE679A">
              <w:rPr>
                <w:sz w:val="22"/>
                <w:szCs w:val="20"/>
              </w:rPr>
              <w:lastRenderedPageBreak/>
              <w:t>собственность, на которые не разграничена,</w:t>
            </w:r>
          </w:p>
          <w:p w:rsidR="00E628BE" w:rsidRPr="00EE679A" w:rsidRDefault="00E628BE" w:rsidP="008C7D83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Сызранский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555830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>
              <w:rPr>
                <w:sz w:val="22"/>
                <w:szCs w:val="20"/>
              </w:rPr>
              <w:t>Усинское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ул. Гагарина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в р-не  д.№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Cs w:val="20"/>
              </w:rPr>
              <w:t>53.322053;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48.697672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63:33:1302004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7C6699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AB74A7" w:rsidRDefault="00E628BE">
            <w:r>
              <w:t>Не 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Сызранский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555830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с.Печерские Выселки, ул.Кооперативная,  позиция 2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63:33:0902004:6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63:33:0902004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7C6699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AB74A7">
            <w:pPr>
              <w:rPr>
                <w:szCs w:val="20"/>
              </w:rPr>
            </w:pPr>
            <w:r>
              <w:t xml:space="preserve">Не 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  <w:r>
              <w:rPr>
                <w:szCs w:val="20"/>
              </w:rPr>
              <w:t xml:space="preserve">  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Собственность, сельское поселение Усинское муниципального района </w:t>
            </w:r>
            <w:r>
              <w:rPr>
                <w:sz w:val="22"/>
                <w:szCs w:val="20"/>
              </w:rPr>
              <w:lastRenderedPageBreak/>
              <w:t xml:space="preserve">Сызранский Самарской области </w:t>
            </w:r>
          </w:p>
          <w:p w:rsidR="00E628BE" w:rsidRPr="00EE679A" w:rsidRDefault="00E628BE" w:rsidP="000C5B2A">
            <w:pPr>
              <w:rPr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0C5B2A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0C5B2A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Сельское поселение Усинское, территория автоповолжье, уч.2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53.212495;</w:t>
            </w:r>
          </w:p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219кв.м.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7C6699" w:rsidP="00842AA4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842AA4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816E7F" w:rsidP="00AB74A7">
            <w:r>
              <w:t>Реализация п</w:t>
            </w:r>
            <w:r w:rsidR="00A05D7E">
              <w:t>родовольственных</w:t>
            </w:r>
            <w:r w:rsidR="00E628BE">
              <w:t xml:space="preserve"> товар</w:t>
            </w:r>
            <w:r w:rsidR="00A05D7E"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816E7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№ 5 от 03.02.2022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8C7D83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50608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628BE" w:rsidRDefault="00E628BE" w:rsidP="0050608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Сызранский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816E7F" w:rsidRDefault="00816E7F" w:rsidP="00506081">
            <w:r w:rsidRPr="009528CB">
              <w:rPr>
                <w:color w:val="000000"/>
                <w:sz w:val="22"/>
                <w:szCs w:val="22"/>
              </w:rPr>
              <w:t>Овощи,фрукты, грибы. Консервированные овощи, в том числе овощи и грибы соленые, маринованные.  Зелень свежая. Сало.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555830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Сельское поселение Усинское, территория автоповолжье, уч.3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53.212428;</w:t>
            </w:r>
          </w:p>
          <w:p w:rsidR="00E628BE" w:rsidRDefault="00E628BE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7C6699" w:rsidP="00842AA4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842AA4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CC1BC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628BE" w:rsidRDefault="00E628BE" w:rsidP="00CC1BC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</w:t>
            </w:r>
            <w:r w:rsidRPr="00EE679A">
              <w:rPr>
                <w:sz w:val="22"/>
                <w:szCs w:val="20"/>
              </w:rPr>
              <w:lastRenderedPageBreak/>
              <w:t>муниципальный район Сызранский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555830">
            <w:pPr>
              <w:rPr>
                <w:szCs w:val="20"/>
              </w:rPr>
            </w:pPr>
          </w:p>
        </w:tc>
      </w:tr>
      <w:tr w:rsidR="000C4B7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Pr="00EE679A" w:rsidRDefault="000C4B7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Сельское поселение Усинское, территория автоповолжье, уч.4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83157D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53.211807</w:t>
            </w:r>
          </w:p>
          <w:p w:rsidR="0083157D" w:rsidRDefault="0083157D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63:33:1004002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Pr="00EE679A" w:rsidRDefault="000C4B7E" w:rsidP="000E2DFB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0C4B7E" w:rsidRDefault="000C4B7E" w:rsidP="000E2DFB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Сызранский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CC1BC1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555830">
            <w:pPr>
              <w:rPr>
                <w:szCs w:val="20"/>
              </w:rPr>
            </w:pPr>
          </w:p>
        </w:tc>
      </w:tr>
      <w:tr w:rsidR="005D24F5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Pr="00EE679A" w:rsidRDefault="005D24F5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Сельское поселение Усинское, территория автоповолжье, уч.5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EB1692" w:rsidP="00DB42DE">
            <w:pPr>
              <w:rPr>
                <w:szCs w:val="20"/>
              </w:rPr>
            </w:pPr>
            <w:r>
              <w:rPr>
                <w:szCs w:val="20"/>
              </w:rPr>
              <w:t>53.212562</w:t>
            </w:r>
          </w:p>
          <w:p w:rsidR="00EB1692" w:rsidRDefault="00EB1692" w:rsidP="00DB42DE">
            <w:pPr>
              <w:rPr>
                <w:szCs w:val="20"/>
              </w:rPr>
            </w:pPr>
            <w:r>
              <w:rPr>
                <w:szCs w:val="20"/>
              </w:rPr>
              <w:t>48.774903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63:33:1003003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15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Pr="00EE679A" w:rsidRDefault="005D24F5" w:rsidP="009577B8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5D24F5" w:rsidRDefault="005D24F5" w:rsidP="009577B8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Сызранский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CC1BC1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555830">
            <w:pPr>
              <w:rPr>
                <w:szCs w:val="20"/>
              </w:rPr>
            </w:pPr>
          </w:p>
        </w:tc>
      </w:tr>
      <w:tr w:rsidR="00D663FA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Pr="00EE679A" w:rsidRDefault="00D663FA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772D4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Сельское поселение Усинское, территория автоповолжье, уч.6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772D4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030B30" w:rsidP="00DB42DE">
            <w:pPr>
              <w:rPr>
                <w:szCs w:val="20"/>
              </w:rPr>
            </w:pPr>
            <w:r>
              <w:rPr>
                <w:szCs w:val="20"/>
              </w:rPr>
              <w:t>53.21019648.780553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63:33:1004001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772D4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772D4F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772D4F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772D4F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772D4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772D4F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Pr="00EE679A" w:rsidRDefault="00D663FA" w:rsidP="00772D4F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D663FA" w:rsidRDefault="00D663FA" w:rsidP="00772D4F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Сызранский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CC1BC1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A" w:rsidRDefault="00D663FA" w:rsidP="00555830">
            <w:pPr>
              <w:rPr>
                <w:szCs w:val="20"/>
              </w:rPr>
            </w:pPr>
          </w:p>
        </w:tc>
      </w:tr>
    </w:tbl>
    <w:p w:rsidR="00EE679A" w:rsidRPr="00EE679A" w:rsidRDefault="00EE679A" w:rsidP="00EE679A">
      <w:pPr>
        <w:autoSpaceDE w:val="0"/>
        <w:autoSpaceDN w:val="0"/>
        <w:adjustRightInd w:val="0"/>
        <w:outlineLvl w:val="0"/>
      </w:pPr>
    </w:p>
    <w:p w:rsidR="00550311" w:rsidRPr="00EE679A" w:rsidRDefault="00565ABA"/>
    <w:sectPr w:rsidR="00550311" w:rsidRPr="00EE679A" w:rsidSect="00EE6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8FB"/>
    <w:multiLevelType w:val="hybridMultilevel"/>
    <w:tmpl w:val="C4DE2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B68EC"/>
    <w:multiLevelType w:val="multilevel"/>
    <w:tmpl w:val="0966E9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DC52F1"/>
    <w:rsid w:val="00030B30"/>
    <w:rsid w:val="0003283A"/>
    <w:rsid w:val="000C4B7E"/>
    <w:rsid w:val="000C5B2A"/>
    <w:rsid w:val="000D739A"/>
    <w:rsid w:val="000F7EA0"/>
    <w:rsid w:val="001301A7"/>
    <w:rsid w:val="00143C29"/>
    <w:rsid w:val="00157C60"/>
    <w:rsid w:val="00191515"/>
    <w:rsid w:val="001C309E"/>
    <w:rsid w:val="001F6749"/>
    <w:rsid w:val="00207E9A"/>
    <w:rsid w:val="002605B4"/>
    <w:rsid w:val="002C0E65"/>
    <w:rsid w:val="003337F6"/>
    <w:rsid w:val="003D293F"/>
    <w:rsid w:val="003D4C00"/>
    <w:rsid w:val="00401640"/>
    <w:rsid w:val="004645FB"/>
    <w:rsid w:val="00506081"/>
    <w:rsid w:val="0055105A"/>
    <w:rsid w:val="00555830"/>
    <w:rsid w:val="00565ABA"/>
    <w:rsid w:val="00571568"/>
    <w:rsid w:val="005D24F5"/>
    <w:rsid w:val="006038E6"/>
    <w:rsid w:val="006806C5"/>
    <w:rsid w:val="00696574"/>
    <w:rsid w:val="006A5C40"/>
    <w:rsid w:val="006C55AD"/>
    <w:rsid w:val="007448CD"/>
    <w:rsid w:val="00777B5C"/>
    <w:rsid w:val="007C6699"/>
    <w:rsid w:val="007D0466"/>
    <w:rsid w:val="007D6A33"/>
    <w:rsid w:val="00816E7F"/>
    <w:rsid w:val="0083157D"/>
    <w:rsid w:val="00842AA4"/>
    <w:rsid w:val="00855999"/>
    <w:rsid w:val="00871BD8"/>
    <w:rsid w:val="00885991"/>
    <w:rsid w:val="00895449"/>
    <w:rsid w:val="008C7D83"/>
    <w:rsid w:val="008E2B33"/>
    <w:rsid w:val="00967CC0"/>
    <w:rsid w:val="00A05D7E"/>
    <w:rsid w:val="00A515F5"/>
    <w:rsid w:val="00A54788"/>
    <w:rsid w:val="00A91C1A"/>
    <w:rsid w:val="00AA4B37"/>
    <w:rsid w:val="00AB74A7"/>
    <w:rsid w:val="00AD2D31"/>
    <w:rsid w:val="00AF0ABD"/>
    <w:rsid w:val="00AF2A9E"/>
    <w:rsid w:val="00B15D2D"/>
    <w:rsid w:val="00B40B1E"/>
    <w:rsid w:val="00B8395F"/>
    <w:rsid w:val="00B90BFC"/>
    <w:rsid w:val="00BE5E88"/>
    <w:rsid w:val="00C12281"/>
    <w:rsid w:val="00C14061"/>
    <w:rsid w:val="00C64D25"/>
    <w:rsid w:val="00C7435E"/>
    <w:rsid w:val="00C902EC"/>
    <w:rsid w:val="00C944CA"/>
    <w:rsid w:val="00D625D0"/>
    <w:rsid w:val="00D663FA"/>
    <w:rsid w:val="00D767C1"/>
    <w:rsid w:val="00DB42DE"/>
    <w:rsid w:val="00DC52F1"/>
    <w:rsid w:val="00E218FC"/>
    <w:rsid w:val="00E33869"/>
    <w:rsid w:val="00E41416"/>
    <w:rsid w:val="00E628BE"/>
    <w:rsid w:val="00EA6F9F"/>
    <w:rsid w:val="00EB1692"/>
    <w:rsid w:val="00EE459F"/>
    <w:rsid w:val="00EE679A"/>
    <w:rsid w:val="00EF465D"/>
    <w:rsid w:val="00F2498D"/>
    <w:rsid w:val="00F32971"/>
    <w:rsid w:val="00F44599"/>
    <w:rsid w:val="00F6302B"/>
    <w:rsid w:val="00FA0F96"/>
    <w:rsid w:val="00FB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11AE-4E58-4914-A4C3-61B57B24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8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51</cp:revision>
  <cp:lastPrinted>2022-04-07T10:20:00Z</cp:lastPrinted>
  <dcterms:created xsi:type="dcterms:W3CDTF">2017-01-19T05:51:00Z</dcterms:created>
  <dcterms:modified xsi:type="dcterms:W3CDTF">2022-05-13T05:41:00Z</dcterms:modified>
</cp:coreProperties>
</file>