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6" w:rsidRDefault="00ED5B6A" w:rsidP="00ED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13F6" w:rsidRDefault="002D13F6" w:rsidP="002D13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 ноября   2012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    34   </w:t>
      </w:r>
    </w:p>
    <w:p w:rsidR="002D13F6" w:rsidRPr="005C44A3" w:rsidRDefault="002D13F6" w:rsidP="002D13F6">
      <w:pPr>
        <w:jc w:val="center"/>
        <w:rPr>
          <w:b/>
          <w:sz w:val="32"/>
          <w:szCs w:val="32"/>
        </w:rPr>
      </w:pPr>
    </w:p>
    <w:p w:rsidR="002D13F6" w:rsidRDefault="002D13F6" w:rsidP="002D13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>О внесении  изменений в Положение о проведении аттестации муниципальных служащих в сельском поселении Варламово муниципального района Сызранский Самарской области</w:t>
      </w:r>
    </w:p>
    <w:p w:rsidR="002D13F6" w:rsidRDefault="002D13F6" w:rsidP="002D13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D13F6" w:rsidRDefault="002D13F6" w:rsidP="002D13F6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FontStyle36"/>
          <w:sz w:val="28"/>
          <w:szCs w:val="28"/>
        </w:rPr>
      </w:pPr>
      <w:proofErr w:type="gramStart"/>
      <w:r w:rsidRPr="003235F0">
        <w:rPr>
          <w:rStyle w:val="FontStyle36"/>
          <w:sz w:val="28"/>
          <w:szCs w:val="28"/>
        </w:rPr>
        <w:t xml:space="preserve">Рассмотрев протест </w:t>
      </w:r>
      <w:r w:rsidRPr="003235F0">
        <w:rPr>
          <w:sz w:val="28"/>
          <w:szCs w:val="28"/>
        </w:rPr>
        <w:t xml:space="preserve">прокурора </w:t>
      </w:r>
      <w:proofErr w:type="spellStart"/>
      <w:r w:rsidRPr="003235F0">
        <w:rPr>
          <w:sz w:val="28"/>
          <w:szCs w:val="28"/>
        </w:rPr>
        <w:t>С</w:t>
      </w:r>
      <w:r>
        <w:rPr>
          <w:sz w:val="28"/>
          <w:szCs w:val="28"/>
        </w:rPr>
        <w:t>ызранского</w:t>
      </w:r>
      <w:proofErr w:type="spellEnd"/>
      <w:r>
        <w:rPr>
          <w:sz w:val="28"/>
          <w:szCs w:val="28"/>
        </w:rPr>
        <w:t xml:space="preserve"> района Самарской области от </w:t>
      </w:r>
      <w:r w:rsidRPr="00AC75C3">
        <w:rPr>
          <w:sz w:val="28"/>
          <w:szCs w:val="28"/>
        </w:rPr>
        <w:t>08.08.</w:t>
      </w:r>
      <w:r>
        <w:rPr>
          <w:sz w:val="28"/>
          <w:szCs w:val="28"/>
        </w:rPr>
        <w:t>2012</w:t>
      </w:r>
      <w:r w:rsidRPr="00AC75C3">
        <w:rPr>
          <w:sz w:val="28"/>
          <w:szCs w:val="28"/>
        </w:rPr>
        <w:t xml:space="preserve"> № 07-09/12</w:t>
      </w:r>
      <w:r w:rsidRPr="003235F0">
        <w:rPr>
          <w:sz w:val="28"/>
          <w:szCs w:val="28"/>
        </w:rPr>
        <w:t xml:space="preserve"> на </w:t>
      </w:r>
      <w:r>
        <w:rPr>
          <w:sz w:val="28"/>
          <w:szCs w:val="28"/>
        </w:rPr>
        <w:t>решение Собрания  представителей сельского поселения Варламово муниципального района Сызранский Самарской области № 43 от 08.10.2009 г. «Об утверждении Положения о проведении аттестации муниципальных служащих в сельском поселении Варламово муниципального района Сызранский Самарской области»</w:t>
      </w:r>
      <w:r w:rsidRPr="003235F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235F0">
        <w:rPr>
          <w:rStyle w:val="FontStyle36"/>
          <w:sz w:val="28"/>
          <w:szCs w:val="28"/>
        </w:rPr>
        <w:t xml:space="preserve">Собрание представителей сельского поселения </w:t>
      </w:r>
      <w:r>
        <w:rPr>
          <w:rStyle w:val="FontStyle36"/>
          <w:sz w:val="28"/>
          <w:szCs w:val="28"/>
        </w:rPr>
        <w:t xml:space="preserve">Варламово муниципального района Сызранский Самарской области </w:t>
      </w:r>
      <w:proofErr w:type="gramEnd"/>
    </w:p>
    <w:p w:rsidR="002D13F6" w:rsidRPr="00440829" w:rsidRDefault="002D13F6" w:rsidP="002D13F6">
      <w:pPr>
        <w:pStyle w:val="Style1"/>
        <w:widowControl/>
        <w:spacing w:before="115" w:line="360" w:lineRule="auto"/>
        <w:ind w:left="3931"/>
        <w:jc w:val="both"/>
        <w:rPr>
          <w:rStyle w:val="FontStyle35"/>
          <w:b w:val="0"/>
          <w:spacing w:val="30"/>
          <w:sz w:val="28"/>
          <w:szCs w:val="28"/>
        </w:rPr>
      </w:pPr>
      <w:r w:rsidRPr="00440829">
        <w:rPr>
          <w:rStyle w:val="FontStyle35"/>
          <w:spacing w:val="30"/>
          <w:sz w:val="28"/>
          <w:szCs w:val="28"/>
        </w:rPr>
        <w:t>РЕШИЛО:</w:t>
      </w:r>
    </w:p>
    <w:p w:rsidR="002D13F6" w:rsidRPr="00764259" w:rsidRDefault="002D13F6" w:rsidP="002D13F6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1. </w:t>
      </w:r>
      <w:r w:rsidRPr="00764259">
        <w:rPr>
          <w:rStyle w:val="FontStyle36"/>
          <w:sz w:val="28"/>
          <w:szCs w:val="28"/>
        </w:rPr>
        <w:t xml:space="preserve">Протест </w:t>
      </w:r>
      <w:r w:rsidRPr="00764259">
        <w:rPr>
          <w:sz w:val="28"/>
          <w:szCs w:val="28"/>
        </w:rPr>
        <w:t xml:space="preserve"> прокурора </w:t>
      </w:r>
      <w:proofErr w:type="spellStart"/>
      <w:r w:rsidRPr="00764259">
        <w:rPr>
          <w:sz w:val="28"/>
          <w:szCs w:val="28"/>
        </w:rPr>
        <w:t>Сызранского</w:t>
      </w:r>
      <w:proofErr w:type="spellEnd"/>
      <w:r w:rsidRPr="00764259">
        <w:rPr>
          <w:sz w:val="28"/>
          <w:szCs w:val="28"/>
        </w:rPr>
        <w:t xml:space="preserve"> района Самарской области от </w:t>
      </w:r>
      <w:r w:rsidRPr="00AC75C3">
        <w:rPr>
          <w:sz w:val="28"/>
          <w:szCs w:val="28"/>
        </w:rPr>
        <w:t>08.08.</w:t>
      </w:r>
      <w:r>
        <w:rPr>
          <w:sz w:val="28"/>
          <w:szCs w:val="28"/>
        </w:rPr>
        <w:t>2012</w:t>
      </w:r>
      <w:r w:rsidRPr="00AC75C3">
        <w:rPr>
          <w:sz w:val="28"/>
          <w:szCs w:val="28"/>
        </w:rPr>
        <w:t xml:space="preserve"> № 07-09/12</w:t>
      </w:r>
      <w:r w:rsidRPr="00764259">
        <w:rPr>
          <w:sz w:val="28"/>
          <w:szCs w:val="28"/>
        </w:rPr>
        <w:t xml:space="preserve"> на </w:t>
      </w:r>
      <w:r>
        <w:rPr>
          <w:sz w:val="28"/>
          <w:szCs w:val="28"/>
        </w:rPr>
        <w:t>р</w:t>
      </w:r>
      <w:r w:rsidRPr="00764259">
        <w:rPr>
          <w:sz w:val="28"/>
          <w:szCs w:val="28"/>
        </w:rPr>
        <w:t xml:space="preserve">ешение Собрания  представителей сельского поселения </w:t>
      </w:r>
      <w:r>
        <w:rPr>
          <w:sz w:val="28"/>
          <w:szCs w:val="28"/>
        </w:rPr>
        <w:t>Варламово</w:t>
      </w:r>
      <w:r w:rsidRPr="00764259">
        <w:rPr>
          <w:sz w:val="28"/>
          <w:szCs w:val="28"/>
        </w:rPr>
        <w:t xml:space="preserve"> муниципального района Сызранский Самарской области от </w:t>
      </w:r>
      <w:r>
        <w:rPr>
          <w:sz w:val="28"/>
          <w:szCs w:val="28"/>
        </w:rPr>
        <w:t xml:space="preserve"> 08.10.2009</w:t>
      </w:r>
      <w:r w:rsidRPr="0076425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43</w:t>
      </w:r>
      <w:r w:rsidRPr="00764259">
        <w:rPr>
          <w:sz w:val="28"/>
          <w:szCs w:val="28"/>
        </w:rPr>
        <w:t xml:space="preserve"> «Об утверждении Положения о проведении аттестации муниципальных служащих в сельском поселении </w:t>
      </w:r>
      <w:r>
        <w:rPr>
          <w:sz w:val="28"/>
          <w:szCs w:val="28"/>
        </w:rPr>
        <w:t>Варламово муниципального района Сызранский Самарской области</w:t>
      </w:r>
      <w:r w:rsidRPr="00764259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764259">
        <w:rPr>
          <w:sz w:val="28"/>
          <w:szCs w:val="28"/>
        </w:rPr>
        <w:t>удовлетворить.</w:t>
      </w:r>
    </w:p>
    <w:p w:rsidR="002D13F6" w:rsidRPr="00764259" w:rsidRDefault="002D13F6" w:rsidP="002D13F6">
      <w:pPr>
        <w:pStyle w:val="Style12"/>
        <w:widowControl/>
        <w:tabs>
          <w:tab w:val="left" w:pos="974"/>
        </w:tabs>
        <w:spacing w:line="360" w:lineRule="auto"/>
        <w:ind w:firstLine="709"/>
        <w:rPr>
          <w:sz w:val="28"/>
          <w:szCs w:val="28"/>
        </w:rPr>
      </w:pPr>
      <w:r w:rsidRPr="00764259">
        <w:rPr>
          <w:rStyle w:val="FontStyle36"/>
          <w:sz w:val="28"/>
          <w:szCs w:val="28"/>
        </w:rPr>
        <w:t>2. Внести в</w:t>
      </w:r>
      <w:r w:rsidRPr="00440829">
        <w:rPr>
          <w:rStyle w:val="FontStyle36"/>
          <w:sz w:val="28"/>
          <w:szCs w:val="28"/>
        </w:rPr>
        <w:t xml:space="preserve"> </w:t>
      </w:r>
      <w:r w:rsidRPr="00764259">
        <w:rPr>
          <w:rStyle w:val="FontStyle36"/>
          <w:sz w:val="28"/>
          <w:szCs w:val="28"/>
        </w:rPr>
        <w:t>Положени</w:t>
      </w:r>
      <w:r>
        <w:rPr>
          <w:rStyle w:val="FontStyle36"/>
          <w:sz w:val="28"/>
          <w:szCs w:val="28"/>
        </w:rPr>
        <w:t>е</w:t>
      </w:r>
      <w:r w:rsidRPr="00764259">
        <w:rPr>
          <w:rStyle w:val="FontStyle36"/>
          <w:sz w:val="28"/>
          <w:szCs w:val="28"/>
        </w:rPr>
        <w:t xml:space="preserve"> о проведении аттестации муниципальных служащих в сел</w:t>
      </w:r>
      <w:r>
        <w:rPr>
          <w:rStyle w:val="FontStyle36"/>
          <w:sz w:val="28"/>
          <w:szCs w:val="28"/>
        </w:rPr>
        <w:t xml:space="preserve">ьском поселении Варламово муниципального района Сызранский Самарской области, утвержденное </w:t>
      </w:r>
      <w:r w:rsidRPr="00764259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решением </w:t>
      </w:r>
      <w:r w:rsidRPr="00764259">
        <w:rPr>
          <w:rStyle w:val="FontStyle36"/>
          <w:sz w:val="28"/>
          <w:szCs w:val="28"/>
        </w:rPr>
        <w:t xml:space="preserve">Собрания </w:t>
      </w:r>
      <w:r w:rsidRPr="00764259">
        <w:rPr>
          <w:rStyle w:val="FontStyle36"/>
          <w:sz w:val="28"/>
          <w:szCs w:val="28"/>
        </w:rPr>
        <w:lastRenderedPageBreak/>
        <w:t xml:space="preserve">представителей сельского поселения </w:t>
      </w:r>
      <w:r>
        <w:rPr>
          <w:rStyle w:val="FontStyle36"/>
          <w:sz w:val="28"/>
          <w:szCs w:val="28"/>
        </w:rPr>
        <w:t>Варламово</w:t>
      </w:r>
      <w:r w:rsidRPr="00764259">
        <w:rPr>
          <w:rStyle w:val="FontStyle36"/>
          <w:sz w:val="28"/>
          <w:szCs w:val="28"/>
        </w:rPr>
        <w:t xml:space="preserve"> от </w:t>
      </w:r>
      <w:r>
        <w:rPr>
          <w:rStyle w:val="FontStyle36"/>
          <w:sz w:val="28"/>
          <w:szCs w:val="28"/>
        </w:rPr>
        <w:t xml:space="preserve">08.10.2009 </w:t>
      </w:r>
      <w:r w:rsidRPr="00764259">
        <w:rPr>
          <w:rStyle w:val="FontStyle36"/>
          <w:sz w:val="28"/>
          <w:szCs w:val="28"/>
        </w:rPr>
        <w:t>г</w:t>
      </w:r>
      <w:r>
        <w:rPr>
          <w:rStyle w:val="FontStyle36"/>
          <w:sz w:val="28"/>
          <w:szCs w:val="28"/>
        </w:rPr>
        <w:t>.</w:t>
      </w:r>
      <w:r w:rsidRPr="00764259">
        <w:rPr>
          <w:rStyle w:val="FontStyle36"/>
          <w:sz w:val="28"/>
          <w:szCs w:val="28"/>
        </w:rPr>
        <w:t xml:space="preserve"> №</w:t>
      </w:r>
      <w:r>
        <w:rPr>
          <w:rStyle w:val="FontStyle36"/>
          <w:sz w:val="28"/>
          <w:szCs w:val="28"/>
        </w:rPr>
        <w:t xml:space="preserve"> 43, следующие изменения:</w:t>
      </w:r>
    </w:p>
    <w:p w:rsidR="002D13F6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 xml:space="preserve">2.1. </w:t>
      </w:r>
      <w:r>
        <w:rPr>
          <w:sz w:val="28"/>
          <w:szCs w:val="28"/>
        </w:rPr>
        <w:t>в разделе  «1. Общие положения»: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в пункте 1.3 слова «связанных с определением преимущественного права на замещение должности муниципальной службы при сокращении должностей в органе местного самоуправления, а также вопросов</w:t>
      </w:r>
      <w:r>
        <w:rPr>
          <w:sz w:val="28"/>
          <w:szCs w:val="28"/>
        </w:rPr>
        <w:t xml:space="preserve">, </w:t>
      </w:r>
      <w:r w:rsidRPr="00764259">
        <w:rPr>
          <w:sz w:val="28"/>
          <w:szCs w:val="28"/>
        </w:rPr>
        <w:t xml:space="preserve">»  </w:t>
      </w:r>
      <w:r>
        <w:rPr>
          <w:sz w:val="28"/>
          <w:szCs w:val="28"/>
        </w:rPr>
        <w:t>исключить;</w:t>
      </w:r>
    </w:p>
    <w:p w:rsidR="002D13F6" w:rsidRPr="00C73743" w:rsidRDefault="002D13F6" w:rsidP="002D13F6">
      <w:pPr>
        <w:spacing w:line="360" w:lineRule="auto"/>
        <w:ind w:firstLine="709"/>
        <w:outlineLvl w:val="4"/>
        <w:rPr>
          <w:sz w:val="28"/>
          <w:szCs w:val="28"/>
        </w:rPr>
      </w:pPr>
      <w:r w:rsidRPr="00C73743">
        <w:rPr>
          <w:bCs/>
          <w:color w:val="000000"/>
          <w:sz w:val="28"/>
          <w:szCs w:val="28"/>
        </w:rPr>
        <w:t>2.2. в разделе «2. Аттестационная комиссия»: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 </w:t>
      </w:r>
      <w:r w:rsidRPr="00764259">
        <w:rPr>
          <w:sz w:val="28"/>
          <w:szCs w:val="28"/>
        </w:rPr>
        <w:t xml:space="preserve"> изложить в следующей редакции: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«</w:t>
      </w:r>
      <w:r>
        <w:rPr>
          <w:sz w:val="28"/>
          <w:szCs w:val="28"/>
        </w:rPr>
        <w:t xml:space="preserve">2.1. </w:t>
      </w:r>
      <w:r w:rsidRPr="00764259">
        <w:rPr>
          <w:sz w:val="28"/>
          <w:szCs w:val="28"/>
        </w:rPr>
        <w:t>Для проведения аттестации муниципальных служащих правовым актом представителя нанимателя (работодателя) формируется аттестационная комиссия. Указанным актом определяются состав аттестационной комиссии, сроки и порядок ее работы</w:t>
      </w:r>
      <w:proofErr w:type="gramStart"/>
      <w:r>
        <w:rPr>
          <w:sz w:val="28"/>
          <w:szCs w:val="28"/>
        </w:rPr>
        <w:t>.</w:t>
      </w:r>
      <w:r w:rsidRPr="0076425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 xml:space="preserve">пункт 2.2 </w:t>
      </w:r>
      <w:r>
        <w:rPr>
          <w:sz w:val="28"/>
          <w:szCs w:val="28"/>
        </w:rPr>
        <w:t>признать утратившим силу;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пункт 2.</w:t>
      </w:r>
      <w:r>
        <w:rPr>
          <w:sz w:val="28"/>
          <w:szCs w:val="28"/>
        </w:rPr>
        <w:t>4</w:t>
      </w:r>
      <w:r w:rsidRPr="00764259">
        <w:rPr>
          <w:sz w:val="28"/>
          <w:szCs w:val="28"/>
        </w:rPr>
        <w:t xml:space="preserve"> изложить в следующей редакции:</w:t>
      </w:r>
    </w:p>
    <w:p w:rsidR="002D13F6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«</w:t>
      </w:r>
      <w:r>
        <w:rPr>
          <w:sz w:val="28"/>
          <w:szCs w:val="28"/>
        </w:rPr>
        <w:t xml:space="preserve">2.4. </w:t>
      </w:r>
      <w:proofErr w:type="gramStart"/>
      <w:r w:rsidRPr="00764259">
        <w:rPr>
          <w:sz w:val="28"/>
          <w:szCs w:val="28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</w:t>
      </w:r>
      <w:proofErr w:type="gramEnd"/>
      <w:r w:rsidRPr="00764259">
        <w:rPr>
          <w:sz w:val="28"/>
          <w:szCs w:val="28"/>
        </w:rPr>
        <w:t xml:space="preserve"> службы и кадров, юридического (правового) подразделения, в котором муниципальный служащий, подлежащий аттестации, замещает муниципальную должность), а также представитель выборного органа соответствующей первичной профсоюзной организации в случае, если такая организация образована</w:t>
      </w:r>
      <w:r>
        <w:rPr>
          <w:sz w:val="28"/>
          <w:szCs w:val="28"/>
        </w:rPr>
        <w:t>.</w:t>
      </w:r>
    </w:p>
    <w:p w:rsidR="002D13F6" w:rsidRDefault="002D13F6" w:rsidP="002D13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отсутствие подразделения по вопросам муниципальной службы и кадров и (или) юридического (правового) подразделения в представительном органе муниципального образования в состав аттестационной комиссии представительного органа муниципального образования могут быть включены депутаты, а также муниципальные служащие (в том числе из подразделения по вопросам муниципальной службы и кадров, юридического (правового) подразделения) местной администрации.</w:t>
      </w:r>
      <w:proofErr w:type="gramEnd"/>
      <w:r>
        <w:rPr>
          <w:sz w:val="28"/>
          <w:szCs w:val="28"/>
        </w:rPr>
        <w:t xml:space="preserve"> Число муниципальных </w:t>
      </w:r>
      <w:r>
        <w:rPr>
          <w:sz w:val="28"/>
          <w:szCs w:val="28"/>
        </w:rPr>
        <w:lastRenderedPageBreak/>
        <w:t>служащих местной администрации в составе аттестационной комиссии представительного органа муниципального образования не может составлять более одной четверти от общего числа членов аттестационной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2D13F6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2.5 признать утратившим силу;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пункт  2.6. изложить в следующей редакции: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«</w:t>
      </w:r>
      <w:r>
        <w:rPr>
          <w:sz w:val="28"/>
          <w:szCs w:val="28"/>
        </w:rPr>
        <w:t xml:space="preserve">2.6. </w:t>
      </w:r>
      <w:r w:rsidRPr="00764259">
        <w:rPr>
          <w:sz w:val="28"/>
          <w:szCs w:val="28"/>
        </w:rPr>
        <w:t xml:space="preserve">В состав аттестационной комиссии </w:t>
      </w:r>
      <w:r>
        <w:rPr>
          <w:sz w:val="28"/>
          <w:szCs w:val="28"/>
        </w:rPr>
        <w:t>также включаются представители О</w:t>
      </w:r>
      <w:r w:rsidRPr="00764259">
        <w:rPr>
          <w:sz w:val="28"/>
          <w:szCs w:val="28"/>
        </w:rPr>
        <w:t xml:space="preserve">бщественной палаты при </w:t>
      </w:r>
      <w:r>
        <w:rPr>
          <w:sz w:val="28"/>
          <w:szCs w:val="28"/>
        </w:rPr>
        <w:t>Собрании представителей сельского поселения Варламово,</w:t>
      </w:r>
      <w:r w:rsidRPr="00764259">
        <w:rPr>
          <w:sz w:val="28"/>
          <w:szCs w:val="28"/>
        </w:rPr>
        <w:t xml:space="preserve"> или научных, образовательных учреждений, или общественных объединений, или других организаций, приглашаемые по запросу представителя нанимателя (работодателя) в качестве независимых экспертов – специалистов по вопросам, связанных с муниципальной службой, без указания персональных данных экспертов.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>
        <w:rPr>
          <w:sz w:val="28"/>
          <w:szCs w:val="28"/>
        </w:rPr>
        <w:t>.</w:t>
      </w:r>
      <w:r w:rsidRPr="0076425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764259">
        <w:rPr>
          <w:sz w:val="28"/>
          <w:szCs w:val="28"/>
        </w:rPr>
        <w:t xml:space="preserve"> 2.8 после слов «секретаря и членов»  </w:t>
      </w:r>
      <w:r>
        <w:rPr>
          <w:sz w:val="28"/>
          <w:szCs w:val="28"/>
        </w:rPr>
        <w:t>дополнить словом</w:t>
      </w:r>
      <w:r w:rsidRPr="00764259">
        <w:rPr>
          <w:sz w:val="28"/>
          <w:szCs w:val="28"/>
        </w:rPr>
        <w:t xml:space="preserve"> «аттестационной»</w:t>
      </w:r>
      <w:r>
        <w:rPr>
          <w:sz w:val="28"/>
          <w:szCs w:val="28"/>
        </w:rPr>
        <w:t>;</w:t>
      </w:r>
    </w:p>
    <w:p w:rsidR="002D13F6" w:rsidRPr="00C73743" w:rsidRDefault="002D13F6" w:rsidP="002D13F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3743">
        <w:rPr>
          <w:sz w:val="28"/>
          <w:szCs w:val="28"/>
        </w:rPr>
        <w:t xml:space="preserve">2.3. </w:t>
      </w:r>
      <w:r>
        <w:rPr>
          <w:sz w:val="28"/>
          <w:szCs w:val="28"/>
        </w:rPr>
        <w:t>в разделе «</w:t>
      </w:r>
      <w:r w:rsidRPr="00C73743">
        <w:rPr>
          <w:bCs/>
          <w:color w:val="000000"/>
          <w:sz w:val="28"/>
          <w:szCs w:val="28"/>
        </w:rPr>
        <w:t>3. Отзыв об исполнении подлежащим аттестации муниципальным служащим должностных обязан</w:t>
      </w:r>
      <w:r>
        <w:rPr>
          <w:bCs/>
          <w:color w:val="000000"/>
          <w:sz w:val="28"/>
          <w:szCs w:val="28"/>
        </w:rPr>
        <w:t>ностей за аттестационный период»: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пункт 3.1 дополнить слова</w:t>
      </w:r>
      <w:r>
        <w:rPr>
          <w:sz w:val="28"/>
          <w:szCs w:val="28"/>
        </w:rPr>
        <w:t>ми</w:t>
      </w:r>
      <w:r w:rsidRPr="0076425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764259">
        <w:rPr>
          <w:sz w:val="28"/>
          <w:szCs w:val="28"/>
        </w:rPr>
        <w:t>а также должностная инструкция по соответствующей должности муниципальной службы»</w:t>
      </w:r>
      <w:r>
        <w:rPr>
          <w:sz w:val="28"/>
          <w:szCs w:val="28"/>
        </w:rPr>
        <w:t>;</w:t>
      </w:r>
    </w:p>
    <w:p w:rsidR="002D13F6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4259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Pr="00764259">
        <w:rPr>
          <w:sz w:val="28"/>
          <w:szCs w:val="28"/>
        </w:rPr>
        <w:t xml:space="preserve"> 3.5 </w:t>
      </w:r>
      <w:r>
        <w:rPr>
          <w:sz w:val="28"/>
          <w:szCs w:val="28"/>
        </w:rPr>
        <w:t>слова «</w:t>
      </w:r>
      <w:r>
        <w:rPr>
          <w:color w:val="000000"/>
          <w:sz w:val="28"/>
          <w:szCs w:val="28"/>
        </w:rPr>
        <w:t>Руководитель аппарата администрации</w:t>
      </w:r>
      <w:r w:rsidRPr="00C25A5D">
        <w:rPr>
          <w:color w:val="000000"/>
          <w:sz w:val="28"/>
          <w:szCs w:val="28"/>
        </w:rPr>
        <w:t xml:space="preserve"> не менее чем за неделю до начала аттестации</w:t>
      </w:r>
      <w:r>
        <w:rPr>
          <w:color w:val="000000"/>
          <w:sz w:val="28"/>
          <w:szCs w:val="28"/>
        </w:rPr>
        <w:t>,</w:t>
      </w:r>
      <w:r w:rsidRPr="00C25A5D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ен» заменить словами «</w:t>
      </w:r>
      <w:r w:rsidRPr="00764259">
        <w:rPr>
          <w:sz w:val="28"/>
          <w:szCs w:val="28"/>
        </w:rPr>
        <w:t>Кадровая служба органа местного</w:t>
      </w:r>
      <w:r>
        <w:rPr>
          <w:sz w:val="28"/>
          <w:szCs w:val="28"/>
        </w:rPr>
        <w:t xml:space="preserve"> самоуправления </w:t>
      </w:r>
      <w:r w:rsidRPr="00764259">
        <w:rPr>
          <w:sz w:val="28"/>
          <w:szCs w:val="28"/>
        </w:rPr>
        <w:t>не менее чем за неделю до начала аттестации должна</w:t>
      </w:r>
      <w:r>
        <w:rPr>
          <w:sz w:val="28"/>
          <w:szCs w:val="28"/>
        </w:rPr>
        <w:t>»;</w:t>
      </w:r>
    </w:p>
    <w:p w:rsidR="002D13F6" w:rsidRPr="001E1A02" w:rsidRDefault="002D13F6" w:rsidP="002D13F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E1A02">
        <w:rPr>
          <w:sz w:val="28"/>
          <w:szCs w:val="28"/>
        </w:rPr>
        <w:t>2.4. в разделе «</w:t>
      </w:r>
      <w:r w:rsidRPr="001E1A02">
        <w:rPr>
          <w:bCs/>
          <w:color w:val="000000"/>
          <w:sz w:val="28"/>
          <w:szCs w:val="28"/>
        </w:rPr>
        <w:t>4. Порядок проведения аттестации. Оценка профессиональной служебной деятельности муниципального служащего»: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пункт 4.2 изложить в следующей редакции: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«</w:t>
      </w:r>
      <w:r>
        <w:rPr>
          <w:sz w:val="28"/>
          <w:szCs w:val="28"/>
        </w:rPr>
        <w:t xml:space="preserve">4.2. </w:t>
      </w:r>
      <w:r w:rsidRPr="00764259">
        <w:rPr>
          <w:sz w:val="28"/>
          <w:szCs w:val="28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</w:t>
      </w:r>
      <w:r w:rsidRPr="00764259">
        <w:rPr>
          <w:sz w:val="28"/>
          <w:szCs w:val="28"/>
        </w:rPr>
        <w:lastRenderedPageBreak/>
        <w:t>аттестации аттестация переносится на следующее заседание аттестационной комиссии</w:t>
      </w:r>
      <w:proofErr w:type="gramStart"/>
      <w:r>
        <w:rPr>
          <w:sz w:val="28"/>
          <w:szCs w:val="28"/>
        </w:rPr>
        <w:t>.</w:t>
      </w:r>
      <w:r w:rsidRPr="0076425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764259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4.11</w:t>
      </w:r>
      <w:r w:rsidRPr="00764259">
        <w:rPr>
          <w:sz w:val="28"/>
          <w:szCs w:val="28"/>
        </w:rPr>
        <w:t xml:space="preserve"> следующего содержания:</w:t>
      </w:r>
    </w:p>
    <w:p w:rsidR="002D13F6" w:rsidRPr="00764259" w:rsidRDefault="002D13F6" w:rsidP="002D13F6">
      <w:pPr>
        <w:spacing w:line="360" w:lineRule="auto"/>
        <w:ind w:firstLine="709"/>
        <w:jc w:val="both"/>
        <w:rPr>
          <w:sz w:val="28"/>
          <w:szCs w:val="28"/>
        </w:rPr>
      </w:pPr>
      <w:r w:rsidRPr="00764259">
        <w:rPr>
          <w:sz w:val="28"/>
          <w:szCs w:val="28"/>
        </w:rPr>
        <w:t>«</w:t>
      </w:r>
      <w:r>
        <w:rPr>
          <w:sz w:val="28"/>
          <w:szCs w:val="28"/>
        </w:rPr>
        <w:t>4.11.</w:t>
      </w:r>
      <w:r w:rsidRPr="00764259">
        <w:rPr>
          <w:sz w:val="28"/>
          <w:szCs w:val="28"/>
        </w:rPr>
        <w:t xml:space="preserve">  Аттестация может проводиться в форме собеседования, тестирования, экзамена и иных формах по вопросам профессиональной служебной деятельности аттестуемого муниципального служащего. Необходимые для аттестации документы утверждаются представителем нанимателя (работодателем)»</w:t>
      </w:r>
      <w:r>
        <w:rPr>
          <w:sz w:val="28"/>
          <w:szCs w:val="28"/>
        </w:rPr>
        <w:t>;</w:t>
      </w:r>
    </w:p>
    <w:p w:rsidR="002D13F6" w:rsidRDefault="002D13F6" w:rsidP="002D13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F7A8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F7A8B">
        <w:rPr>
          <w:sz w:val="28"/>
          <w:szCs w:val="28"/>
        </w:rPr>
        <w:t>. Раздел «7. Рассмотрение споров» изложить в следующей редакции: «7.1. Споры, связанные с проведением аттестации, рассматриваются соответствующим органом местно</w:t>
      </w:r>
      <w:r>
        <w:rPr>
          <w:sz w:val="28"/>
          <w:szCs w:val="28"/>
        </w:rPr>
        <w:t>го самоуправления либо в суде</w:t>
      </w:r>
      <w:proofErr w:type="gramStart"/>
      <w:r>
        <w:rPr>
          <w:sz w:val="28"/>
          <w:szCs w:val="28"/>
        </w:rPr>
        <w:t>.»;</w:t>
      </w:r>
      <w:proofErr w:type="gramEnd"/>
    </w:p>
    <w:p w:rsidR="002D13F6" w:rsidRPr="002F7A8B" w:rsidRDefault="002D13F6" w:rsidP="002D13F6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</w:t>
      </w:r>
      <w:r w:rsidRPr="002F7A8B">
        <w:rPr>
          <w:rStyle w:val="FontStyle36"/>
          <w:sz w:val="28"/>
          <w:szCs w:val="28"/>
        </w:rPr>
        <w:t>. Официально опубликовать  (обнародовать) настоящее решение в газете «</w:t>
      </w:r>
      <w:proofErr w:type="spellStart"/>
      <w:r w:rsidRPr="00AC75C3">
        <w:rPr>
          <w:rStyle w:val="FontStyle36"/>
          <w:sz w:val="28"/>
          <w:szCs w:val="28"/>
        </w:rPr>
        <w:t>Варламовский</w:t>
      </w:r>
      <w:proofErr w:type="spellEnd"/>
      <w:r w:rsidRPr="00AC75C3">
        <w:rPr>
          <w:rStyle w:val="FontStyle36"/>
          <w:sz w:val="28"/>
          <w:szCs w:val="28"/>
        </w:rPr>
        <w:t xml:space="preserve"> Вестник».</w:t>
      </w:r>
    </w:p>
    <w:p w:rsidR="002D13F6" w:rsidRPr="00764259" w:rsidRDefault="002D13F6" w:rsidP="002D13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2F7A8B">
        <w:rPr>
          <w:sz w:val="28"/>
          <w:szCs w:val="28"/>
        </w:rPr>
        <w:t xml:space="preserve">4. Направить копию настоящего решения в Прокуратуру </w:t>
      </w:r>
      <w:proofErr w:type="spellStart"/>
      <w:r w:rsidRPr="002F7A8B">
        <w:rPr>
          <w:sz w:val="28"/>
          <w:szCs w:val="28"/>
        </w:rPr>
        <w:t>Сызранского</w:t>
      </w:r>
      <w:proofErr w:type="spellEnd"/>
      <w:r w:rsidRPr="002F7A8B">
        <w:rPr>
          <w:sz w:val="28"/>
          <w:szCs w:val="28"/>
        </w:rPr>
        <w:t xml:space="preserve"> района Самарской области</w:t>
      </w:r>
      <w:r w:rsidRPr="00764259">
        <w:t>.</w:t>
      </w:r>
    </w:p>
    <w:p w:rsidR="002D13F6" w:rsidRDefault="002D13F6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2D13F6" w:rsidRDefault="002D13F6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BA3C6B" w:rsidRDefault="00BA3C6B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BA3C6B" w:rsidRDefault="00BA3C6B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BA3C6B" w:rsidRDefault="00BA3C6B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BA3C6B" w:rsidRDefault="00BA3C6B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BA3C6B" w:rsidRPr="002F7A8B" w:rsidRDefault="00BA3C6B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2D13F6" w:rsidRPr="002F7A8B" w:rsidRDefault="002D13F6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  <w:r w:rsidRPr="002F7A8B">
        <w:rPr>
          <w:b/>
          <w:sz w:val="28"/>
          <w:szCs w:val="28"/>
        </w:rPr>
        <w:t>Глава сельского поселения</w:t>
      </w:r>
    </w:p>
    <w:p w:rsidR="002D13F6" w:rsidRPr="002F7A8B" w:rsidRDefault="002D13F6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Варламово</w:t>
      </w:r>
      <w:r w:rsidRPr="002F7A8B">
        <w:rPr>
          <w:b/>
          <w:sz w:val="28"/>
          <w:szCs w:val="28"/>
        </w:rPr>
        <w:t xml:space="preserve"> муниципального района </w:t>
      </w:r>
    </w:p>
    <w:p w:rsidR="002D13F6" w:rsidRPr="002F7A8B" w:rsidRDefault="002D13F6" w:rsidP="002D13F6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jc w:val="left"/>
        <w:rPr>
          <w:rStyle w:val="FontStyle36"/>
          <w:b/>
          <w:sz w:val="28"/>
          <w:szCs w:val="28"/>
        </w:rPr>
      </w:pPr>
      <w:r w:rsidRPr="002F7A8B">
        <w:rPr>
          <w:b/>
          <w:sz w:val="28"/>
          <w:szCs w:val="28"/>
        </w:rPr>
        <w:t xml:space="preserve">Сызранский Самарской области                                             </w:t>
      </w:r>
      <w:r>
        <w:rPr>
          <w:b/>
          <w:sz w:val="28"/>
          <w:szCs w:val="28"/>
        </w:rPr>
        <w:t>В.Н.Чижов</w:t>
      </w:r>
    </w:p>
    <w:sectPr w:rsidR="002D13F6" w:rsidRPr="002F7A8B" w:rsidSect="0033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13F6"/>
    <w:rsid w:val="000678B5"/>
    <w:rsid w:val="00076F41"/>
    <w:rsid w:val="002D13F6"/>
    <w:rsid w:val="00337DDD"/>
    <w:rsid w:val="00BA3C6B"/>
    <w:rsid w:val="00E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2D13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2D13F6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rsid w:val="002D13F6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character" w:customStyle="1" w:styleId="FontStyle36">
    <w:name w:val="Font Style36"/>
    <w:rsid w:val="002D13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2013-02-07T11:36:00Z</dcterms:created>
  <dcterms:modified xsi:type="dcterms:W3CDTF">2013-02-18T12:37:00Z</dcterms:modified>
</cp:coreProperties>
</file>