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17" w:rsidRPr="00A70ADD" w:rsidRDefault="00407617" w:rsidP="00407617">
      <w:pPr>
        <w:jc w:val="center"/>
        <w:rPr>
          <w:b/>
          <w:bCs/>
          <w:caps/>
          <w:sz w:val="28"/>
          <w:szCs w:val="36"/>
        </w:rPr>
      </w:pPr>
      <w:r w:rsidRPr="00A70ADD">
        <w:rPr>
          <w:b/>
          <w:bCs/>
          <w:caps/>
          <w:sz w:val="28"/>
          <w:szCs w:val="36"/>
        </w:rPr>
        <w:t>АДМИНИСТРАЦИЯ</w:t>
      </w:r>
    </w:p>
    <w:p w:rsidR="00407617" w:rsidRPr="00305751" w:rsidRDefault="00407617" w:rsidP="00407617">
      <w:pPr>
        <w:jc w:val="center"/>
        <w:rPr>
          <w:b/>
          <w:bCs/>
          <w:caps/>
          <w:sz w:val="28"/>
          <w:szCs w:val="28"/>
        </w:rPr>
      </w:pPr>
      <w:r w:rsidRPr="00305751">
        <w:rPr>
          <w:b/>
          <w:bCs/>
          <w:caps/>
          <w:sz w:val="28"/>
          <w:szCs w:val="28"/>
        </w:rPr>
        <w:t>сельского</w:t>
      </w:r>
      <w:r>
        <w:rPr>
          <w:b/>
          <w:bCs/>
          <w:caps/>
          <w:sz w:val="28"/>
          <w:szCs w:val="28"/>
        </w:rPr>
        <w:t xml:space="preserve"> </w:t>
      </w:r>
      <w:r w:rsidRPr="00305751">
        <w:rPr>
          <w:b/>
          <w:bCs/>
          <w:caps/>
          <w:sz w:val="28"/>
          <w:szCs w:val="28"/>
        </w:rPr>
        <w:t xml:space="preserve">поселения </w:t>
      </w:r>
      <w:proofErr w:type="gramStart"/>
      <w:r w:rsidR="00CB5337">
        <w:rPr>
          <w:b/>
          <w:bCs/>
          <w:caps/>
          <w:sz w:val="28"/>
          <w:szCs w:val="28"/>
        </w:rPr>
        <w:t>Волжское</w:t>
      </w:r>
      <w:proofErr w:type="gramEnd"/>
    </w:p>
    <w:p w:rsidR="00407617" w:rsidRDefault="00407617" w:rsidP="004076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районаСызранский </w:t>
      </w:r>
    </w:p>
    <w:p w:rsidR="00407617" w:rsidRDefault="00407617" w:rsidP="004076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07617" w:rsidRPr="0027286F" w:rsidRDefault="00407617" w:rsidP="00407617">
      <w:pPr>
        <w:jc w:val="center"/>
        <w:rPr>
          <w:b/>
          <w:caps/>
          <w:sz w:val="28"/>
          <w:szCs w:val="28"/>
        </w:rPr>
      </w:pPr>
    </w:p>
    <w:p w:rsidR="00407617" w:rsidRDefault="00407617" w:rsidP="00407617">
      <w:pPr>
        <w:jc w:val="center"/>
        <w:outlineLvl w:val="0"/>
        <w:rPr>
          <w:b/>
          <w:caps/>
          <w:sz w:val="36"/>
          <w:szCs w:val="32"/>
        </w:rPr>
      </w:pPr>
      <w:r w:rsidRPr="004A6F54">
        <w:rPr>
          <w:b/>
          <w:caps/>
          <w:sz w:val="36"/>
          <w:szCs w:val="32"/>
        </w:rPr>
        <w:t>ПОСТАНОВЛЕНИЕ</w:t>
      </w:r>
    </w:p>
    <w:p w:rsidR="00CB5337" w:rsidRPr="004A6F54" w:rsidRDefault="00CB5337" w:rsidP="00407617">
      <w:pPr>
        <w:jc w:val="center"/>
        <w:outlineLvl w:val="0"/>
        <w:rPr>
          <w:b/>
          <w:caps/>
          <w:sz w:val="36"/>
          <w:szCs w:val="32"/>
        </w:rPr>
      </w:pPr>
    </w:p>
    <w:p w:rsidR="00407617" w:rsidRDefault="00407617" w:rsidP="00407617">
      <w:pPr>
        <w:outlineLvl w:val="0"/>
        <w:rPr>
          <w:b/>
          <w:caps/>
          <w:sz w:val="32"/>
          <w:szCs w:val="32"/>
        </w:rPr>
      </w:pPr>
    </w:p>
    <w:p w:rsidR="00CB5337" w:rsidRDefault="00CB5337" w:rsidP="0040761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07617" w:rsidRPr="00E32951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="00407617" w:rsidRPr="00E32951">
        <w:rPr>
          <w:sz w:val="28"/>
          <w:szCs w:val="28"/>
        </w:rPr>
        <w:t>»</w:t>
      </w:r>
      <w:r w:rsidR="00407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7617">
        <w:rPr>
          <w:sz w:val="28"/>
          <w:szCs w:val="28"/>
        </w:rPr>
        <w:t>ма</w:t>
      </w:r>
      <w:r>
        <w:rPr>
          <w:sz w:val="28"/>
          <w:szCs w:val="28"/>
        </w:rPr>
        <w:t xml:space="preserve">я </w:t>
      </w:r>
      <w:r w:rsidR="0040761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407617">
        <w:rPr>
          <w:sz w:val="28"/>
          <w:szCs w:val="28"/>
        </w:rPr>
        <w:t xml:space="preserve"> </w:t>
      </w:r>
      <w:r w:rsidR="00407617" w:rsidRPr="00E32951">
        <w:rPr>
          <w:sz w:val="28"/>
          <w:szCs w:val="28"/>
        </w:rPr>
        <w:t xml:space="preserve"> г.                                                               </w:t>
      </w:r>
      <w:r w:rsidR="00407617">
        <w:rPr>
          <w:sz w:val="28"/>
          <w:szCs w:val="28"/>
        </w:rPr>
        <w:t xml:space="preserve">                </w:t>
      </w:r>
      <w:r w:rsidR="00407617" w:rsidRPr="00E32951">
        <w:rPr>
          <w:sz w:val="28"/>
          <w:szCs w:val="28"/>
        </w:rPr>
        <w:t>№</w:t>
      </w:r>
      <w:r w:rsidR="00376FCC">
        <w:rPr>
          <w:sz w:val="28"/>
          <w:szCs w:val="28"/>
        </w:rPr>
        <w:t>38</w:t>
      </w:r>
      <w:r w:rsidR="00407617" w:rsidRPr="00E32951">
        <w:rPr>
          <w:sz w:val="28"/>
          <w:szCs w:val="28"/>
        </w:rPr>
        <w:tab/>
      </w:r>
    </w:p>
    <w:p w:rsidR="00407617" w:rsidRPr="00E32951" w:rsidRDefault="00CB5337" w:rsidP="00407617">
      <w:pPr>
        <w:outlineLvl w:val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407617">
        <w:rPr>
          <w:sz w:val="28"/>
          <w:szCs w:val="28"/>
        </w:rPr>
        <w:t xml:space="preserve">      </w:t>
      </w:r>
    </w:p>
    <w:p w:rsidR="00407617" w:rsidRDefault="00407617" w:rsidP="00E90CED">
      <w:pPr>
        <w:jc w:val="center"/>
        <w:rPr>
          <w:b/>
          <w:sz w:val="28"/>
          <w:szCs w:val="28"/>
        </w:rPr>
      </w:pPr>
      <w:r w:rsidRPr="0027286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регламента</w:t>
      </w:r>
    </w:p>
    <w:p w:rsidR="00407617" w:rsidRDefault="00407617" w:rsidP="00E9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сельского поселения </w:t>
      </w:r>
      <w:r w:rsidR="00CB5337">
        <w:rPr>
          <w:b/>
          <w:sz w:val="28"/>
          <w:szCs w:val="28"/>
        </w:rPr>
        <w:t xml:space="preserve">Волжское </w:t>
      </w:r>
      <w:r>
        <w:rPr>
          <w:b/>
          <w:sz w:val="28"/>
          <w:szCs w:val="28"/>
        </w:rPr>
        <w:t>муниципального района Сызранский Самарской области муниципальной услуги «</w:t>
      </w:r>
      <w:r w:rsidR="00E90CED" w:rsidRPr="00480834">
        <w:rPr>
          <w:b/>
          <w:sz w:val="28"/>
          <w:szCs w:val="28"/>
        </w:rPr>
        <w:t>Выдача разрешений на снос зеленых насаждений</w:t>
      </w:r>
      <w:r w:rsidR="00E90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сельского поселения </w:t>
      </w:r>
      <w:r w:rsidR="00CB5337">
        <w:rPr>
          <w:b/>
          <w:sz w:val="28"/>
          <w:szCs w:val="28"/>
        </w:rPr>
        <w:t>Волжское</w:t>
      </w:r>
    </w:p>
    <w:p w:rsidR="00407617" w:rsidRPr="0027286F" w:rsidRDefault="00407617" w:rsidP="00E9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Самарской области»</w:t>
      </w:r>
    </w:p>
    <w:p w:rsidR="00407617" w:rsidRPr="0027286F" w:rsidRDefault="00407617" w:rsidP="00407617">
      <w:pPr>
        <w:spacing w:line="360" w:lineRule="auto"/>
        <w:ind w:firstLine="540"/>
        <w:jc w:val="center"/>
        <w:rPr>
          <w:sz w:val="28"/>
          <w:szCs w:val="28"/>
        </w:rPr>
      </w:pPr>
    </w:p>
    <w:p w:rsidR="00407617" w:rsidRPr="0027286F" w:rsidRDefault="00407617" w:rsidP="00407617">
      <w:pPr>
        <w:ind w:firstLine="540"/>
        <w:jc w:val="both"/>
        <w:rPr>
          <w:sz w:val="28"/>
          <w:szCs w:val="28"/>
        </w:rPr>
      </w:pPr>
      <w:r w:rsidRPr="0027286F">
        <w:rPr>
          <w:sz w:val="28"/>
          <w:szCs w:val="28"/>
        </w:rPr>
        <w:t xml:space="preserve">     </w:t>
      </w:r>
      <w:proofErr w:type="gramStart"/>
      <w:r w:rsidRPr="0027286F">
        <w:rPr>
          <w:sz w:val="28"/>
          <w:szCs w:val="28"/>
        </w:rPr>
        <w:t xml:space="preserve">В соответствии </w:t>
      </w:r>
      <w:r w:rsidRPr="00D71376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C0257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0257B">
        <w:rPr>
          <w:sz w:val="28"/>
          <w:szCs w:val="28"/>
        </w:rPr>
        <w:t xml:space="preserve"> администрации сельского </w:t>
      </w:r>
      <w:r w:rsidRPr="00D07042">
        <w:rPr>
          <w:sz w:val="28"/>
          <w:szCs w:val="28"/>
        </w:rPr>
        <w:t xml:space="preserve">поселения </w:t>
      </w:r>
      <w:r w:rsidR="00D07042" w:rsidRPr="00D07042">
        <w:rPr>
          <w:sz w:val="28"/>
          <w:szCs w:val="28"/>
        </w:rPr>
        <w:t>Волжское</w:t>
      </w:r>
      <w:r w:rsidRPr="00C0257B">
        <w:rPr>
          <w:sz w:val="28"/>
          <w:szCs w:val="28"/>
        </w:rPr>
        <w:t xml:space="preserve"> муниципального района Сызранский Самарской области  “Об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</w:t>
      </w:r>
      <w:r w:rsidR="00D07042" w:rsidRPr="00D07042">
        <w:rPr>
          <w:sz w:val="28"/>
          <w:szCs w:val="28"/>
        </w:rPr>
        <w:t>Волжское</w:t>
      </w:r>
      <w:r w:rsidRPr="00C0257B">
        <w:rPr>
          <w:sz w:val="28"/>
          <w:szCs w:val="28"/>
        </w:rPr>
        <w:t xml:space="preserve"> муниципального района Сызранский </w:t>
      </w:r>
      <w:r w:rsidRPr="00D07042">
        <w:rPr>
          <w:color w:val="000000" w:themeColor="text1"/>
          <w:sz w:val="28"/>
          <w:szCs w:val="28"/>
        </w:rPr>
        <w:t>Самарской области» от 12.1</w:t>
      </w:r>
      <w:r w:rsidR="00D07042" w:rsidRPr="00D07042">
        <w:rPr>
          <w:color w:val="000000" w:themeColor="text1"/>
          <w:sz w:val="28"/>
          <w:szCs w:val="28"/>
        </w:rPr>
        <w:t>1</w:t>
      </w:r>
      <w:r w:rsidRPr="00D07042">
        <w:rPr>
          <w:color w:val="000000" w:themeColor="text1"/>
          <w:sz w:val="28"/>
          <w:szCs w:val="28"/>
        </w:rPr>
        <w:t xml:space="preserve">.2012г., № </w:t>
      </w:r>
      <w:r w:rsidR="00D07042" w:rsidRPr="00D07042">
        <w:rPr>
          <w:color w:val="000000" w:themeColor="text1"/>
          <w:sz w:val="28"/>
          <w:szCs w:val="28"/>
        </w:rPr>
        <w:t>7</w:t>
      </w:r>
      <w:r w:rsidRPr="00D07042">
        <w:rPr>
          <w:color w:val="000000" w:themeColor="text1"/>
          <w:sz w:val="28"/>
          <w:szCs w:val="28"/>
        </w:rPr>
        <w:t>9,</w:t>
      </w:r>
      <w:r>
        <w:rPr>
          <w:sz w:val="28"/>
          <w:szCs w:val="28"/>
        </w:rPr>
        <w:t xml:space="preserve">  </w:t>
      </w:r>
      <w:r w:rsidRPr="0067413B"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D07042" w:rsidRPr="00D07042">
        <w:rPr>
          <w:sz w:val="28"/>
          <w:szCs w:val="28"/>
        </w:rPr>
        <w:t>Волжское</w:t>
      </w:r>
      <w:r w:rsidRPr="0067413B">
        <w:rPr>
          <w:color w:val="000000"/>
          <w:sz w:val="28"/>
          <w:szCs w:val="28"/>
        </w:rPr>
        <w:t xml:space="preserve"> муниципального района Сызранский Самарской области</w:t>
      </w:r>
      <w:r>
        <w:rPr>
          <w:color w:val="000000"/>
          <w:sz w:val="28"/>
          <w:szCs w:val="28"/>
        </w:rPr>
        <w:t>,</w:t>
      </w:r>
      <w:r w:rsidRPr="005C1A7A">
        <w:rPr>
          <w:sz w:val="28"/>
          <w:szCs w:val="28"/>
        </w:rPr>
        <w:t xml:space="preserve"> администрация</w:t>
      </w:r>
      <w:proofErr w:type="gramEnd"/>
      <w:r w:rsidRPr="005C1A7A">
        <w:rPr>
          <w:sz w:val="28"/>
          <w:szCs w:val="28"/>
        </w:rPr>
        <w:t xml:space="preserve"> сельского поселения </w:t>
      </w:r>
      <w:proofErr w:type="gramStart"/>
      <w:r w:rsidR="00D07042" w:rsidRPr="00D07042">
        <w:rPr>
          <w:sz w:val="28"/>
          <w:szCs w:val="28"/>
        </w:rPr>
        <w:t>Волжское</w:t>
      </w:r>
      <w:proofErr w:type="gramEnd"/>
      <w:r w:rsidRPr="005C1A7A">
        <w:rPr>
          <w:sz w:val="28"/>
          <w:szCs w:val="28"/>
        </w:rPr>
        <w:t xml:space="preserve"> муниципального района Сызранский Самарской области</w:t>
      </w:r>
    </w:p>
    <w:p w:rsidR="00407617" w:rsidRDefault="00407617" w:rsidP="00407617">
      <w:pPr>
        <w:ind w:firstLine="540"/>
        <w:jc w:val="center"/>
        <w:rPr>
          <w:sz w:val="28"/>
          <w:szCs w:val="28"/>
        </w:rPr>
      </w:pPr>
    </w:p>
    <w:p w:rsidR="00407617" w:rsidRPr="007948FF" w:rsidRDefault="00407617" w:rsidP="00407617">
      <w:pPr>
        <w:jc w:val="center"/>
        <w:rPr>
          <w:b/>
          <w:sz w:val="28"/>
          <w:szCs w:val="28"/>
        </w:rPr>
      </w:pPr>
      <w:r w:rsidRPr="007948FF">
        <w:rPr>
          <w:b/>
          <w:sz w:val="28"/>
          <w:szCs w:val="28"/>
        </w:rPr>
        <w:t>ПОСТАНОВЛЯЕТ:</w:t>
      </w:r>
    </w:p>
    <w:p w:rsidR="00407617" w:rsidRDefault="00407617" w:rsidP="00407617">
      <w:pPr>
        <w:ind w:firstLine="540"/>
        <w:jc w:val="both"/>
        <w:rPr>
          <w:sz w:val="28"/>
          <w:szCs w:val="28"/>
        </w:rPr>
      </w:pPr>
    </w:p>
    <w:p w:rsidR="00407617" w:rsidRDefault="00407617" w:rsidP="00407617">
      <w:pPr>
        <w:ind w:firstLine="709"/>
        <w:jc w:val="both"/>
        <w:rPr>
          <w:sz w:val="28"/>
          <w:szCs w:val="28"/>
        </w:rPr>
      </w:pPr>
      <w:r w:rsidRPr="0027286F">
        <w:rPr>
          <w:sz w:val="28"/>
          <w:szCs w:val="28"/>
        </w:rPr>
        <w:t xml:space="preserve">1. </w:t>
      </w:r>
      <w:r w:rsidRPr="00D71376">
        <w:rPr>
          <w:sz w:val="28"/>
          <w:szCs w:val="28"/>
        </w:rPr>
        <w:t xml:space="preserve">Утвердить прилагаемый Административный регламент </w:t>
      </w:r>
      <w:r w:rsidRPr="003B55A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сельского поселения </w:t>
      </w:r>
      <w:r w:rsidR="00D07042" w:rsidRPr="00D07042">
        <w:rPr>
          <w:sz w:val="28"/>
          <w:szCs w:val="28"/>
        </w:rPr>
        <w:t>Волжское</w:t>
      </w:r>
      <w:r>
        <w:rPr>
          <w:sz w:val="28"/>
          <w:szCs w:val="28"/>
        </w:rPr>
        <w:t xml:space="preserve"> муниципального района Сызранский Самарской области</w:t>
      </w:r>
      <w:r w:rsidRPr="003B55AA">
        <w:rPr>
          <w:sz w:val="28"/>
          <w:szCs w:val="28"/>
        </w:rPr>
        <w:t xml:space="preserve"> муниципальной услуги «Выдача разрешений на </w:t>
      </w:r>
      <w:r w:rsidR="00E90CED">
        <w:rPr>
          <w:sz w:val="28"/>
          <w:szCs w:val="28"/>
        </w:rPr>
        <w:t>снос зеленых насаждений</w:t>
      </w:r>
      <w:r>
        <w:rPr>
          <w:sz w:val="28"/>
          <w:szCs w:val="28"/>
        </w:rPr>
        <w:t xml:space="preserve"> </w:t>
      </w:r>
      <w:r w:rsidRPr="003B55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r w:rsidR="00D07042" w:rsidRPr="00D07042">
        <w:rPr>
          <w:sz w:val="28"/>
          <w:szCs w:val="28"/>
        </w:rPr>
        <w:t>Волжское</w:t>
      </w:r>
      <w:r w:rsidR="00D07042" w:rsidRPr="00C025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</w:t>
      </w:r>
      <w:r w:rsidRPr="003B55A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также – Административный регламент).</w:t>
      </w:r>
    </w:p>
    <w:p w:rsidR="00407617" w:rsidRPr="00C92375" w:rsidRDefault="00407617" w:rsidP="004076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376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на следующий день со дня его официального опубликования</w:t>
      </w:r>
      <w:r w:rsidRPr="00C92375">
        <w:rPr>
          <w:sz w:val="28"/>
          <w:szCs w:val="28"/>
        </w:rPr>
        <w:t>.</w:t>
      </w:r>
    </w:p>
    <w:p w:rsidR="00407617" w:rsidRPr="0027286F" w:rsidRDefault="00407617" w:rsidP="0040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7617" w:rsidRPr="00407617" w:rsidRDefault="00407617" w:rsidP="00407617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07617">
        <w:rPr>
          <w:rFonts w:ascii="Times New Roman" w:hAnsi="Times New Roman"/>
          <w:b/>
          <w:sz w:val="28"/>
          <w:szCs w:val="28"/>
        </w:rPr>
        <w:t xml:space="preserve">Глава  </w:t>
      </w:r>
      <w:r w:rsidRPr="00D070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 поселения </w:t>
      </w:r>
      <w:proofErr w:type="gramStart"/>
      <w:r w:rsidR="00D07042" w:rsidRPr="00D07042">
        <w:rPr>
          <w:rFonts w:ascii="Times New Roman" w:hAnsi="Times New Roman"/>
          <w:b/>
          <w:color w:val="000000" w:themeColor="text1"/>
          <w:sz w:val="28"/>
          <w:szCs w:val="28"/>
        </w:rPr>
        <w:t>Волжское</w:t>
      </w:r>
      <w:proofErr w:type="gramEnd"/>
    </w:p>
    <w:p w:rsidR="00407617" w:rsidRPr="00407617" w:rsidRDefault="00407617" w:rsidP="00407617">
      <w:pPr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 xml:space="preserve">муниципального района Сызранский </w:t>
      </w:r>
    </w:p>
    <w:p w:rsidR="00407617" w:rsidRPr="00407617" w:rsidRDefault="00407617" w:rsidP="00407617">
      <w:pPr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 xml:space="preserve">Самарской области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D07042">
        <w:rPr>
          <w:b/>
          <w:sz w:val="28"/>
          <w:szCs w:val="28"/>
        </w:rPr>
        <w:t>И.Н Ярусова</w:t>
      </w:r>
    </w:p>
    <w:p w:rsidR="00407617" w:rsidRPr="00407617" w:rsidRDefault="00407617" w:rsidP="00407617">
      <w:pPr>
        <w:ind w:firstLine="709"/>
        <w:rPr>
          <w:b/>
          <w:sz w:val="28"/>
          <w:szCs w:val="28"/>
        </w:rPr>
      </w:pPr>
    </w:p>
    <w:p w:rsidR="00407617" w:rsidRDefault="00407617" w:rsidP="00407617"/>
    <w:p w:rsidR="00407617" w:rsidRDefault="00407617" w:rsidP="00407617"/>
    <w:p w:rsidR="00407617" w:rsidRDefault="00407617" w:rsidP="00407617"/>
    <w:p w:rsidR="00407617" w:rsidRDefault="00407617" w:rsidP="00407617"/>
    <w:p w:rsidR="00407617" w:rsidRDefault="00407617" w:rsidP="00436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C65" w:rsidRPr="000678FF" w:rsidRDefault="00ED5FCF" w:rsidP="00436C6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678FF">
        <w:rPr>
          <w:bCs/>
        </w:rPr>
        <w:t>Утвержден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678FF">
        <w:rPr>
          <w:bCs/>
        </w:rPr>
        <w:t>постановлени</w:t>
      </w:r>
      <w:r w:rsidR="00ED5FCF" w:rsidRPr="000678FF">
        <w:rPr>
          <w:bCs/>
        </w:rPr>
        <w:t>ем</w:t>
      </w:r>
      <w:r w:rsidRPr="000678FF">
        <w:rPr>
          <w:bCs/>
        </w:rPr>
        <w:t xml:space="preserve"> Администрации </w:t>
      </w:r>
    </w:p>
    <w:p w:rsidR="00436C65" w:rsidRPr="000678FF" w:rsidRDefault="00E74C23" w:rsidP="00436C6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678FF">
        <w:rPr>
          <w:bCs/>
        </w:rPr>
        <w:t xml:space="preserve">сельского поселения </w:t>
      </w:r>
      <w:proofErr w:type="gramStart"/>
      <w:r w:rsidR="00D07042" w:rsidRPr="000678FF">
        <w:rPr>
          <w:bCs/>
        </w:rPr>
        <w:t>Волжское</w:t>
      </w:r>
      <w:proofErr w:type="gramEnd"/>
    </w:p>
    <w:p w:rsidR="00436C65" w:rsidRPr="000678FF" w:rsidRDefault="00436C65" w:rsidP="00436C6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678FF">
        <w:rPr>
          <w:bCs/>
        </w:rPr>
        <w:t>от</w:t>
      </w:r>
      <w:r w:rsidR="006A2F18" w:rsidRPr="000678FF">
        <w:rPr>
          <w:bCs/>
        </w:rPr>
        <w:t xml:space="preserve"> </w:t>
      </w:r>
      <w:r w:rsidR="00D07042" w:rsidRPr="000678FF">
        <w:rPr>
          <w:bCs/>
        </w:rPr>
        <w:t xml:space="preserve">30.05.2022 </w:t>
      </w:r>
      <w:r w:rsidR="00B26BFC" w:rsidRPr="000678FF">
        <w:rPr>
          <w:bCs/>
        </w:rPr>
        <w:t xml:space="preserve"> </w:t>
      </w:r>
      <w:r w:rsidRPr="000678FF">
        <w:rPr>
          <w:bCs/>
        </w:rPr>
        <w:t>г. №</w:t>
      </w:r>
      <w:r w:rsidR="00FF4208" w:rsidRPr="000678FF">
        <w:rPr>
          <w:bCs/>
        </w:rPr>
        <w:t xml:space="preserve"> </w:t>
      </w:r>
      <w:bookmarkStart w:id="0" w:name="_GoBack"/>
      <w:bookmarkEnd w:id="0"/>
      <w:r w:rsidR="000678FF" w:rsidRPr="000678FF">
        <w:rPr>
          <w:bCs/>
        </w:rPr>
        <w:t>38</w:t>
      </w:r>
      <w:r w:rsidR="00D07042" w:rsidRPr="000678FF">
        <w:rPr>
          <w:bCs/>
        </w:rPr>
        <w:t xml:space="preserve"> </w:t>
      </w:r>
    </w:p>
    <w:p w:rsidR="00436C65" w:rsidRPr="000678FF" w:rsidRDefault="00436C65" w:rsidP="00436C65">
      <w:pPr>
        <w:autoSpaceDE w:val="0"/>
        <w:autoSpaceDN w:val="0"/>
        <w:adjustRightInd w:val="0"/>
        <w:jc w:val="both"/>
      </w:pPr>
    </w:p>
    <w:p w:rsidR="00436C65" w:rsidRPr="000678FF" w:rsidRDefault="00436C65" w:rsidP="00436C65">
      <w:pPr>
        <w:jc w:val="center"/>
        <w:outlineLvl w:val="0"/>
        <w:rPr>
          <w:b/>
        </w:rPr>
      </w:pPr>
      <w:r w:rsidRPr="000678FF">
        <w:rPr>
          <w:b/>
        </w:rPr>
        <w:t xml:space="preserve">Административный регламент по предоставлению </w:t>
      </w:r>
      <w:proofErr w:type="gramStart"/>
      <w:r w:rsidRPr="000678FF">
        <w:rPr>
          <w:b/>
        </w:rPr>
        <w:t>муниципальной</w:t>
      </w:r>
      <w:proofErr w:type="gramEnd"/>
      <w:r w:rsidRPr="000678FF">
        <w:rPr>
          <w:b/>
        </w:rPr>
        <w:t xml:space="preserve"> </w:t>
      </w:r>
    </w:p>
    <w:p w:rsidR="00436C65" w:rsidRPr="000678FF" w:rsidRDefault="00B26BFC" w:rsidP="00436C65">
      <w:pPr>
        <w:jc w:val="center"/>
        <w:outlineLvl w:val="0"/>
        <w:rPr>
          <w:b/>
        </w:rPr>
      </w:pPr>
      <w:r w:rsidRPr="000678FF">
        <w:rPr>
          <w:b/>
        </w:rPr>
        <w:t>у</w:t>
      </w:r>
      <w:r w:rsidR="00436C65" w:rsidRPr="000678FF">
        <w:rPr>
          <w:b/>
        </w:rPr>
        <w:t>слуги</w:t>
      </w:r>
      <w:r w:rsidRPr="000678FF">
        <w:rPr>
          <w:b/>
        </w:rPr>
        <w:t xml:space="preserve"> </w:t>
      </w:r>
      <w:r w:rsidR="00436C65" w:rsidRPr="000678FF">
        <w:rPr>
          <w:b/>
        </w:rPr>
        <w:t>«Выдача разрешений на снос зеленых насаждений</w:t>
      </w:r>
      <w:r w:rsidR="00E90CED" w:rsidRPr="000678FF">
        <w:rPr>
          <w:b/>
        </w:rPr>
        <w:t xml:space="preserve"> на территории сельского поселения </w:t>
      </w:r>
      <w:proofErr w:type="gramStart"/>
      <w:r w:rsidR="00D07042" w:rsidRPr="000678FF">
        <w:rPr>
          <w:b/>
        </w:rPr>
        <w:t>Волжское</w:t>
      </w:r>
      <w:proofErr w:type="gramEnd"/>
      <w:r w:rsidR="00E90CED" w:rsidRPr="000678FF">
        <w:rPr>
          <w:b/>
        </w:rPr>
        <w:t xml:space="preserve"> муниципального района Сызранский Самарской области</w:t>
      </w:r>
      <w:r w:rsidR="00436C65" w:rsidRPr="000678FF">
        <w:rPr>
          <w:b/>
        </w:rPr>
        <w:t>»</w:t>
      </w:r>
    </w:p>
    <w:p w:rsidR="00436C65" w:rsidRPr="000678FF" w:rsidRDefault="00436C65" w:rsidP="00436C65">
      <w:pPr>
        <w:jc w:val="center"/>
        <w:outlineLvl w:val="0"/>
        <w:rPr>
          <w:b/>
        </w:rPr>
      </w:pPr>
    </w:p>
    <w:p w:rsidR="00436C65" w:rsidRPr="000678FF" w:rsidRDefault="00656C6F" w:rsidP="00436C65">
      <w:pPr>
        <w:jc w:val="center"/>
        <w:rPr>
          <w:b/>
        </w:rPr>
      </w:pPr>
      <w:r w:rsidRPr="000678FF">
        <w:rPr>
          <w:b/>
        </w:rPr>
        <w:t>1</w:t>
      </w:r>
      <w:r w:rsidR="00436C65" w:rsidRPr="000678FF">
        <w:rPr>
          <w:b/>
        </w:rPr>
        <w:t>.</w:t>
      </w:r>
      <w:r w:rsidR="00436C65" w:rsidRPr="000678FF">
        <w:rPr>
          <w:b/>
        </w:rPr>
        <w:tab/>
        <w:t>Общие положения</w:t>
      </w:r>
    </w:p>
    <w:p w:rsidR="00436C65" w:rsidRPr="000678FF" w:rsidRDefault="00436C65" w:rsidP="00436C65">
      <w:pPr>
        <w:jc w:val="center"/>
      </w:pPr>
    </w:p>
    <w:p w:rsidR="00436C65" w:rsidRPr="000678FF" w:rsidRDefault="00436C65" w:rsidP="00436C65">
      <w:pPr>
        <w:ind w:firstLine="709"/>
        <w:jc w:val="both"/>
        <w:rPr>
          <w:b/>
        </w:rPr>
      </w:pPr>
      <w:r w:rsidRPr="000678FF">
        <w:t xml:space="preserve">1.1. </w:t>
      </w:r>
      <w:proofErr w:type="gramStart"/>
      <w:r w:rsidRPr="000678FF">
        <w:t xml:space="preserve">Административный регламент предоставления Администрацией  сельского поселения </w:t>
      </w:r>
      <w:r w:rsidR="00D07042" w:rsidRPr="000678FF">
        <w:t>Волжское</w:t>
      </w:r>
      <w:r w:rsidRPr="000678FF">
        <w:t xml:space="preserve"> муниципального района </w:t>
      </w:r>
      <w:r w:rsidR="00E90CED" w:rsidRPr="000678FF">
        <w:t>Сызранский</w:t>
      </w:r>
      <w:r w:rsidRPr="000678FF">
        <w:t xml:space="preserve"> Самарской области муниципальной услуги «Выдача разрешений на снос зеленых насаждений</w:t>
      </w:r>
      <w:r w:rsidR="00E90CED" w:rsidRPr="000678FF">
        <w:t xml:space="preserve"> на территории сельского поселения </w:t>
      </w:r>
      <w:r w:rsidR="00D07042" w:rsidRPr="000678FF">
        <w:t>Волжское</w:t>
      </w:r>
      <w:r w:rsidR="00E90CED" w:rsidRPr="000678FF">
        <w:t xml:space="preserve"> муниципального района Сызранский Самарской области</w:t>
      </w:r>
      <w:r w:rsidRPr="000678FF">
        <w:t xml:space="preserve">» (далее – муниципальная услуга), определяет порядок, сроки и последовательность действий (административных процедур) Администрации сельского поселения </w:t>
      </w:r>
      <w:r w:rsidR="00D07042" w:rsidRPr="000678FF">
        <w:t>Волжское</w:t>
      </w:r>
      <w:r w:rsidR="0089077B" w:rsidRPr="000678FF">
        <w:t xml:space="preserve"> </w:t>
      </w:r>
      <w:r w:rsidRPr="000678FF">
        <w:t xml:space="preserve"> муниципального района </w:t>
      </w:r>
      <w:r w:rsidR="00E90CED" w:rsidRPr="000678FF">
        <w:t>Сызранский</w:t>
      </w:r>
      <w:r w:rsidRPr="000678FF">
        <w:t xml:space="preserve"> Самарской области</w:t>
      </w:r>
      <w:r w:rsidR="00D54033" w:rsidRPr="000678FF">
        <w:t xml:space="preserve"> </w:t>
      </w:r>
      <w:r w:rsidRPr="000678FF">
        <w:t>(далее также – Администрация) в отношении заявителей, указанных в пункте 1.2.2</w:t>
      </w:r>
      <w:proofErr w:type="gramEnd"/>
      <w:r w:rsidRPr="000678FF">
        <w:t xml:space="preserve"> настоящего Административного регламента, а также порядок взаимодействия с федеральными органами исполнительной власти,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436C65" w:rsidRPr="000678FF" w:rsidRDefault="00436C65" w:rsidP="00436C65">
      <w:pPr>
        <w:ind w:firstLine="709"/>
        <w:jc w:val="both"/>
      </w:pPr>
      <w:r w:rsidRPr="000678FF">
        <w:t>1.2. Общие сведения о муниципальной услуге.</w:t>
      </w:r>
    </w:p>
    <w:p w:rsidR="00436C65" w:rsidRPr="000678FF" w:rsidRDefault="00436C65" w:rsidP="00436C65">
      <w:pPr>
        <w:ind w:firstLine="709"/>
        <w:jc w:val="both"/>
      </w:pPr>
      <w:r w:rsidRPr="000678FF"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436C65" w:rsidRPr="000678FF" w:rsidRDefault="00436C65" w:rsidP="00436C65">
      <w:pPr>
        <w:ind w:firstLine="709"/>
        <w:jc w:val="both"/>
      </w:pPr>
      <w:r w:rsidRPr="000678FF">
        <w:t>Снос зеленых насаждений является правомерным в следующих случаях:</w:t>
      </w:r>
    </w:p>
    <w:p w:rsidR="00436C65" w:rsidRPr="000678FF" w:rsidRDefault="00436C65" w:rsidP="00436C65">
      <w:pPr>
        <w:ind w:firstLine="709"/>
        <w:jc w:val="both"/>
      </w:pPr>
      <w:r w:rsidRPr="000678FF"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436C65" w:rsidRPr="000678FF" w:rsidRDefault="00436C65" w:rsidP="00436C65">
      <w:pPr>
        <w:ind w:firstLine="709"/>
        <w:jc w:val="both"/>
      </w:pPr>
      <w:r w:rsidRPr="000678FF">
        <w:t>2) удаление аварийных, больных деревьев и кустарников;</w:t>
      </w:r>
    </w:p>
    <w:p w:rsidR="00436C65" w:rsidRPr="000678FF" w:rsidRDefault="00436C65" w:rsidP="00436C65">
      <w:pPr>
        <w:ind w:firstLine="709"/>
        <w:jc w:val="both"/>
      </w:pPr>
      <w:r w:rsidRPr="000678FF">
        <w:t>3) обеспечение санитарно-эпидемиологических требований к освещенности и инсоляции жилых</w:t>
      </w:r>
      <w:r w:rsidR="00E74C23" w:rsidRPr="000678FF">
        <w:t xml:space="preserve"> </w:t>
      </w:r>
      <w:r w:rsidRPr="000678FF">
        <w:t xml:space="preserve">и иных помещений, зданий; </w:t>
      </w:r>
    </w:p>
    <w:p w:rsidR="00436C65" w:rsidRPr="000678FF" w:rsidRDefault="00436C65" w:rsidP="00436C65">
      <w:pPr>
        <w:ind w:firstLine="709"/>
        <w:jc w:val="both"/>
      </w:pPr>
      <w:r w:rsidRPr="000678FF">
        <w:t>4) ликвидация чрезвычайных ситуаций природного и техногенного характера и их последствий;</w:t>
      </w:r>
    </w:p>
    <w:p w:rsidR="00436C65" w:rsidRPr="000678FF" w:rsidRDefault="00436C65" w:rsidP="00436C65">
      <w:pPr>
        <w:ind w:firstLine="709"/>
        <w:jc w:val="both"/>
      </w:pPr>
      <w:r w:rsidRPr="000678FF">
        <w:t>5) обеспечение надежности и безопасности функционирования подземных и наземных</w:t>
      </w:r>
      <w:r w:rsidR="00E74C23" w:rsidRPr="000678FF">
        <w:t xml:space="preserve"> </w:t>
      </w:r>
      <w:r w:rsidRPr="000678FF">
        <w:t>инженерных сетей и коммуникаций;</w:t>
      </w:r>
    </w:p>
    <w:p w:rsidR="00436C65" w:rsidRPr="000678FF" w:rsidRDefault="00436C65" w:rsidP="00436C65">
      <w:pPr>
        <w:ind w:firstLine="709"/>
        <w:jc w:val="both"/>
      </w:pPr>
      <w:r w:rsidRPr="000678FF"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436C65" w:rsidRPr="000678FF" w:rsidRDefault="00436C65" w:rsidP="00436C65">
      <w:pPr>
        <w:ind w:firstLine="709"/>
        <w:jc w:val="both"/>
      </w:pPr>
      <w:r w:rsidRPr="000678FF">
        <w:t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436C65" w:rsidRPr="000678FF" w:rsidRDefault="00436C65" w:rsidP="00436C65">
      <w:pPr>
        <w:ind w:firstLine="709"/>
        <w:jc w:val="both"/>
      </w:pPr>
      <w:r w:rsidRPr="000678FF"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436C65" w:rsidRPr="000678FF" w:rsidRDefault="00436C65" w:rsidP="00436C65">
      <w:pPr>
        <w:ind w:firstLine="709"/>
        <w:jc w:val="both"/>
      </w:pPr>
      <w:r w:rsidRPr="000678FF"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436C65" w:rsidRPr="000678FF" w:rsidRDefault="00436C65" w:rsidP="00436C65">
      <w:pPr>
        <w:ind w:firstLine="709"/>
        <w:jc w:val="both"/>
      </w:pPr>
      <w:r w:rsidRPr="000678FF">
        <w:t>1.3. Порядок информирования о правилах предоставления муниципальной услуги.</w:t>
      </w:r>
    </w:p>
    <w:p w:rsidR="00436C65" w:rsidRPr="000678FF" w:rsidRDefault="00436C65" w:rsidP="00436C65">
      <w:pPr>
        <w:ind w:firstLine="709"/>
        <w:jc w:val="both"/>
      </w:pPr>
      <w:r w:rsidRPr="000678FF"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436C65" w:rsidRPr="000678FF" w:rsidRDefault="00436C65" w:rsidP="00436C65">
      <w:pPr>
        <w:ind w:firstLine="709"/>
        <w:jc w:val="both"/>
      </w:pPr>
      <w:r w:rsidRPr="000678FF">
        <w:t>1.3.1. Местонахождение Администрации:</w:t>
      </w:r>
      <w:r w:rsidR="00D54033" w:rsidRPr="000678FF">
        <w:t xml:space="preserve"> 44</w:t>
      </w:r>
      <w:r w:rsidR="00E90CED" w:rsidRPr="000678FF">
        <w:t>607</w:t>
      </w:r>
      <w:r w:rsidR="00A203A3" w:rsidRPr="000678FF">
        <w:t>6</w:t>
      </w:r>
      <w:r w:rsidR="00D54033" w:rsidRPr="000678FF">
        <w:t xml:space="preserve">, Самарская область, </w:t>
      </w:r>
      <w:r w:rsidR="00E90CED" w:rsidRPr="000678FF">
        <w:t>Сызранский</w:t>
      </w:r>
      <w:r w:rsidR="00D54033" w:rsidRPr="000678FF">
        <w:t xml:space="preserve"> район, </w:t>
      </w:r>
      <w:r w:rsidR="00E90CED" w:rsidRPr="000678FF">
        <w:t xml:space="preserve">поселок </w:t>
      </w:r>
      <w:r w:rsidR="00A203A3" w:rsidRPr="000678FF">
        <w:t>Сборный</w:t>
      </w:r>
      <w:r w:rsidR="00E90CED" w:rsidRPr="000678FF">
        <w:t xml:space="preserve">, улица </w:t>
      </w:r>
      <w:r w:rsidR="00A203A3" w:rsidRPr="000678FF">
        <w:t>Новая</w:t>
      </w:r>
      <w:r w:rsidR="00E90CED" w:rsidRPr="000678FF">
        <w:t>, д. 11</w:t>
      </w:r>
      <w:r w:rsidRPr="000678FF">
        <w:t>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8"/>
      </w:pPr>
      <w:r w:rsidRPr="000678FF">
        <w:t>График работы Администрации (время местное):</w:t>
      </w:r>
      <w:r w:rsidR="00D54033" w:rsidRPr="000678FF">
        <w:t xml:space="preserve"> </w:t>
      </w:r>
      <w:r w:rsidR="0089077B" w:rsidRPr="000678FF">
        <w:t>понедельник - пятница</w:t>
      </w:r>
      <w:r w:rsidRPr="000678FF">
        <w:t xml:space="preserve">: </w:t>
      </w:r>
    </w:p>
    <w:p w:rsidR="00436C65" w:rsidRPr="000678FF" w:rsidRDefault="00E74C23" w:rsidP="00436C65">
      <w:pPr>
        <w:widowControl w:val="0"/>
        <w:autoSpaceDE w:val="0"/>
        <w:autoSpaceDN w:val="0"/>
        <w:adjustRightInd w:val="0"/>
      </w:pPr>
      <w:r w:rsidRPr="000678FF">
        <w:lastRenderedPageBreak/>
        <w:t>с 08:00 ч. до 1</w:t>
      </w:r>
      <w:r w:rsidR="00E90CED" w:rsidRPr="000678FF">
        <w:t>6</w:t>
      </w:r>
      <w:r w:rsidRPr="000678FF">
        <w:t>:</w:t>
      </w:r>
      <w:r w:rsidR="009E6FFB" w:rsidRPr="000678FF">
        <w:t>0</w:t>
      </w:r>
      <w:r w:rsidR="00436C65" w:rsidRPr="000678FF">
        <w:t>0 ч.,</w:t>
      </w:r>
      <w:r w:rsidRPr="000678FF">
        <w:t xml:space="preserve"> перерыв с 12:00 ч. до 13:</w:t>
      </w:r>
      <w:r w:rsidR="00D54033" w:rsidRPr="000678FF">
        <w:t>00</w:t>
      </w:r>
      <w:r w:rsidR="00436C65" w:rsidRPr="000678FF">
        <w:t xml:space="preserve"> ч.</w:t>
      </w:r>
    </w:p>
    <w:p w:rsidR="00436C65" w:rsidRPr="000678FF" w:rsidRDefault="00436C65" w:rsidP="00436C65">
      <w:pPr>
        <w:ind w:firstLine="709"/>
        <w:jc w:val="both"/>
      </w:pPr>
      <w:r w:rsidRPr="000678FF">
        <w:t>Выходные: суббота, воскресенье</w:t>
      </w:r>
    </w:p>
    <w:p w:rsidR="00436C65" w:rsidRPr="000678FF" w:rsidRDefault="00436C65" w:rsidP="00436C65">
      <w:pPr>
        <w:ind w:firstLine="708"/>
        <w:jc w:val="both"/>
      </w:pPr>
      <w:r w:rsidRPr="000678FF">
        <w:t>Справочные телефоны Администрации:</w:t>
      </w:r>
      <w:r w:rsidRPr="000678FF">
        <w:tab/>
      </w:r>
      <w:r w:rsidR="00E74C23" w:rsidRPr="000678FF">
        <w:t>8(846)</w:t>
      </w:r>
      <w:r w:rsidR="00676F21" w:rsidRPr="000678FF">
        <w:t xml:space="preserve"> </w:t>
      </w:r>
      <w:r w:rsidR="00E90CED" w:rsidRPr="000678FF">
        <w:t>93</w:t>
      </w:r>
      <w:r w:rsidR="00A203A3" w:rsidRPr="000678FF">
        <w:t>0421</w:t>
      </w:r>
      <w:r w:rsidRPr="000678FF">
        <w:t>.</w:t>
      </w:r>
    </w:p>
    <w:p w:rsidR="00436C65" w:rsidRPr="000678FF" w:rsidRDefault="00436C65" w:rsidP="00E74C23">
      <w:pPr>
        <w:widowControl w:val="0"/>
        <w:autoSpaceDE w:val="0"/>
        <w:autoSpaceDN w:val="0"/>
        <w:adjustRightInd w:val="0"/>
        <w:spacing w:line="360" w:lineRule="auto"/>
      </w:pPr>
      <w:r w:rsidRPr="000678FF">
        <w:t>Адрес электронной почты Администрации:</w:t>
      </w:r>
      <w:r w:rsidR="00E74C23" w:rsidRPr="000678FF">
        <w:t xml:space="preserve"> </w:t>
      </w:r>
      <w:r w:rsidR="00A203A3" w:rsidRPr="000678FF">
        <w:rPr>
          <w:color w:val="000000" w:themeColor="text1"/>
          <w:shd w:val="clear" w:color="auto" w:fill="FFFFFF"/>
        </w:rPr>
        <w:t>volzhskoeposelenie@mail.ru</w:t>
      </w:r>
    </w:p>
    <w:p w:rsidR="006A42B7" w:rsidRPr="000678FF" w:rsidRDefault="00436C65" w:rsidP="006A42B7">
      <w:pPr>
        <w:ind w:firstLine="709"/>
        <w:jc w:val="both"/>
      </w:pPr>
      <w:r w:rsidRPr="000678FF">
        <w:t xml:space="preserve">1.3.2. </w:t>
      </w:r>
      <w:r w:rsidR="006A42B7" w:rsidRPr="000678FF">
        <w:t>Местонахождение МФЦ:</w:t>
      </w:r>
    </w:p>
    <w:p w:rsidR="006A42B7" w:rsidRPr="000678FF" w:rsidRDefault="006A42B7" w:rsidP="006A42B7">
      <w:pPr>
        <w:ind w:firstLine="709"/>
        <w:jc w:val="both"/>
      </w:pPr>
      <w:r w:rsidRPr="000678FF">
        <w:t xml:space="preserve">446073, Самарская область, Сызранский район, п. </w:t>
      </w:r>
      <w:proofErr w:type="spellStart"/>
      <w:r w:rsidRPr="000678FF">
        <w:t>Варламово</w:t>
      </w:r>
      <w:proofErr w:type="spellEnd"/>
      <w:r w:rsidRPr="000678FF">
        <w:t>,</w:t>
      </w:r>
    </w:p>
    <w:p w:rsidR="006A42B7" w:rsidRPr="000678FF" w:rsidRDefault="006A42B7" w:rsidP="006A42B7">
      <w:pPr>
        <w:ind w:firstLine="709"/>
        <w:jc w:val="both"/>
      </w:pPr>
      <w:r w:rsidRPr="000678FF">
        <w:t xml:space="preserve"> ул. Кооперативная, 16А. </w:t>
      </w:r>
    </w:p>
    <w:p w:rsidR="006A42B7" w:rsidRPr="000678FF" w:rsidRDefault="006A42B7" w:rsidP="006A42B7">
      <w:pPr>
        <w:ind w:firstLine="708"/>
        <w:jc w:val="both"/>
      </w:pPr>
      <w:r w:rsidRPr="000678FF">
        <w:t>График работы МФЦ (время местное):</w:t>
      </w:r>
    </w:p>
    <w:p w:rsidR="006A42B7" w:rsidRPr="000678FF" w:rsidRDefault="006A42B7" w:rsidP="006A42B7">
      <w:pPr>
        <w:ind w:firstLine="709"/>
        <w:jc w:val="both"/>
      </w:pPr>
      <w:r w:rsidRPr="000678FF">
        <w:t>понедельник-пятница   - с 08.00 до 16.00</w:t>
      </w:r>
    </w:p>
    <w:p w:rsidR="006A42B7" w:rsidRPr="000678FF" w:rsidRDefault="006A42B7" w:rsidP="006A42B7">
      <w:pPr>
        <w:ind w:firstLine="709"/>
        <w:jc w:val="both"/>
      </w:pPr>
      <w:r w:rsidRPr="000678FF">
        <w:t>суббота и воскресенье  - выходные дни</w:t>
      </w:r>
    </w:p>
    <w:p w:rsidR="006A42B7" w:rsidRPr="000678FF" w:rsidRDefault="006A42B7" w:rsidP="006A42B7">
      <w:pPr>
        <w:ind w:firstLine="709"/>
        <w:jc w:val="both"/>
      </w:pPr>
      <w:r w:rsidRPr="000678FF">
        <w:t>перерыв                        - с 12.00 до 13.00.</w:t>
      </w:r>
    </w:p>
    <w:p w:rsidR="006A42B7" w:rsidRPr="000678FF" w:rsidRDefault="006A42B7" w:rsidP="006A42B7">
      <w:pPr>
        <w:ind w:firstLine="708"/>
        <w:jc w:val="both"/>
      </w:pPr>
      <w:r w:rsidRPr="000678FF">
        <w:t>Справочные телефоны МФЦ:</w:t>
      </w:r>
    </w:p>
    <w:p w:rsidR="00436C65" w:rsidRPr="000678FF" w:rsidRDefault="006A42B7" w:rsidP="006A42B7">
      <w:pPr>
        <w:ind w:firstLine="708"/>
        <w:jc w:val="both"/>
      </w:pPr>
      <w:r w:rsidRPr="000678FF">
        <w:t>8 (846 4) 98-67-21</w:t>
      </w:r>
    </w:p>
    <w:p w:rsidR="00436C65" w:rsidRPr="000678FF" w:rsidRDefault="00436C65" w:rsidP="00436C65">
      <w:pPr>
        <w:ind w:firstLine="709"/>
        <w:jc w:val="both"/>
      </w:pPr>
      <w:r w:rsidRPr="000678FF"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36C65" w:rsidRPr="000678FF" w:rsidRDefault="006A2F18" w:rsidP="00436C65">
      <w:pPr>
        <w:ind w:firstLine="709"/>
        <w:jc w:val="both"/>
      </w:pPr>
      <w:r w:rsidRPr="000678FF">
        <w:t xml:space="preserve">- </w:t>
      </w:r>
      <w:r w:rsidR="00436C65" w:rsidRPr="000678FF">
        <w:t>на официальном интернет-сайте Администрации</w:t>
      </w:r>
      <w:r w:rsidR="00676F21" w:rsidRPr="000678FF">
        <w:t xml:space="preserve"> </w:t>
      </w:r>
      <w:r w:rsidR="00676F21" w:rsidRPr="000678FF">
        <w:rPr>
          <w:lang w:val="en-US"/>
        </w:rPr>
        <w:t>www</w:t>
      </w:r>
      <w:r w:rsidR="00676F21" w:rsidRPr="000678FF">
        <w:t>.</w:t>
      </w:r>
      <w:proofErr w:type="spellStart"/>
      <w:r w:rsidR="006A42B7" w:rsidRPr="000678FF">
        <w:rPr>
          <w:lang w:val="en-US"/>
        </w:rPr>
        <w:t>syzrayon</w:t>
      </w:r>
      <w:proofErr w:type="spellEnd"/>
      <w:r w:rsidR="006A42B7" w:rsidRPr="000678FF">
        <w:t>.</w:t>
      </w:r>
      <w:proofErr w:type="spellStart"/>
      <w:r w:rsidR="006A42B7" w:rsidRPr="000678FF">
        <w:rPr>
          <w:lang w:val="en-US"/>
        </w:rPr>
        <w:t>ru</w:t>
      </w:r>
      <w:proofErr w:type="spellEnd"/>
      <w:r w:rsidR="00436C65" w:rsidRPr="000678FF">
        <w:t>;</w:t>
      </w:r>
    </w:p>
    <w:p w:rsidR="00436C65" w:rsidRPr="000678FF" w:rsidRDefault="006A2F18" w:rsidP="00436C65">
      <w:pPr>
        <w:ind w:firstLine="709"/>
        <w:jc w:val="both"/>
      </w:pPr>
      <w:r w:rsidRPr="000678FF">
        <w:t xml:space="preserve">- </w:t>
      </w:r>
      <w:r w:rsidR="00436C65" w:rsidRPr="000678FF">
        <w:t>на Едином портале государственных и муниципальных услуг (далее – Единый портал);</w:t>
      </w:r>
    </w:p>
    <w:p w:rsidR="00436C65" w:rsidRPr="000678FF" w:rsidRDefault="006A2F18" w:rsidP="00436C65">
      <w:pPr>
        <w:ind w:firstLine="709"/>
        <w:jc w:val="both"/>
      </w:pPr>
      <w:r w:rsidRPr="000678FF">
        <w:t xml:space="preserve">- </w:t>
      </w:r>
      <w:r w:rsidR="00436C65" w:rsidRPr="000678FF">
        <w:t>на Портале государственных и муниципальных услуг Самарской области (далее – Портал</w:t>
      </w:r>
      <w:r w:rsidR="00436C65" w:rsidRPr="000678FF">
        <w:rPr>
          <w:color w:val="000000"/>
        </w:rPr>
        <w:t xml:space="preserve">) </w:t>
      </w:r>
      <w:hyperlink r:id="rId6" w:history="1">
        <w:r w:rsidR="00436C65" w:rsidRPr="000678FF">
          <w:rPr>
            <w:rStyle w:val="af3"/>
          </w:rPr>
          <w:t>www.</w:t>
        </w:r>
        <w:r w:rsidR="00436C65" w:rsidRPr="000678FF">
          <w:rPr>
            <w:rStyle w:val="af3"/>
            <w:lang w:val="en-US"/>
          </w:rPr>
          <w:t>pg</w:t>
        </w:r>
        <w:proofErr w:type="spellStart"/>
        <w:r w:rsidR="00436C65" w:rsidRPr="000678FF">
          <w:rPr>
            <w:rStyle w:val="af3"/>
          </w:rPr>
          <w:t>u.samregion.ru</w:t>
        </w:r>
        <w:proofErr w:type="spellEnd"/>
      </w:hyperlink>
      <w:r w:rsidR="00436C65" w:rsidRPr="000678FF">
        <w:t>;</w:t>
      </w:r>
    </w:p>
    <w:p w:rsidR="00436C65" w:rsidRPr="000678FF" w:rsidRDefault="006A2F18" w:rsidP="00436C65">
      <w:pPr>
        <w:ind w:firstLine="709"/>
        <w:jc w:val="both"/>
      </w:pPr>
      <w:r w:rsidRPr="000678FF">
        <w:t xml:space="preserve">- </w:t>
      </w:r>
      <w:r w:rsidR="00436C65" w:rsidRPr="000678FF">
        <w:t>на информационных стендах в помещении приема заявлений в администрации;</w:t>
      </w:r>
    </w:p>
    <w:p w:rsidR="00436C65" w:rsidRPr="000678FF" w:rsidRDefault="006A2F18" w:rsidP="00436C65">
      <w:pPr>
        <w:ind w:firstLine="709"/>
        <w:jc w:val="both"/>
      </w:pPr>
      <w:r w:rsidRPr="000678FF">
        <w:t xml:space="preserve">- </w:t>
      </w:r>
      <w:r w:rsidR="00436C65" w:rsidRPr="000678FF">
        <w:t>по указанным в предыдущем пункте номерам телефонов администрации.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7" w:history="1">
        <w:r w:rsidR="00676F21" w:rsidRPr="000678FF">
          <w:rPr>
            <w:rStyle w:val="af3"/>
            <w:lang w:val="en-US"/>
          </w:rPr>
          <w:t>www</w:t>
        </w:r>
        <w:r w:rsidR="00676F21" w:rsidRPr="000678FF">
          <w:rPr>
            <w:rStyle w:val="af3"/>
          </w:rPr>
          <w:t>.мфц63.рф</w:t>
        </w:r>
      </w:hyperlink>
      <w:r w:rsidR="00676F21" w:rsidRPr="000678FF">
        <w:rPr>
          <w:u w:val="single"/>
        </w:rPr>
        <w:t xml:space="preserve">. </w:t>
      </w:r>
    </w:p>
    <w:p w:rsidR="00436C65" w:rsidRPr="000678FF" w:rsidRDefault="00436C65" w:rsidP="00436C65">
      <w:pPr>
        <w:ind w:firstLine="709"/>
        <w:jc w:val="both"/>
      </w:pPr>
      <w:r w:rsidRPr="000678FF">
        <w:t>1.3.4. Информирование о правилах предоставления муниципальной услуги могут проводиться в следующих формах:</w:t>
      </w:r>
    </w:p>
    <w:p w:rsidR="00436C65" w:rsidRPr="000678FF" w:rsidRDefault="006A2F18" w:rsidP="00436C65">
      <w:pPr>
        <w:ind w:left="708"/>
        <w:jc w:val="both"/>
      </w:pPr>
      <w:r w:rsidRPr="000678FF">
        <w:t xml:space="preserve">- </w:t>
      </w:r>
      <w:r w:rsidR="00436C65" w:rsidRPr="000678FF">
        <w:t>индивидуальное личное консультирование;</w:t>
      </w:r>
    </w:p>
    <w:p w:rsidR="00436C65" w:rsidRPr="000678FF" w:rsidRDefault="006A2F18" w:rsidP="00436C65">
      <w:pPr>
        <w:ind w:firstLine="709"/>
        <w:jc w:val="both"/>
      </w:pPr>
      <w:r w:rsidRPr="000678FF">
        <w:t xml:space="preserve">- </w:t>
      </w:r>
      <w:r w:rsidR="00436C65" w:rsidRPr="000678FF">
        <w:t>индивидуальное консультирование по почте (по электронной почте);</w:t>
      </w:r>
    </w:p>
    <w:p w:rsidR="00436C65" w:rsidRPr="000678FF" w:rsidRDefault="006A2F18" w:rsidP="00436C65">
      <w:pPr>
        <w:ind w:left="708"/>
        <w:jc w:val="both"/>
      </w:pPr>
      <w:r w:rsidRPr="000678FF">
        <w:t xml:space="preserve">- </w:t>
      </w:r>
      <w:r w:rsidR="00436C65" w:rsidRPr="000678FF">
        <w:t>индивидуальное консультирование по телефону;</w:t>
      </w:r>
    </w:p>
    <w:p w:rsidR="00436C65" w:rsidRPr="000678FF" w:rsidRDefault="006A2F18" w:rsidP="00436C65">
      <w:pPr>
        <w:ind w:left="708"/>
        <w:jc w:val="both"/>
      </w:pPr>
      <w:r w:rsidRPr="000678FF">
        <w:t xml:space="preserve">- </w:t>
      </w:r>
      <w:r w:rsidR="00436C65" w:rsidRPr="000678FF">
        <w:t>публичное письменное информирование;</w:t>
      </w:r>
    </w:p>
    <w:p w:rsidR="00436C65" w:rsidRPr="000678FF" w:rsidRDefault="006A2F18" w:rsidP="00436C65">
      <w:pPr>
        <w:ind w:left="708"/>
        <w:jc w:val="both"/>
      </w:pPr>
      <w:r w:rsidRPr="000678FF">
        <w:t xml:space="preserve">- </w:t>
      </w:r>
      <w:r w:rsidR="00436C65" w:rsidRPr="000678FF">
        <w:t>публичное устное информирование.</w:t>
      </w:r>
    </w:p>
    <w:p w:rsidR="00436C65" w:rsidRPr="000678FF" w:rsidRDefault="00436C65" w:rsidP="00436C65">
      <w:pPr>
        <w:ind w:firstLine="709"/>
        <w:jc w:val="both"/>
      </w:pPr>
      <w:r w:rsidRPr="000678FF">
        <w:t>1.3.5. Индивидуальное личное консультирование.</w:t>
      </w:r>
    </w:p>
    <w:p w:rsidR="00436C65" w:rsidRPr="000678FF" w:rsidRDefault="00436C65" w:rsidP="00436C65">
      <w:pPr>
        <w:ind w:firstLine="708"/>
        <w:jc w:val="both"/>
      </w:pPr>
      <w:r w:rsidRPr="000678FF"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36C65" w:rsidRPr="000678FF" w:rsidRDefault="00436C65" w:rsidP="00436C65">
      <w:pPr>
        <w:jc w:val="both"/>
      </w:pPr>
      <w:r w:rsidRPr="000678FF"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436C65" w:rsidRPr="000678FF" w:rsidRDefault="00436C65" w:rsidP="00436C65">
      <w:pPr>
        <w:jc w:val="both"/>
      </w:pPr>
      <w:r w:rsidRPr="000678FF">
        <w:tab/>
        <w:t>В случае</w:t>
      </w:r>
      <w:proofErr w:type="gramStart"/>
      <w:r w:rsidRPr="000678FF">
        <w:t>,</w:t>
      </w:r>
      <w:proofErr w:type="gramEnd"/>
      <w:r w:rsidRPr="000678FF"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36C65" w:rsidRPr="000678FF" w:rsidRDefault="00436C65" w:rsidP="00436C65">
      <w:pPr>
        <w:ind w:firstLine="709"/>
        <w:jc w:val="both"/>
      </w:pPr>
      <w:r w:rsidRPr="000678FF">
        <w:t>1.3.6. Индивидуальное консультирование по почте (по электронной почте).</w:t>
      </w:r>
    </w:p>
    <w:p w:rsidR="00436C65" w:rsidRPr="000678FF" w:rsidRDefault="00436C65" w:rsidP="00436C65">
      <w:pPr>
        <w:ind w:firstLine="708"/>
        <w:jc w:val="both"/>
      </w:pPr>
      <w:r w:rsidRPr="000678FF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36C65" w:rsidRPr="000678FF" w:rsidRDefault="00436C65" w:rsidP="00436C65">
      <w:pPr>
        <w:ind w:firstLine="708"/>
        <w:jc w:val="both"/>
      </w:pPr>
      <w:r w:rsidRPr="000678FF">
        <w:t>1.3.7. Индивидуальное консультирование по телефону.</w:t>
      </w:r>
    </w:p>
    <w:p w:rsidR="00436C65" w:rsidRPr="000678FF" w:rsidRDefault="00436C65" w:rsidP="00436C65">
      <w:pPr>
        <w:ind w:firstLine="708"/>
        <w:jc w:val="both"/>
      </w:pPr>
      <w:r w:rsidRPr="000678FF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36C65" w:rsidRPr="000678FF" w:rsidRDefault="00436C65" w:rsidP="00436C65">
      <w:pPr>
        <w:jc w:val="both"/>
      </w:pPr>
      <w:r w:rsidRPr="000678FF">
        <w:tab/>
        <w:t>Время разговора не должно превышать 10 минут.</w:t>
      </w:r>
    </w:p>
    <w:p w:rsidR="00436C65" w:rsidRPr="000678FF" w:rsidRDefault="00436C65" w:rsidP="00436C65">
      <w:pPr>
        <w:jc w:val="both"/>
      </w:pPr>
      <w:r w:rsidRPr="000678FF"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0678FF">
        <w:t>организациях</w:t>
      </w:r>
      <w:proofErr w:type="gramEnd"/>
      <w:r w:rsidRPr="000678FF">
        <w:t xml:space="preserve"> либо структурных подразделениях администрации, которые располагают необходимыми сведениями.</w:t>
      </w:r>
    </w:p>
    <w:p w:rsidR="00436C65" w:rsidRPr="000678FF" w:rsidRDefault="00436C65" w:rsidP="00436C65">
      <w:pPr>
        <w:ind w:firstLine="709"/>
        <w:jc w:val="both"/>
      </w:pPr>
      <w:r w:rsidRPr="000678FF">
        <w:t>1.3.8. Публичное письменное информирование.</w:t>
      </w:r>
    </w:p>
    <w:p w:rsidR="00436C65" w:rsidRPr="000678FF" w:rsidRDefault="00436C65" w:rsidP="00436C65">
      <w:pPr>
        <w:ind w:firstLine="708"/>
        <w:jc w:val="both"/>
      </w:pPr>
      <w:r w:rsidRPr="000678FF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E74C23" w:rsidRPr="000678FF">
        <w:t xml:space="preserve"> </w:t>
      </w:r>
      <w:r w:rsidRPr="000678FF">
        <w:t>на официальном сайте</w:t>
      </w:r>
      <w:r w:rsidR="00E74C23" w:rsidRPr="000678FF">
        <w:t xml:space="preserve"> </w:t>
      </w:r>
      <w:r w:rsidRPr="000678FF">
        <w:t>Администрации и на Портале.</w:t>
      </w:r>
    </w:p>
    <w:p w:rsidR="00436C65" w:rsidRPr="000678FF" w:rsidRDefault="00436C65" w:rsidP="00436C65">
      <w:pPr>
        <w:ind w:firstLine="709"/>
        <w:jc w:val="both"/>
      </w:pPr>
      <w:r w:rsidRPr="000678FF">
        <w:t>1.3.9. Публичное устное информирование.</w:t>
      </w:r>
    </w:p>
    <w:p w:rsidR="00436C65" w:rsidRPr="000678FF" w:rsidRDefault="00436C65" w:rsidP="00436C65">
      <w:pPr>
        <w:ind w:firstLine="708"/>
        <w:jc w:val="both"/>
      </w:pPr>
      <w:r w:rsidRPr="000678FF">
        <w:t>Публичное устное информирование осуществляется уполномоченным должностным лицом</w:t>
      </w:r>
      <w:r w:rsidR="00E74C23" w:rsidRPr="000678FF">
        <w:t xml:space="preserve"> </w:t>
      </w:r>
      <w:r w:rsidRPr="000678FF">
        <w:t>Администрации с привлечением средств массовой информации.</w:t>
      </w:r>
    </w:p>
    <w:p w:rsidR="00436C65" w:rsidRPr="000678FF" w:rsidRDefault="00436C65" w:rsidP="00436C65">
      <w:pPr>
        <w:ind w:firstLine="709"/>
        <w:jc w:val="both"/>
      </w:pPr>
      <w:r w:rsidRPr="000678FF"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36C65" w:rsidRPr="000678FF" w:rsidRDefault="00792AE9" w:rsidP="00436C65">
      <w:pPr>
        <w:ind w:firstLine="708"/>
        <w:jc w:val="both"/>
      </w:pPr>
      <w:r w:rsidRPr="000678FF">
        <w:lastRenderedPageBreak/>
        <w:t xml:space="preserve">- </w:t>
      </w:r>
      <w:r w:rsidR="00436C65" w:rsidRPr="000678FF"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36C65" w:rsidRPr="000678FF" w:rsidRDefault="00436C65" w:rsidP="00436C65">
      <w:pPr>
        <w:jc w:val="both"/>
      </w:pPr>
      <w:r w:rsidRPr="000678FF">
        <w:tab/>
      </w:r>
      <w:r w:rsidR="00792AE9" w:rsidRPr="000678FF">
        <w:t xml:space="preserve">- </w:t>
      </w:r>
      <w:r w:rsidRPr="000678FF"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E74C23" w:rsidRPr="000678FF">
        <w:t xml:space="preserve"> </w:t>
      </w:r>
      <w:r w:rsidRPr="000678FF">
        <w:t>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36C65" w:rsidRPr="000678FF" w:rsidRDefault="00436C65" w:rsidP="00436C65">
      <w:pPr>
        <w:ind w:firstLine="708"/>
        <w:jc w:val="both"/>
      </w:pPr>
      <w:r w:rsidRPr="000678FF"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36C65" w:rsidRPr="000678FF" w:rsidRDefault="00436C65" w:rsidP="00436C65">
      <w:pPr>
        <w:ind w:firstLine="709"/>
        <w:jc w:val="both"/>
      </w:pPr>
      <w:r w:rsidRPr="000678FF">
        <w:t>1.3.11. На стендах в местах предоставления муниципальной услуги размещаются следующие информационные материалы: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извлечения из текста настоящего Административного регламента и приложения к нему;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извлечения из нормативных правовых актов по наиболее часто задаваемым вопросам;</w:t>
      </w:r>
    </w:p>
    <w:p w:rsidR="00436C65" w:rsidRPr="000678FF" w:rsidRDefault="00436C65" w:rsidP="00436C65">
      <w:pPr>
        <w:jc w:val="both"/>
      </w:pPr>
      <w:r w:rsidRPr="000678FF">
        <w:tab/>
      </w:r>
      <w:r w:rsidR="00792AE9" w:rsidRPr="000678FF">
        <w:t xml:space="preserve">- </w:t>
      </w:r>
      <w:r w:rsidRPr="000678FF">
        <w:t>перечень документов, представляемых заявителем, и требования, предъявляемые к этим документам;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формы документов для заполнения, образцы заполнения документов;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 xml:space="preserve">банковские реквизиты для уплаты восстановительной стоимости в соответствии с пунктом 2.10 настоящего Административного регламента; 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перечень оснований для отказа в предоставлении муниципальной услуги;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36C65" w:rsidRPr="000678FF" w:rsidRDefault="00436C65" w:rsidP="00436C65">
      <w:pPr>
        <w:ind w:firstLine="708"/>
        <w:jc w:val="both"/>
      </w:pPr>
      <w:r w:rsidRPr="000678FF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36C65" w:rsidRPr="000678FF" w:rsidRDefault="00436C65" w:rsidP="00436C65">
      <w:pPr>
        <w:ind w:firstLine="709"/>
        <w:jc w:val="both"/>
      </w:pPr>
      <w:r w:rsidRPr="000678FF">
        <w:t>1.3.12. На официальном сайте Администрации в сети Интернет размещаются следующие информационные материалы: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полное наименование и полный почтовый адрес Администрации;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справочные телефоны, по которым можно получить консультацию о правилах предоставления муниципальной услуги;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адрес электронной почты Администрации;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 xml:space="preserve">полный текст настоящего Административного регламента с приложениями к нему; 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информационные материалы, содержащиеся на стендах в местах предоставления муниципальной услуги.</w:t>
      </w:r>
    </w:p>
    <w:p w:rsidR="00436C65" w:rsidRPr="000678FF" w:rsidRDefault="00436C65" w:rsidP="00436C65">
      <w:pPr>
        <w:ind w:firstLine="709"/>
        <w:jc w:val="both"/>
      </w:pPr>
      <w:r w:rsidRPr="000678FF">
        <w:t>1.3.13. На Едином портале и Портале размещается информация: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полное наименование и полный почтовый адрес администрации;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справочные телефоны, по которым можно получить консультацию по порядку предоставления муниципальной услуги;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адрес электронной почты администрации;</w:t>
      </w:r>
    </w:p>
    <w:p w:rsidR="00436C65" w:rsidRPr="000678FF" w:rsidRDefault="00792AE9" w:rsidP="00436C65">
      <w:pPr>
        <w:ind w:firstLine="708"/>
        <w:jc w:val="both"/>
      </w:pPr>
      <w:r w:rsidRPr="000678FF">
        <w:t xml:space="preserve">- </w:t>
      </w:r>
      <w:r w:rsidR="00436C65" w:rsidRPr="000678FF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36C65" w:rsidRPr="000678FF" w:rsidRDefault="00436C65" w:rsidP="00436C65">
      <w:pPr>
        <w:jc w:val="center"/>
      </w:pPr>
    </w:p>
    <w:p w:rsidR="00436C65" w:rsidRPr="000678FF" w:rsidRDefault="00656C6F" w:rsidP="00436C65">
      <w:pPr>
        <w:jc w:val="center"/>
        <w:rPr>
          <w:b/>
        </w:rPr>
      </w:pPr>
      <w:r w:rsidRPr="000678FF">
        <w:rPr>
          <w:b/>
        </w:rPr>
        <w:t>2</w:t>
      </w:r>
      <w:r w:rsidR="00436C65" w:rsidRPr="000678FF">
        <w:rPr>
          <w:b/>
        </w:rPr>
        <w:t>.</w:t>
      </w:r>
      <w:r w:rsidR="00436C65" w:rsidRPr="000678FF">
        <w:rPr>
          <w:b/>
        </w:rPr>
        <w:tab/>
        <w:t>Стандарт предоставления муниципальной услуги</w:t>
      </w:r>
    </w:p>
    <w:p w:rsidR="00436C65" w:rsidRPr="000678FF" w:rsidRDefault="00436C65" w:rsidP="00436C65">
      <w:pPr>
        <w:jc w:val="both"/>
      </w:pPr>
    </w:p>
    <w:p w:rsidR="00436C65" w:rsidRPr="000678FF" w:rsidRDefault="00436C65" w:rsidP="00436C65">
      <w:pPr>
        <w:ind w:firstLine="709"/>
        <w:jc w:val="both"/>
      </w:pPr>
      <w:r w:rsidRPr="000678FF">
        <w:t>2.1. Наименование муниципальной услуги – выдача</w:t>
      </w:r>
      <w:r w:rsidR="00E74C23" w:rsidRPr="000678FF">
        <w:t xml:space="preserve"> </w:t>
      </w:r>
      <w:r w:rsidRPr="000678FF">
        <w:t>разрешений на</w:t>
      </w:r>
      <w:r w:rsidR="00E74C23" w:rsidRPr="000678FF">
        <w:t xml:space="preserve"> </w:t>
      </w:r>
      <w:r w:rsidRPr="000678FF">
        <w:t>снос зеленых насаждений</w:t>
      </w:r>
      <w:r w:rsidR="00C743E2" w:rsidRPr="000678FF">
        <w:t xml:space="preserve"> на территории сельского поселения </w:t>
      </w:r>
      <w:r w:rsidR="00D07042" w:rsidRPr="000678FF">
        <w:t>Волжское</w:t>
      </w:r>
      <w:r w:rsidR="00C743E2" w:rsidRPr="000678FF">
        <w:t xml:space="preserve"> муниципального района Сызранский Самарской области</w:t>
      </w:r>
      <w:r w:rsidRPr="000678FF">
        <w:t>.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2.2. Наименование органа местного самоуправления, предоставляющего муниципальную услугу– </w:t>
      </w:r>
      <w:proofErr w:type="gramStart"/>
      <w:r w:rsidRPr="000678FF">
        <w:t>Ад</w:t>
      </w:r>
      <w:proofErr w:type="gramEnd"/>
      <w:r w:rsidRPr="000678FF">
        <w:t xml:space="preserve">министрация сельского поселения </w:t>
      </w:r>
      <w:r w:rsidR="00D07042" w:rsidRPr="000678FF">
        <w:t>Волжское</w:t>
      </w:r>
      <w:r w:rsidRPr="000678FF">
        <w:t xml:space="preserve"> муниципального района </w:t>
      </w:r>
      <w:r w:rsidR="00C743E2" w:rsidRPr="000678FF">
        <w:t>Сызранский</w:t>
      </w:r>
      <w:r w:rsidRPr="000678FF">
        <w:t xml:space="preserve"> Самарской области.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20"/>
        <w:jc w:val="both"/>
      </w:pPr>
      <w:r w:rsidRPr="000678FF">
        <w:t>Предоставление муниципальной услуги осуществляется</w:t>
      </w:r>
      <w:r w:rsidR="00E74C23" w:rsidRPr="000678FF">
        <w:t xml:space="preserve"> </w:t>
      </w:r>
      <w:r w:rsidRPr="000678FF">
        <w:t>в многофункциональных центрах предоставления государственных и муниципальных услуг (МФЦ)</w:t>
      </w:r>
      <w:r w:rsidR="00656C6F" w:rsidRPr="000678FF">
        <w:t xml:space="preserve"> </w:t>
      </w:r>
      <w:r w:rsidRPr="000678FF">
        <w:t>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436C65" w:rsidRPr="000678FF" w:rsidRDefault="00436C65" w:rsidP="00436C65">
      <w:pPr>
        <w:ind w:firstLine="709"/>
        <w:jc w:val="both"/>
      </w:pPr>
      <w:proofErr w:type="gramStart"/>
      <w:r w:rsidRPr="000678FF">
        <w:lastRenderedPageBreak/>
        <w:t>При предоставлении муниципальной услуги осуществляется взаимодействие с федеральными органами исполнительной власти –</w:t>
      </w:r>
      <w:r w:rsidR="00656C6F" w:rsidRPr="000678FF">
        <w:t xml:space="preserve"> </w:t>
      </w:r>
      <w:r w:rsidRPr="000678FF">
        <w:t>Управлением Федеральной налоговой службы по Самарской области</w:t>
      </w:r>
      <w:r w:rsidR="00656C6F" w:rsidRPr="000678FF">
        <w:t xml:space="preserve"> </w:t>
      </w:r>
      <w:r w:rsidRPr="000678FF">
        <w:t xml:space="preserve">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0678FF">
        <w:t>Росреестра</w:t>
      </w:r>
      <w:proofErr w:type="spellEnd"/>
      <w:r w:rsidRPr="000678FF">
        <w:t>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</w:t>
      </w:r>
      <w:proofErr w:type="gramEnd"/>
      <w:r w:rsidRPr="000678FF">
        <w:t xml:space="preserve"> Роспотребнадзора);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</w:p>
    <w:p w:rsidR="00436C65" w:rsidRPr="000678FF" w:rsidRDefault="00436C65" w:rsidP="00436C65">
      <w:pPr>
        <w:ind w:firstLine="709"/>
        <w:jc w:val="both"/>
      </w:pPr>
      <w:r w:rsidRPr="000678FF">
        <w:t>2.3. Результатом предоставления муниципальной услуги являются: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выдача разрешения на</w:t>
      </w:r>
      <w:r w:rsidR="00E74C23" w:rsidRPr="000678FF">
        <w:t xml:space="preserve"> </w:t>
      </w:r>
      <w:r w:rsidR="00436C65" w:rsidRPr="000678FF">
        <w:t>снос зеленых насаждений</w:t>
      </w:r>
      <w:r w:rsidR="00E74C23" w:rsidRPr="000678FF">
        <w:t xml:space="preserve"> </w:t>
      </w:r>
      <w:r w:rsidR="00436C65" w:rsidRPr="000678FF">
        <w:t xml:space="preserve">на территории муниципального образования; 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отказ в выдаче разрешения на снос зеленых насаждений</w:t>
      </w:r>
      <w:r w:rsidR="00E74C23" w:rsidRPr="000678FF">
        <w:t xml:space="preserve"> </w:t>
      </w:r>
      <w:r w:rsidR="00436C65" w:rsidRPr="000678FF">
        <w:t>на территории муниципального образования.</w:t>
      </w:r>
    </w:p>
    <w:p w:rsidR="00436C65" w:rsidRPr="000678FF" w:rsidRDefault="00436C65" w:rsidP="00436C65">
      <w:pPr>
        <w:jc w:val="both"/>
      </w:pPr>
      <w:r w:rsidRPr="000678FF">
        <w:tab/>
        <w:t>2.4.</w:t>
      </w:r>
      <w:r w:rsidRPr="000678FF"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436C65" w:rsidRPr="000678FF" w:rsidRDefault="00436C65" w:rsidP="00436C65">
      <w:pPr>
        <w:ind w:firstLine="709"/>
        <w:jc w:val="both"/>
      </w:pPr>
      <w:r w:rsidRPr="000678FF"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436C65" w:rsidRPr="000678FF" w:rsidRDefault="00436C65" w:rsidP="00436C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2.5.</w:t>
      </w:r>
      <w:r w:rsidRPr="000678FF">
        <w:rPr>
          <w:rFonts w:ascii="Times New Roman" w:hAnsi="Times New Roman" w:cs="Times New Roman"/>
        </w:rPr>
        <w:tab/>
        <w:t>Правовые основания для предоставления муниципальной</w:t>
      </w:r>
      <w:r w:rsidR="00E74C23" w:rsidRPr="000678FF">
        <w:rPr>
          <w:rFonts w:ascii="Times New Roman" w:hAnsi="Times New Roman" w:cs="Times New Roman"/>
        </w:rPr>
        <w:t xml:space="preserve"> </w:t>
      </w:r>
      <w:r w:rsidRPr="000678FF">
        <w:rPr>
          <w:rFonts w:ascii="Times New Roman" w:hAnsi="Times New Roman" w:cs="Times New Roman"/>
        </w:rPr>
        <w:t>услуги:</w:t>
      </w:r>
    </w:p>
    <w:p w:rsidR="00436C65" w:rsidRPr="000678FF" w:rsidRDefault="00656C6F" w:rsidP="00656C6F">
      <w:pPr>
        <w:jc w:val="both"/>
      </w:pPr>
      <w:r w:rsidRPr="000678FF">
        <w:t xml:space="preserve">     - </w:t>
      </w:r>
      <w:r w:rsidR="00436C65" w:rsidRPr="000678FF">
        <w:t>Федеральный закон от 10.01.2002 № 7-ФЗ «Об охране окружающей среды»;</w:t>
      </w:r>
    </w:p>
    <w:p w:rsidR="00436C65" w:rsidRPr="000678FF" w:rsidRDefault="00656C6F" w:rsidP="00656C6F">
      <w:pPr>
        <w:jc w:val="both"/>
      </w:pPr>
      <w:r w:rsidRPr="000678FF">
        <w:t xml:space="preserve">    - </w:t>
      </w:r>
      <w:r w:rsidR="00436C65" w:rsidRPr="000678FF">
        <w:t>Федеральный закон от 06.10.2003 № 131-ФЗ «Об общих принципах организации местного самоуправления в Российской Федерации»</w:t>
      </w:r>
      <w:r w:rsidR="004930E3" w:rsidRPr="000678FF">
        <w:t>;</w:t>
      </w:r>
      <w:r w:rsidR="00436C65" w:rsidRPr="000678FF">
        <w:t xml:space="preserve"> </w:t>
      </w:r>
    </w:p>
    <w:p w:rsidR="00436C65" w:rsidRPr="000678FF" w:rsidRDefault="00656C6F" w:rsidP="00656C6F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0678FF">
        <w:rPr>
          <w:rFonts w:ascii="Times New Roman" w:hAnsi="Times New Roman" w:cs="Times New Roman"/>
          <w:sz w:val="20"/>
          <w:szCs w:val="20"/>
        </w:rPr>
        <w:t xml:space="preserve">     - </w:t>
      </w:r>
      <w:r w:rsidR="00436C65" w:rsidRPr="000678FF">
        <w:rPr>
          <w:rFonts w:ascii="Times New Roman" w:hAnsi="Times New Roman" w:cs="Times New Roman"/>
          <w:sz w:val="20"/>
          <w:szCs w:val="20"/>
        </w:rPr>
        <w:t>настоящий Административный регламент.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0678FF">
        <w:t>Официальном</w:t>
      </w:r>
      <w:proofErr w:type="gramEnd"/>
      <w:r w:rsidRPr="000678FF">
        <w:t xml:space="preserve"> </w:t>
      </w:r>
      <w:proofErr w:type="spellStart"/>
      <w:r w:rsidRPr="000678FF">
        <w:t>интернет-портале</w:t>
      </w:r>
      <w:proofErr w:type="spellEnd"/>
      <w:r w:rsidRPr="000678FF">
        <w:t xml:space="preserve"> правовой </w:t>
      </w:r>
      <w:r w:rsidRPr="000678FF">
        <w:rPr>
          <w:color w:val="000000"/>
        </w:rPr>
        <w:t>информации (</w:t>
      </w:r>
      <w:hyperlink r:id="rId8" w:history="1">
        <w:r w:rsidRPr="000678FF">
          <w:rPr>
            <w:rStyle w:val="af3"/>
            <w:color w:val="000000"/>
          </w:rPr>
          <w:t>www.pravo.gov.ru</w:t>
        </w:r>
      </w:hyperlink>
      <w:r w:rsidRPr="000678FF">
        <w:rPr>
          <w:color w:val="000000"/>
        </w:rPr>
        <w:t>). На</w:t>
      </w:r>
      <w:r w:rsidRPr="000678FF">
        <w:t xml:space="preserve"> </w:t>
      </w:r>
      <w:proofErr w:type="gramStart"/>
      <w:r w:rsidRPr="000678FF">
        <w:t>Официальном</w:t>
      </w:r>
      <w:proofErr w:type="gramEnd"/>
      <w:r w:rsidRPr="000678FF">
        <w:t xml:space="preserve"> </w:t>
      </w:r>
      <w:proofErr w:type="spellStart"/>
      <w:r w:rsidRPr="000678FF">
        <w:t>интернет-портале</w:t>
      </w:r>
      <w:proofErr w:type="spellEnd"/>
      <w:r w:rsidRPr="000678FF"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36C65" w:rsidRPr="000678FF" w:rsidRDefault="00436C65" w:rsidP="00436C65">
      <w:pPr>
        <w:ind w:firstLine="709"/>
        <w:jc w:val="both"/>
      </w:pPr>
      <w:r w:rsidRPr="000678FF"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36C65" w:rsidRPr="000678FF" w:rsidRDefault="00436C65" w:rsidP="00436C65">
      <w:pPr>
        <w:tabs>
          <w:tab w:val="left" w:pos="426"/>
        </w:tabs>
        <w:ind w:firstLine="709"/>
        <w:jc w:val="both"/>
      </w:pPr>
      <w:r w:rsidRPr="000678FF">
        <w:t>2.6.1. Для предоставления муниципальной услуги заявитель предоставляет в Администрацию, МФЦ или посредством Единого портала или Портала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436C65" w:rsidRPr="000678FF" w:rsidRDefault="00436C65" w:rsidP="00436C65">
      <w:pPr>
        <w:ind w:firstLine="709"/>
        <w:jc w:val="both"/>
      </w:pPr>
      <w:r w:rsidRPr="000678FF"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0678FF">
        <w:t>ые</w:t>
      </w:r>
      <w:proofErr w:type="spellEnd"/>
      <w:r w:rsidRPr="000678FF">
        <w:t>) к сносу зеленое (</w:t>
      </w:r>
      <w:proofErr w:type="spellStart"/>
      <w:r w:rsidRPr="000678FF">
        <w:t>ые</w:t>
      </w:r>
      <w:proofErr w:type="spellEnd"/>
      <w:r w:rsidRPr="000678FF"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436C65" w:rsidRPr="000678FF" w:rsidRDefault="00436C65" w:rsidP="00436C65">
      <w:pPr>
        <w:ind w:firstLine="709"/>
        <w:jc w:val="both"/>
      </w:pPr>
      <w:r w:rsidRPr="000678FF">
        <w:t>2) схема размещения предполагаемого (</w:t>
      </w:r>
      <w:proofErr w:type="spellStart"/>
      <w:r w:rsidRPr="000678FF">
        <w:t>ых</w:t>
      </w:r>
      <w:proofErr w:type="spellEnd"/>
      <w:r w:rsidRPr="000678FF">
        <w:t>) к сносу зеленого (</w:t>
      </w:r>
      <w:proofErr w:type="spellStart"/>
      <w:r w:rsidRPr="000678FF">
        <w:t>ых</w:t>
      </w:r>
      <w:proofErr w:type="spellEnd"/>
      <w:r w:rsidRPr="000678FF">
        <w:t>) насаждения (</w:t>
      </w:r>
      <w:proofErr w:type="spellStart"/>
      <w:r w:rsidRPr="000678FF">
        <w:t>й</w:t>
      </w:r>
      <w:proofErr w:type="spellEnd"/>
      <w:r w:rsidRPr="000678FF">
        <w:t>) (ситуационный план).</w:t>
      </w:r>
    </w:p>
    <w:p w:rsidR="00436C65" w:rsidRPr="000678FF" w:rsidRDefault="00436C65" w:rsidP="00436C65">
      <w:pPr>
        <w:ind w:firstLine="709"/>
        <w:jc w:val="both"/>
      </w:pPr>
      <w:r w:rsidRPr="000678FF">
        <w:t>В случае</w:t>
      </w:r>
      <w:proofErr w:type="gramStart"/>
      <w:r w:rsidRPr="000678FF">
        <w:t>,</w:t>
      </w:r>
      <w:proofErr w:type="gramEnd"/>
      <w:r w:rsidRPr="000678FF">
        <w:t xml:space="preserve"> если предполагаемое (</w:t>
      </w:r>
      <w:proofErr w:type="spellStart"/>
      <w:r w:rsidRPr="000678FF">
        <w:t>ые</w:t>
      </w:r>
      <w:proofErr w:type="spellEnd"/>
      <w:r w:rsidRPr="000678FF">
        <w:t>) к сносу зеленое (</w:t>
      </w:r>
      <w:proofErr w:type="spellStart"/>
      <w:r w:rsidRPr="000678FF">
        <w:t>ые</w:t>
      </w:r>
      <w:proofErr w:type="spellEnd"/>
      <w:r w:rsidRPr="000678FF">
        <w:t>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E74C23" w:rsidRPr="000678FF">
        <w:t xml:space="preserve"> </w:t>
      </w:r>
      <w:r w:rsidRPr="000678FF"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E74C23" w:rsidRPr="000678FF">
        <w:t xml:space="preserve"> </w:t>
      </w:r>
      <w:r w:rsidRPr="000678FF">
        <w:t>на снос зеленого (</w:t>
      </w:r>
      <w:proofErr w:type="spellStart"/>
      <w:r w:rsidRPr="000678FF">
        <w:t>ых</w:t>
      </w:r>
      <w:proofErr w:type="spellEnd"/>
      <w:r w:rsidRPr="000678FF">
        <w:t>) насаждения (</w:t>
      </w:r>
      <w:proofErr w:type="spellStart"/>
      <w:r w:rsidRPr="000678FF">
        <w:t>й</w:t>
      </w:r>
      <w:proofErr w:type="spellEnd"/>
      <w:r w:rsidRPr="000678FF">
        <w:t>). Таким документом является протокол общего собрания собственников помещений в многоквартирном доме.</w:t>
      </w:r>
    </w:p>
    <w:p w:rsidR="00436C65" w:rsidRPr="000678FF" w:rsidRDefault="00436C65" w:rsidP="00436C65">
      <w:pPr>
        <w:tabs>
          <w:tab w:val="left" w:pos="426"/>
        </w:tabs>
        <w:ind w:firstLine="709"/>
        <w:jc w:val="both"/>
      </w:pPr>
      <w:r w:rsidRPr="000678FF">
        <w:t>2.6.2.Документами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1) выписка из ЕГРИП;  </w:t>
      </w:r>
    </w:p>
    <w:p w:rsidR="00436C65" w:rsidRPr="000678FF" w:rsidRDefault="00436C65" w:rsidP="00436C65">
      <w:pPr>
        <w:ind w:firstLine="709"/>
        <w:jc w:val="both"/>
      </w:pPr>
      <w:r w:rsidRPr="000678FF">
        <w:t>2) выписка из ЕГРП на земельный участок;</w:t>
      </w:r>
    </w:p>
    <w:p w:rsidR="00436C65" w:rsidRPr="000678FF" w:rsidRDefault="00436C65" w:rsidP="00436C65">
      <w:pPr>
        <w:ind w:firstLine="709"/>
        <w:jc w:val="both"/>
      </w:pPr>
      <w:r w:rsidRPr="000678FF">
        <w:t>3) разрешение на строительство объекта капитального строительства в случае, если снос</w:t>
      </w:r>
      <w:r w:rsidR="00E74C23" w:rsidRPr="000678FF">
        <w:t xml:space="preserve"> </w:t>
      </w:r>
      <w:r w:rsidRPr="000678FF">
        <w:t>зеленого (</w:t>
      </w:r>
      <w:proofErr w:type="spellStart"/>
      <w:r w:rsidRPr="000678FF">
        <w:t>ых</w:t>
      </w:r>
      <w:proofErr w:type="spellEnd"/>
      <w:r w:rsidRPr="000678FF">
        <w:t>) насаждения (</w:t>
      </w:r>
      <w:proofErr w:type="spellStart"/>
      <w:r w:rsidRPr="000678FF">
        <w:t>й</w:t>
      </w:r>
      <w:proofErr w:type="spellEnd"/>
      <w:r w:rsidRPr="000678FF">
        <w:t>) предполагается в случае осуществления строительства, реконструкции объектов капитального строительства;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4) предписание органа государственного санитарно-эпидемиологического надзора в случае, если снос</w:t>
      </w:r>
      <w:r w:rsidR="00E74C23" w:rsidRPr="000678FF">
        <w:t xml:space="preserve"> </w:t>
      </w:r>
      <w:r w:rsidRPr="000678FF">
        <w:t>зеленого (</w:t>
      </w:r>
      <w:proofErr w:type="spellStart"/>
      <w:r w:rsidRPr="000678FF">
        <w:t>ых</w:t>
      </w:r>
      <w:proofErr w:type="spellEnd"/>
      <w:r w:rsidRPr="000678FF">
        <w:t>) насаждения (</w:t>
      </w:r>
      <w:proofErr w:type="spellStart"/>
      <w:r w:rsidRPr="000678FF">
        <w:t>й</w:t>
      </w:r>
      <w:proofErr w:type="spellEnd"/>
      <w:r w:rsidRPr="000678FF">
        <w:t>) предполагается в соответствии с предписанием органа государственного санитарно-эпидемиологического надзора об обеспечении</w:t>
      </w:r>
      <w:r w:rsidR="00E74C23" w:rsidRPr="000678FF">
        <w:t xml:space="preserve"> </w:t>
      </w:r>
      <w:r w:rsidRPr="000678FF">
        <w:t>санитарно-эпидемиологических требований к освещенности и инсоляции жилых</w:t>
      </w:r>
      <w:r w:rsidR="00E74C23" w:rsidRPr="000678FF">
        <w:t xml:space="preserve"> </w:t>
      </w:r>
      <w:r w:rsidRPr="000678FF">
        <w:t xml:space="preserve">и иных помещений, зданий; </w:t>
      </w:r>
    </w:p>
    <w:p w:rsidR="00436C65" w:rsidRPr="000678FF" w:rsidRDefault="00436C65" w:rsidP="00436C65">
      <w:pPr>
        <w:ind w:firstLine="709"/>
        <w:jc w:val="both"/>
      </w:pPr>
      <w:r w:rsidRPr="000678FF"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№3 к настоящему Административному регламенту. Отказ заявителя от заполнения опросного листа </w:t>
      </w:r>
      <w:r w:rsidRPr="000678FF">
        <w:lastRenderedPageBreak/>
        <w:t>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436C65" w:rsidRPr="000678FF" w:rsidRDefault="00436C65" w:rsidP="00436C65">
      <w:pPr>
        <w:tabs>
          <w:tab w:val="left" w:pos="426"/>
        </w:tabs>
        <w:ind w:firstLine="709"/>
        <w:jc w:val="both"/>
      </w:pPr>
      <w:r w:rsidRPr="000678FF"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Едином портале и Портале.</w:t>
      </w:r>
    </w:p>
    <w:p w:rsidR="00436C65" w:rsidRPr="000678FF" w:rsidRDefault="00436C65" w:rsidP="00436C65">
      <w:pPr>
        <w:ind w:firstLine="709"/>
        <w:jc w:val="both"/>
      </w:pPr>
      <w:r w:rsidRPr="000678FF">
        <w:t>Заявление и документы, указанные в пункте 2.6.1 настоящего Административного регламента, могут быть поданы в Администрацию или МФЦ: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лично получателем муниципальной услуги либо его представителем;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в письменном виде по почте;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в электронной форме посредством Единого портала или Портала.</w:t>
      </w:r>
    </w:p>
    <w:p w:rsidR="00436C65" w:rsidRPr="000678FF" w:rsidRDefault="00436C65" w:rsidP="00436C65">
      <w:pPr>
        <w:ind w:firstLine="709"/>
        <w:jc w:val="both"/>
      </w:pPr>
      <w:r w:rsidRPr="000678FF"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36C65" w:rsidRPr="000678FF" w:rsidRDefault="00436C65" w:rsidP="00436C65">
      <w:pPr>
        <w:jc w:val="both"/>
      </w:pPr>
      <w:r w:rsidRPr="000678FF">
        <w:tab/>
        <w:t>2.7. Основания для отказа в приеме документов, необходимых для предоставления муниципальной услуги: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подача заявления не по установленной форме;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непредставление одного или более документов, предусмотренных пунктом 2.6.1 настоящего Административного регламента, за исключением</w:t>
      </w:r>
      <w:r w:rsidR="00E74C23" w:rsidRPr="000678FF">
        <w:t xml:space="preserve"> </w:t>
      </w:r>
      <w:r w:rsidR="00436C65" w:rsidRPr="000678FF">
        <w:t>уведомления об оплате восстановительной стоимости;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436C65" w:rsidRPr="000678FF" w:rsidRDefault="00436C65" w:rsidP="00436C65">
      <w:pPr>
        <w:ind w:firstLine="709"/>
        <w:jc w:val="both"/>
      </w:pPr>
      <w:r w:rsidRPr="000678FF">
        <w:t>2.8.</w:t>
      </w:r>
      <w:r w:rsidRPr="000678FF">
        <w:tab/>
        <w:t>Основания для отказа в предоставлении муниципальной услуги.</w:t>
      </w:r>
    </w:p>
    <w:p w:rsidR="00436C65" w:rsidRPr="000678FF" w:rsidRDefault="00436C65" w:rsidP="00436C65">
      <w:pPr>
        <w:ind w:firstLine="709"/>
        <w:jc w:val="both"/>
      </w:pPr>
      <w:r w:rsidRPr="000678FF">
        <w:t>Основаниями для отказа в предоставлении муниципальной услуги</w:t>
      </w:r>
      <w:r w:rsidR="00E74C23" w:rsidRPr="000678FF">
        <w:t xml:space="preserve"> </w:t>
      </w:r>
      <w:r w:rsidRPr="000678FF">
        <w:t>являются: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 xml:space="preserve">2.9. </w:t>
      </w:r>
      <w:proofErr w:type="gramStart"/>
      <w:r w:rsidRPr="000678FF"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E74C23" w:rsidRPr="000678FF">
        <w:t xml:space="preserve"> </w:t>
      </w:r>
      <w:r w:rsidRPr="000678FF">
        <w:t>предоставлении</w:t>
      </w:r>
      <w:r w:rsidR="00E74C23" w:rsidRPr="000678FF">
        <w:t xml:space="preserve"> </w:t>
      </w:r>
      <w:r w:rsidRPr="000678FF">
        <w:t>муниципальной услуги, отсутствуют.</w:t>
      </w:r>
      <w:proofErr w:type="gramEnd"/>
    </w:p>
    <w:p w:rsidR="00436C65" w:rsidRPr="000678FF" w:rsidRDefault="00436C65" w:rsidP="00436C65">
      <w:pPr>
        <w:ind w:firstLine="709"/>
        <w:jc w:val="both"/>
      </w:pPr>
      <w:r w:rsidRPr="000678FF">
        <w:t>2.10.</w:t>
      </w:r>
      <w:r w:rsidRPr="000678FF"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в бюджет муниципального образования. Восстановительная стоимость зеленых насаждений определяется в расчете на одно дерево, один кустарник. </w:t>
      </w:r>
    </w:p>
    <w:p w:rsidR="00436C65" w:rsidRPr="000678FF" w:rsidRDefault="00436C65" w:rsidP="00436C65">
      <w:pPr>
        <w:ind w:firstLine="709"/>
        <w:jc w:val="both"/>
      </w:pPr>
      <w:r w:rsidRPr="000678FF">
        <w:t>Восстановительная стоимость одного дерева определяется по формуле:</w:t>
      </w:r>
    </w:p>
    <w:p w:rsidR="00436C65" w:rsidRPr="000678FF" w:rsidRDefault="00436C65" w:rsidP="00436C65">
      <w:pPr>
        <w:ind w:firstLine="709"/>
        <w:jc w:val="both"/>
      </w:pPr>
      <w:proofErr w:type="spellStart"/>
      <w:r w:rsidRPr="000678FF">
        <w:t>Свд</w:t>
      </w:r>
      <w:proofErr w:type="spellEnd"/>
      <w:r w:rsidRPr="000678FF">
        <w:t xml:space="preserve"> = </w:t>
      </w:r>
      <w:proofErr w:type="spellStart"/>
      <w:r w:rsidRPr="000678FF">
        <w:t>Сп</w:t>
      </w:r>
      <w:proofErr w:type="spellEnd"/>
      <w:r w:rsidRPr="000678FF">
        <w:t xml:space="preserve"> +</w:t>
      </w:r>
      <w:proofErr w:type="spellStart"/>
      <w:r w:rsidRPr="000678FF">
        <w:t>Сд</w:t>
      </w:r>
      <w:proofErr w:type="spellEnd"/>
      <w:r w:rsidRPr="000678FF">
        <w:t xml:space="preserve"> + Су </w:t>
      </w:r>
    </w:p>
    <w:p w:rsidR="00436C65" w:rsidRPr="000678FF" w:rsidRDefault="00436C65" w:rsidP="00436C65">
      <w:pPr>
        <w:ind w:firstLine="709"/>
        <w:jc w:val="both"/>
      </w:pPr>
      <w:proofErr w:type="spellStart"/>
      <w:r w:rsidRPr="000678FF">
        <w:t>Свд</w:t>
      </w:r>
      <w:proofErr w:type="spellEnd"/>
      <w:r w:rsidRPr="000678FF">
        <w:t xml:space="preserve"> - восстановительная стоимость дерева.</w:t>
      </w:r>
    </w:p>
    <w:p w:rsidR="00436C65" w:rsidRPr="000678FF" w:rsidRDefault="00436C65" w:rsidP="00436C65">
      <w:pPr>
        <w:ind w:firstLine="709"/>
        <w:jc w:val="both"/>
      </w:pPr>
      <w:proofErr w:type="spellStart"/>
      <w:r w:rsidRPr="000678FF">
        <w:t>Сп</w:t>
      </w:r>
      <w:proofErr w:type="spellEnd"/>
      <w:r w:rsidRPr="000678FF">
        <w:t xml:space="preserve"> - сметная стоимость посадки одного дерева составляет:</w:t>
      </w:r>
    </w:p>
    <w:p w:rsidR="00436C65" w:rsidRPr="000678FF" w:rsidRDefault="00436C65" w:rsidP="00436C65">
      <w:pPr>
        <w:ind w:firstLine="709"/>
        <w:jc w:val="both"/>
      </w:pPr>
      <w:r w:rsidRPr="000678FF">
        <w:t>-деревья хвойные 1545,85 руб.;</w:t>
      </w:r>
    </w:p>
    <w:p w:rsidR="00436C65" w:rsidRPr="000678FF" w:rsidRDefault="00436C65" w:rsidP="00436C65">
      <w:pPr>
        <w:ind w:firstLine="709"/>
        <w:jc w:val="both"/>
      </w:pPr>
      <w:r w:rsidRPr="000678FF">
        <w:t>-деревья лиственные 1-й группы 1545,85 руб.;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-деревья лиственные 2-й группы1545,85руб.; </w:t>
      </w:r>
    </w:p>
    <w:p w:rsidR="00436C65" w:rsidRPr="000678FF" w:rsidRDefault="00436C65" w:rsidP="00436C65">
      <w:pPr>
        <w:ind w:firstLine="709"/>
        <w:jc w:val="both"/>
      </w:pPr>
      <w:r w:rsidRPr="000678FF">
        <w:t>-деревья лиственные 3-й группы1545,85 руб.</w:t>
      </w:r>
    </w:p>
    <w:p w:rsidR="00436C65" w:rsidRPr="000678FF" w:rsidRDefault="00436C65" w:rsidP="00436C65">
      <w:pPr>
        <w:ind w:firstLine="709"/>
        <w:jc w:val="both"/>
      </w:pPr>
      <w:proofErr w:type="spellStart"/>
      <w:r w:rsidRPr="000678FF">
        <w:t>Сд</w:t>
      </w:r>
      <w:proofErr w:type="spellEnd"/>
      <w:r w:rsidRPr="000678FF">
        <w:t xml:space="preserve"> - стоимость посадочного материала (дерева) составляет:</w:t>
      </w:r>
    </w:p>
    <w:p w:rsidR="00436C65" w:rsidRPr="000678FF" w:rsidRDefault="00436C65" w:rsidP="00436C65">
      <w:pPr>
        <w:ind w:firstLine="709"/>
        <w:jc w:val="both"/>
      </w:pPr>
      <w:r w:rsidRPr="000678FF">
        <w:t>-деревья хвойные 1598,93 руб.;</w:t>
      </w:r>
    </w:p>
    <w:p w:rsidR="00436C65" w:rsidRPr="000678FF" w:rsidRDefault="00436C65" w:rsidP="00436C65">
      <w:pPr>
        <w:ind w:firstLine="709"/>
        <w:jc w:val="both"/>
      </w:pPr>
      <w:r w:rsidRPr="000678FF">
        <w:t>-деревья лиственные 1-й группы 1285,24 руб.;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-деревья лиственные 2-й группы 1021,73 руб.; </w:t>
      </w:r>
    </w:p>
    <w:p w:rsidR="00436C65" w:rsidRPr="000678FF" w:rsidRDefault="00436C65" w:rsidP="00436C65">
      <w:pPr>
        <w:ind w:firstLine="709"/>
        <w:jc w:val="both"/>
      </w:pPr>
      <w:r w:rsidRPr="000678FF">
        <w:t>-деревья лиственные 3-й группы 1020,11 руб.</w:t>
      </w:r>
    </w:p>
    <w:p w:rsidR="00436C65" w:rsidRPr="000678FF" w:rsidRDefault="00436C65" w:rsidP="00436C65">
      <w:pPr>
        <w:ind w:firstLine="709"/>
        <w:jc w:val="both"/>
      </w:pPr>
      <w:r w:rsidRPr="000678FF">
        <w:t>Су - сметная стоимость годового ухода за деревом. Сметная стоимость годового ухода за деревом составляет 319,26 руб.</w:t>
      </w:r>
    </w:p>
    <w:p w:rsidR="00436C65" w:rsidRPr="000678FF" w:rsidRDefault="00436C65" w:rsidP="00436C65">
      <w:pPr>
        <w:ind w:firstLine="709"/>
        <w:jc w:val="both"/>
      </w:pPr>
      <w:r w:rsidRPr="000678FF">
        <w:t>Восстановительная стоимость кустарника определяется по формуле:</w:t>
      </w:r>
    </w:p>
    <w:p w:rsidR="00436C65" w:rsidRPr="000678FF" w:rsidRDefault="00436C65" w:rsidP="00436C65">
      <w:pPr>
        <w:ind w:firstLine="709"/>
        <w:jc w:val="both"/>
      </w:pPr>
      <w:proofErr w:type="spellStart"/>
      <w:r w:rsidRPr="000678FF">
        <w:t>Свк</w:t>
      </w:r>
      <w:proofErr w:type="spellEnd"/>
      <w:r w:rsidRPr="000678FF">
        <w:t xml:space="preserve"> = </w:t>
      </w:r>
      <w:proofErr w:type="spellStart"/>
      <w:r w:rsidRPr="000678FF">
        <w:t>Спк</w:t>
      </w:r>
      <w:proofErr w:type="spellEnd"/>
      <w:r w:rsidRPr="000678FF">
        <w:t xml:space="preserve"> + Су</w:t>
      </w:r>
    </w:p>
    <w:p w:rsidR="00436C65" w:rsidRPr="000678FF" w:rsidRDefault="00436C65" w:rsidP="00436C65">
      <w:pPr>
        <w:ind w:firstLine="709"/>
        <w:jc w:val="both"/>
      </w:pPr>
      <w:proofErr w:type="spellStart"/>
      <w:r w:rsidRPr="000678FF">
        <w:t>Свк</w:t>
      </w:r>
      <w:proofErr w:type="spellEnd"/>
      <w:r w:rsidRPr="000678FF">
        <w:t xml:space="preserve"> - восстановительная стоимость кустарника.</w:t>
      </w:r>
    </w:p>
    <w:p w:rsidR="00436C65" w:rsidRPr="000678FF" w:rsidRDefault="00436C65" w:rsidP="00436C65">
      <w:pPr>
        <w:ind w:firstLine="709"/>
        <w:jc w:val="both"/>
      </w:pPr>
      <w:proofErr w:type="spellStart"/>
      <w:r w:rsidRPr="000678FF">
        <w:t>Спк</w:t>
      </w:r>
      <w:proofErr w:type="spellEnd"/>
      <w:r w:rsidRPr="000678FF">
        <w:t xml:space="preserve"> - сметная стоимость посадки одного кустарника, с учетом стоимости посадочного материала (кустарника), 161,35 руб</w:t>
      </w:r>
      <w:proofErr w:type="gramStart"/>
      <w:r w:rsidRPr="000678FF">
        <w:t>.С</w:t>
      </w:r>
      <w:proofErr w:type="gramEnd"/>
      <w:r w:rsidRPr="000678FF">
        <w:t xml:space="preserve">метная стоимость посадки одного кустарника составляет 36,70 руб.; </w:t>
      </w:r>
    </w:p>
    <w:p w:rsidR="00436C65" w:rsidRPr="000678FF" w:rsidRDefault="00436C65" w:rsidP="00436C65">
      <w:pPr>
        <w:ind w:firstLine="709"/>
        <w:jc w:val="both"/>
      </w:pPr>
      <w:r w:rsidRPr="000678FF">
        <w:t>Су - сметная стоимость годового ухода за кустарником. Сметная стоимость годового ухода за кустарником составляет 21,78 руб.</w:t>
      </w:r>
    </w:p>
    <w:p w:rsidR="00436C65" w:rsidRPr="000678FF" w:rsidRDefault="00436C65" w:rsidP="00436C65">
      <w:pPr>
        <w:ind w:firstLine="709"/>
        <w:jc w:val="both"/>
      </w:pPr>
      <w:r w:rsidRPr="000678FF">
        <w:t>Администрация не вправе требовать от заявителя дополнительной платы за подготовку, оформление, выдачу разрешения на снос зеленых насаждений и (или) совершение иных связанных с выдачей указанного разрешения действий, помимо восстановительной стоимости.</w:t>
      </w:r>
    </w:p>
    <w:p w:rsidR="00436C65" w:rsidRPr="000678FF" w:rsidRDefault="00436C65" w:rsidP="00436C65">
      <w:pPr>
        <w:ind w:firstLine="709"/>
        <w:jc w:val="both"/>
      </w:pPr>
      <w:r w:rsidRPr="000678FF">
        <w:t>Восстановительная стоимость не уплачивается в случае обеспечения санитарно-эпидемиологических требований к освещенности и инсоляции жилых и иных помещений, зданий.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2.12.</w:t>
      </w:r>
      <w:r w:rsidRPr="000678FF">
        <w:tab/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lastRenderedPageBreak/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436C65" w:rsidRPr="000678FF" w:rsidRDefault="00436C65" w:rsidP="00436C65">
      <w:pPr>
        <w:autoSpaceDE w:val="0"/>
        <w:autoSpaceDN w:val="0"/>
        <w:adjustRightInd w:val="0"/>
        <w:ind w:right="-1" w:firstLine="709"/>
        <w:jc w:val="both"/>
        <w:outlineLvl w:val="2"/>
      </w:pPr>
      <w:r w:rsidRPr="000678FF">
        <w:t>2.13. 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>Места предоставления муниципальной услуги должны отвечать следующим требованиям: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здание, в котором расположена Администрация, МФЦ, должно быть оборудовано отдельным входом для свободного доступа заинтересованных лиц;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центральные входы в здание Администрации,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должностные лица Администрации,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="00436C65" w:rsidRPr="000678FF">
        <w:t>бейджами</w:t>
      </w:r>
      <w:proofErr w:type="spellEnd"/>
      <w:r w:rsidR="00436C65" w:rsidRPr="000678FF"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рабочие места должностных лиц Администрации,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места ожидания должны быть комфортны для пребывания заинтересованных лиц и работы должностных лиц Администрации, МФЦ, в том числе необходимо наличие доступных мест общего пользования (туалет, гардероб);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="00436C65" w:rsidRPr="000678FF">
        <w:t>банкетками</w:t>
      </w:r>
      <w:proofErr w:type="spellEnd"/>
      <w:r w:rsidR="00436C65" w:rsidRPr="000678FF">
        <w:t>);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количество мест ожидания не может быть менее пяти;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436C65" w:rsidRPr="000678FF" w:rsidRDefault="00AF1D7A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 xml:space="preserve">- </w:t>
      </w:r>
      <w:r w:rsidR="00436C65" w:rsidRPr="000678FF">
        <w:t>в помещениях для должностных лиц Администрации,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20"/>
        <w:jc w:val="both"/>
      </w:pPr>
      <w:r w:rsidRPr="000678FF">
        <w:t xml:space="preserve"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</w:t>
      </w:r>
      <w:proofErr w:type="spellStart"/>
      <w:r w:rsidRPr="000678FF">
        <w:t>машиномест</w:t>
      </w:r>
      <w:proofErr w:type="spellEnd"/>
      <w:r w:rsidRPr="000678FF">
        <w:t>. Доступ заявителей к парковочным местам является бесплатным.</w:t>
      </w:r>
    </w:p>
    <w:p w:rsidR="00436C65" w:rsidRPr="000678FF" w:rsidRDefault="00436C65" w:rsidP="00436C65">
      <w:pPr>
        <w:ind w:firstLine="709"/>
        <w:jc w:val="both"/>
        <w:rPr>
          <w:lang w:eastAsia="ar-SA"/>
        </w:rPr>
      </w:pPr>
      <w:r w:rsidRPr="000678FF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436C65" w:rsidRPr="000678FF" w:rsidRDefault="00436C65" w:rsidP="00436C65">
      <w:pPr>
        <w:ind w:firstLine="709"/>
        <w:jc w:val="both"/>
        <w:rPr>
          <w:lang w:eastAsia="ar-SA"/>
        </w:rPr>
      </w:pPr>
      <w:r w:rsidRPr="000678FF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36C65" w:rsidRPr="000678FF" w:rsidRDefault="00436C65" w:rsidP="00436C65">
      <w:pPr>
        <w:ind w:firstLine="709"/>
        <w:jc w:val="both"/>
        <w:rPr>
          <w:lang w:eastAsia="ar-SA"/>
        </w:rPr>
      </w:pPr>
      <w:r w:rsidRPr="000678FF">
        <w:rPr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20"/>
        <w:jc w:val="both"/>
      </w:pPr>
      <w:r w:rsidRPr="000678FF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36C65" w:rsidRPr="000678FF" w:rsidRDefault="00436C65" w:rsidP="00436C6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678FF">
        <w:t>2.14.</w:t>
      </w:r>
      <w:r w:rsidRPr="000678FF">
        <w:tab/>
        <w:t>Показателями доступности и качества муниципальной услуги являются:</w:t>
      </w:r>
    </w:p>
    <w:p w:rsidR="00436C65" w:rsidRPr="000678FF" w:rsidRDefault="00AF1D7A" w:rsidP="00436C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0678FF">
        <w:rPr>
          <w:rFonts w:eastAsia="Calibri"/>
          <w:color w:val="000000"/>
        </w:rPr>
        <w:lastRenderedPageBreak/>
        <w:t xml:space="preserve">- </w:t>
      </w:r>
      <w:r w:rsidR="00436C65" w:rsidRPr="000678FF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="00436C65" w:rsidRPr="000678FF">
        <w:rPr>
          <w:color w:val="000000"/>
        </w:rPr>
        <w:t>Администрации</w:t>
      </w:r>
      <w:r w:rsidR="00436C65" w:rsidRPr="000678FF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436C65" w:rsidRPr="000678FF" w:rsidRDefault="00AF1D7A" w:rsidP="00436C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0678FF">
        <w:rPr>
          <w:rFonts w:eastAsia="Calibri"/>
          <w:color w:val="000000"/>
        </w:rPr>
        <w:t xml:space="preserve">- </w:t>
      </w:r>
      <w:r w:rsidR="00436C65" w:rsidRPr="000678FF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36C65" w:rsidRPr="000678FF" w:rsidRDefault="00AF1D7A" w:rsidP="00436C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0678FF">
        <w:rPr>
          <w:rFonts w:eastAsia="Calibri"/>
          <w:color w:val="000000"/>
        </w:rPr>
        <w:t xml:space="preserve">- </w:t>
      </w:r>
      <w:r w:rsidR="00436C65" w:rsidRPr="000678FF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Администрации, в общем количестве обращений по вопросам предоставления муниципальной услуги;</w:t>
      </w:r>
    </w:p>
    <w:p w:rsidR="00436C65" w:rsidRPr="000678FF" w:rsidRDefault="00AF1D7A" w:rsidP="00436C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0678FF">
        <w:rPr>
          <w:rFonts w:eastAsia="Calibri"/>
          <w:color w:val="000000"/>
        </w:rPr>
        <w:t xml:space="preserve">- </w:t>
      </w:r>
      <w:r w:rsidR="00436C65" w:rsidRPr="000678FF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436C65" w:rsidRPr="000678FF" w:rsidRDefault="00AF1D7A" w:rsidP="00436C65">
      <w:pPr>
        <w:autoSpaceDE w:val="0"/>
        <w:autoSpaceDN w:val="0"/>
        <w:adjustRightInd w:val="0"/>
        <w:ind w:firstLine="720"/>
        <w:jc w:val="both"/>
      </w:pPr>
      <w:r w:rsidRPr="000678FF">
        <w:rPr>
          <w:rFonts w:eastAsia="Calibri"/>
          <w:color w:val="000000"/>
        </w:rPr>
        <w:t xml:space="preserve">- </w:t>
      </w:r>
      <w:r w:rsidR="00436C65" w:rsidRPr="000678FF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="00436C65" w:rsidRPr="000678FF">
        <w:rPr>
          <w:color w:val="000000"/>
        </w:rPr>
        <w:t>.</w:t>
      </w:r>
    </w:p>
    <w:p w:rsidR="00436C65" w:rsidRPr="000678FF" w:rsidRDefault="00436C65" w:rsidP="00436C65">
      <w:pPr>
        <w:pStyle w:val="af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8FF">
        <w:rPr>
          <w:rFonts w:ascii="Times New Roman" w:hAnsi="Times New Roman" w:cs="Times New Roman"/>
          <w:sz w:val="20"/>
          <w:szCs w:val="20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 xml:space="preserve">2.15.1.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2.15.2.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</w:pPr>
      <w:proofErr w:type="gramStart"/>
      <w:r w:rsidRPr="000678FF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0678FF">
        <w:t xml:space="preserve"> по экстерриториальному принципу или в электронной форме (далее – единое региональное хранилище).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36C65" w:rsidRPr="000678FF" w:rsidRDefault="00436C65" w:rsidP="00436C65">
      <w:pPr>
        <w:ind w:firstLine="709"/>
        <w:jc w:val="both"/>
        <w:rPr>
          <w:rFonts w:eastAsia="Calibri"/>
          <w:color w:val="000000"/>
        </w:rPr>
      </w:pPr>
      <w:r w:rsidRPr="000678FF">
        <w:rPr>
          <w:rFonts w:eastAsia="Calibri"/>
          <w:color w:val="000000"/>
        </w:rPr>
        <w:t xml:space="preserve">Документы, </w:t>
      </w:r>
      <w:r w:rsidRPr="000678FF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0678FF">
        <w:t>Регламента</w:t>
      </w:r>
      <w:r w:rsidRPr="000678FF">
        <w:rPr>
          <w:rFonts w:eastAsia="Calibri"/>
          <w:color w:val="000000"/>
        </w:rPr>
        <w:t>, приложенные к заявлению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436C65" w:rsidRPr="000678FF" w:rsidRDefault="00436C65" w:rsidP="00436C65">
      <w:pPr>
        <w:ind w:firstLine="709"/>
        <w:jc w:val="both"/>
        <w:rPr>
          <w:rFonts w:eastAsia="Calibri"/>
          <w:color w:val="000000"/>
        </w:rPr>
      </w:pPr>
      <w:r w:rsidRPr="000678FF">
        <w:rPr>
          <w:rFonts w:eastAsia="Calibri"/>
          <w:color w:val="000000"/>
        </w:rPr>
        <w:t xml:space="preserve"> В данном случае д</w:t>
      </w:r>
      <w:r w:rsidRPr="000678FF">
        <w:t xml:space="preserve">ля получения результатов муниципальной услуги заявитель должен предъявить оригиналы документов, </w:t>
      </w:r>
      <w:r w:rsidRPr="000678FF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0678FF">
        <w:t>Регламента</w:t>
      </w:r>
      <w:r w:rsidRPr="000678FF">
        <w:rPr>
          <w:rFonts w:eastAsia="Lucida Sans Unicode"/>
          <w:bCs/>
          <w:spacing w:val="1"/>
          <w:lang w:bidi="en-US"/>
        </w:rPr>
        <w:t xml:space="preserve">. </w:t>
      </w:r>
    </w:p>
    <w:p w:rsidR="00436C65" w:rsidRPr="000678FF" w:rsidRDefault="00436C65" w:rsidP="00436C65">
      <w:pPr>
        <w:ind w:firstLine="709"/>
        <w:jc w:val="both"/>
        <w:rPr>
          <w:rFonts w:eastAsia="Lucida Sans Unicode"/>
          <w:bCs/>
          <w:spacing w:val="1"/>
          <w:lang w:bidi="en-US"/>
        </w:rPr>
      </w:pPr>
      <w:r w:rsidRPr="000678FF">
        <w:rPr>
          <w:rFonts w:eastAsia="Calibri"/>
          <w:color w:val="000000"/>
        </w:rPr>
        <w:t xml:space="preserve">В случае направления в электронной форме заявления без приложения документов, </w:t>
      </w:r>
      <w:r w:rsidRPr="000678FF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AF1D7A" w:rsidRPr="000678FF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0678FF">
        <w:t>Регламента</w:t>
      </w:r>
      <w:r w:rsidRPr="000678FF">
        <w:rPr>
          <w:rFonts w:eastAsia="Lucida Sans Unicode"/>
          <w:bCs/>
          <w:spacing w:val="1"/>
          <w:lang w:bidi="en-US"/>
        </w:rPr>
        <w:t xml:space="preserve">, должны быть представлены заявителем в </w:t>
      </w:r>
      <w:r w:rsidRPr="000678FF">
        <w:t>Администрацию</w:t>
      </w:r>
      <w:r w:rsidRPr="000678FF">
        <w:rPr>
          <w:rFonts w:eastAsia="Lucida Sans Unicode"/>
          <w:bCs/>
          <w:spacing w:val="1"/>
          <w:lang w:bidi="en-US"/>
        </w:rPr>
        <w:t xml:space="preserve">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36C65" w:rsidRPr="000678FF" w:rsidRDefault="00436C65" w:rsidP="00436C65">
      <w:pPr>
        <w:ind w:firstLine="709"/>
        <w:jc w:val="both"/>
        <w:rPr>
          <w:rFonts w:eastAsia="Calibri"/>
          <w:color w:val="000000"/>
        </w:rPr>
      </w:pPr>
      <w:r w:rsidRPr="000678FF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0678FF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36C65" w:rsidRPr="000678FF" w:rsidRDefault="00436C65" w:rsidP="00436C65">
      <w:pPr>
        <w:autoSpaceDE w:val="0"/>
        <w:autoSpaceDN w:val="0"/>
        <w:adjustRightInd w:val="0"/>
        <w:ind w:right="-1" w:firstLine="709"/>
        <w:jc w:val="both"/>
        <w:outlineLvl w:val="2"/>
      </w:pPr>
    </w:p>
    <w:p w:rsidR="00436C65" w:rsidRPr="000678FF" w:rsidRDefault="00AF1D7A" w:rsidP="00436C65">
      <w:pPr>
        <w:autoSpaceDE w:val="0"/>
        <w:autoSpaceDN w:val="0"/>
        <w:adjustRightInd w:val="0"/>
        <w:ind w:right="-1"/>
        <w:jc w:val="center"/>
        <w:outlineLvl w:val="2"/>
        <w:rPr>
          <w:b/>
        </w:rPr>
      </w:pPr>
      <w:r w:rsidRPr="000678FF">
        <w:rPr>
          <w:b/>
        </w:rPr>
        <w:t>3</w:t>
      </w:r>
      <w:r w:rsidR="00436C65" w:rsidRPr="000678F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36C65" w:rsidRPr="000678FF" w:rsidRDefault="00436C65" w:rsidP="00436C65">
      <w:pPr>
        <w:autoSpaceDE w:val="0"/>
        <w:autoSpaceDN w:val="0"/>
        <w:adjustRightInd w:val="0"/>
        <w:ind w:firstLine="708"/>
        <w:jc w:val="both"/>
        <w:outlineLvl w:val="2"/>
      </w:pP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lastRenderedPageBreak/>
        <w:t>3.1.</w:t>
      </w:r>
      <w:r w:rsidRPr="000678FF">
        <w:tab/>
        <w:t>Предоставление муниципальной услуги включает в себя следующие административные процедуры:</w:t>
      </w:r>
    </w:p>
    <w:p w:rsidR="00436C65" w:rsidRPr="000678FF" w:rsidRDefault="00AF1D7A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- </w:t>
      </w:r>
      <w:r w:rsidR="00436C65" w:rsidRPr="000678FF">
        <w:rPr>
          <w:rFonts w:ascii="Times New Roman" w:hAnsi="Times New Roman" w:cs="Times New Roman"/>
        </w:rPr>
        <w:t>приём и регистрация заявления и прилагаемых к нему документов;</w:t>
      </w:r>
    </w:p>
    <w:p w:rsidR="00436C65" w:rsidRPr="000678FF" w:rsidRDefault="00AF1D7A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- </w:t>
      </w:r>
      <w:r w:rsidR="00436C65" w:rsidRPr="000678FF">
        <w:rPr>
          <w:rFonts w:ascii="Times New Roman" w:hAnsi="Times New Roman" w:cs="Times New Roman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436C65" w:rsidRPr="000678FF" w:rsidRDefault="00AF1D7A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- </w:t>
      </w:r>
      <w:r w:rsidR="00436C65" w:rsidRPr="000678FF">
        <w:rPr>
          <w:rFonts w:ascii="Times New Roman" w:hAnsi="Times New Roman" w:cs="Times New Roman"/>
        </w:rPr>
        <w:t>направление межведомственных запросов в органы, участвующие в предоставлении муниципальной услуги;</w:t>
      </w:r>
    </w:p>
    <w:p w:rsidR="00436C65" w:rsidRPr="000678FF" w:rsidRDefault="00AF1D7A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 xml:space="preserve">- </w:t>
      </w:r>
      <w:r w:rsidR="00436C65" w:rsidRPr="000678FF">
        <w:t>принятие решения об отказе в предоставлении муниципальной услуги;</w:t>
      </w:r>
    </w:p>
    <w:p w:rsidR="00436C65" w:rsidRPr="000678FF" w:rsidRDefault="00AF1D7A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 xml:space="preserve">- </w:t>
      </w:r>
      <w:r w:rsidR="00436C65" w:rsidRPr="000678FF">
        <w:t>принятие решения о предоставлении муниципальной услуги и выдача решения о предоставлении муниципальной услуги.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08"/>
        <w:jc w:val="both"/>
        <w:outlineLvl w:val="2"/>
      </w:pPr>
      <w:r w:rsidRPr="000678FF">
        <w:t>Блок-схема предоставления муниципальной услуги приведена в Приложении №2 к настоящему Административному регламенту.</w:t>
      </w:r>
    </w:p>
    <w:p w:rsidR="00436C65" w:rsidRPr="000678FF" w:rsidRDefault="00436C65" w:rsidP="00436C65">
      <w:pPr>
        <w:ind w:firstLine="709"/>
        <w:jc w:val="both"/>
        <w:outlineLvl w:val="2"/>
      </w:pPr>
    </w:p>
    <w:p w:rsidR="00436C65" w:rsidRPr="000678FF" w:rsidRDefault="00436C65" w:rsidP="00436C65">
      <w:pPr>
        <w:ind w:firstLine="709"/>
        <w:jc w:val="both"/>
        <w:outlineLvl w:val="2"/>
      </w:pPr>
      <w:r w:rsidRPr="000678FF">
        <w:t xml:space="preserve">3.2. Приём и регистрация заявления и прилагаемых к нему документов. </w:t>
      </w:r>
    </w:p>
    <w:p w:rsidR="00436C65" w:rsidRPr="000678FF" w:rsidRDefault="00436C65" w:rsidP="00436C65">
      <w:pPr>
        <w:ind w:firstLine="709"/>
        <w:jc w:val="both"/>
      </w:pPr>
      <w:r w:rsidRPr="000678FF"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3.2.2.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3.2.4. Критерием принятия решения является поступление заявления в администрацию.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436C65" w:rsidRPr="000678FF" w:rsidRDefault="00436C65" w:rsidP="00436C65">
      <w:pPr>
        <w:ind w:firstLine="720"/>
        <w:jc w:val="both"/>
      </w:pPr>
      <w:r w:rsidRPr="000678FF">
        <w:t>3.2.7. Максимальный срок выполнения процедуры – 1 рабочий день.</w:t>
      </w:r>
    </w:p>
    <w:p w:rsidR="00436C65" w:rsidRPr="000678FF" w:rsidRDefault="00436C65" w:rsidP="00436C65">
      <w:pPr>
        <w:ind w:firstLine="709"/>
        <w:jc w:val="both"/>
        <w:outlineLvl w:val="2"/>
        <w:rPr>
          <w:kern w:val="1"/>
        </w:rPr>
      </w:pPr>
      <w:r w:rsidRPr="000678FF">
        <w:t>3.3. Рассмотрение заявления и проверка прилагаемых к нему документов, принятие решения об отказе в приёме документов</w:t>
      </w:r>
      <w:r w:rsidRPr="000678FF">
        <w:rPr>
          <w:kern w:val="1"/>
        </w:rPr>
        <w:t>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3.3.2. Ответственным за выполнение административной процедуры является руководитель </w:t>
      </w:r>
      <w:r w:rsidRPr="000678FF">
        <w:rPr>
          <w:rFonts w:ascii="Times New Roman" w:hAnsi="Times New Roman" w:cs="Times New Roman"/>
          <w:color w:val="000000"/>
        </w:rPr>
        <w:t>Администрации.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3.3.3. Руководитель Администрации в течение 2 рабочих дней рассматривает обращение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3.3.6. Специалист, ответственный за подготовку проекта решения, передаёт проект уведомления об отказе в приёме документов на визирование руководителю Администрации, а затем – на подписание.</w:t>
      </w:r>
    </w:p>
    <w:p w:rsidR="00436C65" w:rsidRPr="000678FF" w:rsidRDefault="00436C65" w:rsidP="00436C65">
      <w:pPr>
        <w:autoSpaceDE w:val="0"/>
        <w:autoSpaceDN w:val="0"/>
        <w:adjustRightInd w:val="0"/>
        <w:ind w:firstLine="720"/>
        <w:jc w:val="both"/>
      </w:pPr>
      <w:r w:rsidRPr="000678FF">
        <w:t xml:space="preserve">3.3.7. </w:t>
      </w:r>
      <w:r w:rsidRPr="000678FF">
        <w:rPr>
          <w:color w:val="000000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0678FF">
        <w:t>.</w:t>
      </w:r>
    </w:p>
    <w:p w:rsidR="00436C65" w:rsidRPr="000678FF" w:rsidRDefault="00436C65" w:rsidP="00436C65">
      <w:pPr>
        <w:autoSpaceDE w:val="0"/>
        <w:autoSpaceDN w:val="0"/>
        <w:adjustRightInd w:val="0"/>
        <w:ind w:firstLine="720"/>
        <w:jc w:val="both"/>
      </w:pPr>
      <w:r w:rsidRPr="000678FF">
        <w:rPr>
          <w:color w:val="000000"/>
        </w:rPr>
        <w:t>3.3.8.</w:t>
      </w:r>
      <w:r w:rsidRPr="000678FF"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436C65" w:rsidRPr="000678FF" w:rsidRDefault="00436C65" w:rsidP="00436C6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678FF"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436C65" w:rsidRPr="000678FF" w:rsidRDefault="00436C65" w:rsidP="00436C65">
      <w:pPr>
        <w:ind w:firstLine="709"/>
        <w:jc w:val="both"/>
      </w:pPr>
      <w:r w:rsidRPr="000678FF"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436C65" w:rsidRPr="000678FF" w:rsidRDefault="00436C65" w:rsidP="00436C65">
      <w:pPr>
        <w:ind w:firstLine="709"/>
        <w:jc w:val="both"/>
      </w:pPr>
    </w:p>
    <w:p w:rsidR="00436C65" w:rsidRPr="000678FF" w:rsidRDefault="00436C65" w:rsidP="00436C65">
      <w:pPr>
        <w:ind w:firstLine="709"/>
        <w:jc w:val="both"/>
      </w:pPr>
      <w:r w:rsidRPr="000678FF">
        <w:t>3.4. Направление межведомственных запросов в органы, участвующие в предоставлении муниципальной услуги.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09"/>
        <w:jc w:val="both"/>
      </w:pPr>
      <w:r w:rsidRPr="000678FF">
        <w:t>3.4.1. Основанием для начала административной процедуры является непредставление заявителем в Администрацию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lastRenderedPageBreak/>
        <w:t>1) наименование органа или организации, направляющих межведомственный запрос;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2) наименование органа или организации, в адрес которых направляется межведомственный запрос;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678FF">
        <w:t>необходимых</w:t>
      </w:r>
      <w:proofErr w:type="gramEnd"/>
      <w:r w:rsidRPr="000678FF">
        <w:t xml:space="preserve"> для предоставления муниципальной услуги, и указание на реквизиты данного нормативного правового акта;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678FF">
        <w:t>таких</w:t>
      </w:r>
      <w:proofErr w:type="gramEnd"/>
      <w:r w:rsidRPr="000678FF">
        <w:t xml:space="preserve"> документа и (или) информации;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6) контактная информация для направления ответа на межведомственный запрос;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7) дата направления межведомственного запроса;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 xml:space="preserve">9) информация о факте получения согласия, предусмотренного </w:t>
      </w:r>
      <w:hyperlink r:id="rId9" w:history="1">
        <w:r w:rsidRPr="000678FF">
          <w:t>частью 5 статьи 7</w:t>
        </w:r>
      </w:hyperlink>
      <w:r w:rsidRPr="000678FF">
        <w:t xml:space="preserve"> Федерального закона № 210-ФЗ (при направлении межведомственного запроса в случае, предусмотренном </w:t>
      </w:r>
      <w:hyperlink r:id="rId10" w:history="1">
        <w:r w:rsidRPr="000678FF">
          <w:t>частью 5 статьи 7</w:t>
        </w:r>
      </w:hyperlink>
      <w:r w:rsidRPr="000678FF">
        <w:t xml:space="preserve"> настоящего Федерального закона № 210-ФЗ).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 xml:space="preserve">Максимальный срок формирования и направления запросов составляет </w:t>
      </w:r>
      <w:r w:rsidRPr="000678FF">
        <w:br/>
        <w:t>1 рабочий день.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 xml:space="preserve">3.4.6. Максимальный срок осуществления административной процедуры не может превышать 10 рабочих дней. 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3.4.7. Критерием принятия решения является поступление ответов на межведомственные запросы.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 xml:space="preserve"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</w:t>
      </w:r>
      <w:proofErr w:type="gramStart"/>
      <w:r w:rsidRPr="000678FF">
        <w:t>необходимых</w:t>
      </w:r>
      <w:proofErr w:type="gramEnd"/>
      <w:r w:rsidRPr="000678FF">
        <w:t xml:space="preserve"> для предоставления муниципальной услуги.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436C65" w:rsidRPr="000678FF" w:rsidRDefault="00436C65" w:rsidP="00436C65">
      <w:pPr>
        <w:ind w:firstLine="709"/>
        <w:jc w:val="both"/>
      </w:pPr>
    </w:p>
    <w:p w:rsidR="00436C65" w:rsidRPr="000678FF" w:rsidRDefault="00436C65" w:rsidP="00436C65">
      <w:pPr>
        <w:ind w:firstLine="709"/>
        <w:jc w:val="both"/>
      </w:pPr>
      <w:r w:rsidRPr="000678FF">
        <w:t>3.5. Принятие решения об отказе в предоставлении муниципальной услуги.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  <w:color w:val="000000"/>
        </w:rPr>
        <w:t xml:space="preserve">3.5.1. </w:t>
      </w:r>
      <w:r w:rsidRPr="000678FF">
        <w:rPr>
          <w:rFonts w:ascii="Times New Roman" w:hAnsi="Times New Roman" w:cs="Times New Roman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0678FF">
        <w:rPr>
          <w:rFonts w:ascii="Times New Roman" w:hAnsi="Times New Roman" w:cs="Times New Roman"/>
          <w:color w:val="000000"/>
        </w:rPr>
        <w:t>пункте 2.8 настоящего Регламента</w:t>
      </w:r>
      <w:r w:rsidRPr="000678FF">
        <w:rPr>
          <w:rFonts w:ascii="Times New Roman" w:hAnsi="Times New Roman" w:cs="Times New Roman"/>
        </w:rPr>
        <w:t>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3.5.2. Ответственным за выполнение административной процедуры является: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Администрацию руководитель</w:t>
      </w:r>
      <w:r w:rsidRPr="000678FF">
        <w:rPr>
          <w:rFonts w:ascii="Times New Roman" w:hAnsi="Times New Roman" w:cs="Times New Roman"/>
          <w:color w:val="000000"/>
        </w:rPr>
        <w:t xml:space="preserve">, </w:t>
      </w:r>
      <w:r w:rsidRPr="000678FF">
        <w:rPr>
          <w:rFonts w:ascii="Times New Roman" w:hAnsi="Times New Roman" w:cs="Times New Roman"/>
        </w:rPr>
        <w:t>ответственный за подготовку проекта решения;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 в части регистрации и отправки мотивированного отказа – руководитель А</w:t>
      </w:r>
      <w:r w:rsidRPr="000678FF">
        <w:rPr>
          <w:rFonts w:ascii="Times New Roman" w:hAnsi="Times New Roman" w:cs="Times New Roman"/>
          <w:color w:val="000000"/>
        </w:rPr>
        <w:t>дминистрации</w:t>
      </w:r>
      <w:r w:rsidRPr="000678FF">
        <w:rPr>
          <w:rFonts w:ascii="Times New Roman" w:hAnsi="Times New Roman" w:cs="Times New Roman"/>
        </w:rPr>
        <w:t>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0678FF">
        <w:rPr>
          <w:color w:val="000000"/>
        </w:rPr>
        <w:t xml:space="preserve">3.5.3. </w:t>
      </w:r>
      <w:r w:rsidRPr="000678FF">
        <w:t xml:space="preserve">Специалист, ответственный за подготовку проекта решения, </w:t>
      </w:r>
      <w:r w:rsidRPr="000678FF">
        <w:rPr>
          <w:color w:val="000000"/>
        </w:rPr>
        <w:t xml:space="preserve">в течение 3 рабочих дней со дня поступления последнего ответа на межведомственный запрос подготавливает мотивированный отказ в виде </w:t>
      </w:r>
      <w:r w:rsidRPr="000678FF">
        <w:t>письма Администрации с указанием оснований, предусмотренных пунктом 2.8 настоящего Регламента.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3.5.4. Руководитель Администрации согласовывает и подписывает письмо.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3.5.5.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proofErr w:type="gramStart"/>
      <w:r w:rsidRPr="000678FF">
        <w:rPr>
          <w:rFonts w:ascii="Times New Roman" w:hAnsi="Times New Roman" w:cs="Times New Roman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0678FF">
        <w:rPr>
          <w:rFonts w:ascii="Times New Roman" w:hAnsi="Times New Roman" w:cs="Times New Roman"/>
          <w:color w:val="000000"/>
        </w:rPr>
        <w:t xml:space="preserve"> результата муниципальной услуги</w:t>
      </w:r>
      <w:r w:rsidRPr="000678FF">
        <w:rPr>
          <w:rFonts w:ascii="Times New Roman" w:hAnsi="Times New Roman" w:cs="Times New Roman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  <w:proofErr w:type="gramEnd"/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3.5.6. В случае</w:t>
      </w:r>
      <w:proofErr w:type="gramStart"/>
      <w:r w:rsidRPr="000678FF">
        <w:rPr>
          <w:rFonts w:ascii="Times New Roman" w:hAnsi="Times New Roman" w:cs="Times New Roman"/>
        </w:rPr>
        <w:t>,</w:t>
      </w:r>
      <w:proofErr w:type="gramEnd"/>
      <w:r w:rsidRPr="000678FF">
        <w:rPr>
          <w:rFonts w:ascii="Times New Roman" w:hAnsi="Times New Roman" w:cs="Times New Roman"/>
        </w:rPr>
        <w:t xml:space="preserve">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</w:t>
      </w:r>
      <w:r w:rsidRPr="000678FF">
        <w:rPr>
          <w:rFonts w:ascii="Times New Roman" w:hAnsi="Times New Roman" w:cs="Times New Roman"/>
        </w:rPr>
        <w:lastRenderedPageBreak/>
        <w:t>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3.5.7. </w:t>
      </w:r>
      <w:r w:rsidRPr="000678FF">
        <w:rPr>
          <w:rFonts w:ascii="Times New Roman" w:hAnsi="Times New Roman" w:cs="Times New Roman"/>
          <w:color w:val="000000"/>
        </w:rPr>
        <w:t xml:space="preserve">Критерием принятия решения является </w:t>
      </w:r>
      <w:r w:rsidRPr="000678FF">
        <w:rPr>
          <w:rFonts w:ascii="Times New Roman" w:hAnsi="Times New Roman" w:cs="Times New Roman"/>
        </w:rPr>
        <w:t xml:space="preserve">наличие оснований для отказа в предоставлении муниципальной услуги, указанных в </w:t>
      </w:r>
      <w:r w:rsidRPr="000678FF">
        <w:rPr>
          <w:rFonts w:ascii="Times New Roman" w:hAnsi="Times New Roman" w:cs="Times New Roman"/>
          <w:color w:val="000000"/>
        </w:rPr>
        <w:t>пункте 2.8 настоящего Регламента</w:t>
      </w:r>
      <w:r w:rsidRPr="000678FF">
        <w:rPr>
          <w:rFonts w:ascii="Times New Roman" w:hAnsi="Times New Roman" w:cs="Times New Roman"/>
        </w:rPr>
        <w:t>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</w:pPr>
      <w:r w:rsidRPr="000678FF"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</w:pPr>
      <w:r w:rsidRPr="000678FF">
        <w:rPr>
          <w:color w:val="000000"/>
        </w:rPr>
        <w:t>3.5.9. С</w:t>
      </w:r>
      <w:r w:rsidRPr="000678FF">
        <w:t>пособом фиксации является регистрация мотивированного отказа (письма) в предоставлении муниципальной услуги.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0678FF">
        <w:rPr>
          <w:color w:val="000000"/>
        </w:rPr>
        <w:t xml:space="preserve">3.5.10. Срок выполнения процедуры – не более 7 рабочих дней со дня </w:t>
      </w:r>
      <w:r w:rsidRPr="000678FF">
        <w:t xml:space="preserve">установления специалистом Администрации наличия оснований для отказа в предоставлении муниципальной услуги, указанных в </w:t>
      </w:r>
      <w:r w:rsidRPr="000678FF">
        <w:rPr>
          <w:color w:val="000000"/>
        </w:rPr>
        <w:t>пункте 2.8 настоящего Регламента.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</w:pPr>
      <w:r w:rsidRPr="000678FF">
        <w:rPr>
          <w:color w:val="000000"/>
        </w:rPr>
        <w:t>3.6. П</w:t>
      </w:r>
      <w:r w:rsidRPr="000678FF">
        <w:t>ринятие решения о предоставлении муниципальной услуги и выдача решения о предоставлении муниципальной услуги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  <w:color w:val="000000"/>
        </w:rPr>
        <w:t xml:space="preserve">3.6.1. </w:t>
      </w:r>
      <w:r w:rsidRPr="000678FF">
        <w:rPr>
          <w:rFonts w:ascii="Times New Roman" w:hAnsi="Times New Roman" w:cs="Times New Roman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0678FF">
        <w:rPr>
          <w:rFonts w:ascii="Times New Roman" w:hAnsi="Times New Roman" w:cs="Times New Roman"/>
          <w:color w:val="000000"/>
        </w:rPr>
        <w:t>пункте 2.8 настоящего Регламента</w:t>
      </w:r>
      <w:r w:rsidRPr="000678FF">
        <w:rPr>
          <w:rFonts w:ascii="Times New Roman" w:hAnsi="Times New Roman" w:cs="Times New Roman"/>
        </w:rPr>
        <w:t>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3.6.2. Ответственным за выполнение административной процедуры является: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в части организации выезда на место сноса зелёных насаждений, подготовки проекта </w:t>
      </w:r>
      <w:r w:rsidRPr="000678FF">
        <w:rPr>
          <w:rFonts w:ascii="Times New Roman" w:hAnsi="Times New Roman" w:cs="Times New Roman"/>
          <w:bCs/>
        </w:rPr>
        <w:t xml:space="preserve">разрешения на снос зелёных насаждений (далее – Разрешение) </w:t>
      </w:r>
      <w:r w:rsidRPr="000678FF">
        <w:rPr>
          <w:rFonts w:ascii="Times New Roman" w:hAnsi="Times New Roman" w:cs="Times New Roman"/>
        </w:rPr>
        <w:t>и передачи его на регистрацию и на отправку, а также в части организации его выдачи заявителю при личном обращении в Администрацию – руководитель Администрации.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  <w:color w:val="000000"/>
        </w:rPr>
        <w:t xml:space="preserve">3.6.3. </w:t>
      </w:r>
      <w:r w:rsidRPr="000678FF">
        <w:rPr>
          <w:rFonts w:ascii="Times New Roman" w:hAnsi="Times New Roman" w:cs="Times New Roman"/>
        </w:rPr>
        <w:t xml:space="preserve">Руководитель </w:t>
      </w:r>
      <w:r w:rsidRPr="000678FF">
        <w:rPr>
          <w:rFonts w:ascii="Times New Roman" w:hAnsi="Times New Roman" w:cs="Times New Roman"/>
          <w:color w:val="000000"/>
        </w:rPr>
        <w:t>Администрации</w:t>
      </w:r>
      <w:r w:rsidRPr="000678FF">
        <w:rPr>
          <w:rFonts w:ascii="Times New Roman" w:hAnsi="Times New Roman" w:cs="Times New Roman"/>
        </w:rPr>
        <w:t>, организует комиссионный выезд к месту нахождения зеленого (</w:t>
      </w:r>
      <w:proofErr w:type="spellStart"/>
      <w:r w:rsidRPr="000678FF">
        <w:rPr>
          <w:rFonts w:ascii="Times New Roman" w:hAnsi="Times New Roman" w:cs="Times New Roman"/>
        </w:rPr>
        <w:t>ых</w:t>
      </w:r>
      <w:proofErr w:type="spellEnd"/>
      <w:r w:rsidRPr="000678FF">
        <w:rPr>
          <w:rFonts w:ascii="Times New Roman" w:hAnsi="Times New Roman" w:cs="Times New Roman"/>
        </w:rPr>
        <w:t>) насаждения (</w:t>
      </w:r>
      <w:proofErr w:type="spellStart"/>
      <w:r w:rsidRPr="000678FF">
        <w:rPr>
          <w:rFonts w:ascii="Times New Roman" w:hAnsi="Times New Roman" w:cs="Times New Roman"/>
        </w:rPr>
        <w:t>й</w:t>
      </w:r>
      <w:proofErr w:type="spellEnd"/>
      <w:r w:rsidRPr="000678FF">
        <w:rPr>
          <w:rFonts w:ascii="Times New Roman" w:hAnsi="Times New Roman" w:cs="Times New Roman"/>
        </w:rPr>
        <w:t>), предполагаемого (</w:t>
      </w:r>
      <w:proofErr w:type="spellStart"/>
      <w:r w:rsidRPr="000678FF">
        <w:rPr>
          <w:rFonts w:ascii="Times New Roman" w:hAnsi="Times New Roman" w:cs="Times New Roman"/>
        </w:rPr>
        <w:t>ых</w:t>
      </w:r>
      <w:proofErr w:type="spellEnd"/>
      <w:r w:rsidRPr="000678FF">
        <w:rPr>
          <w:rFonts w:ascii="Times New Roman" w:hAnsi="Times New Roman" w:cs="Times New Roman"/>
        </w:rPr>
        <w:t>) к сносу. Состав комиссии и порядок ее деятельности определяется руководителем Администрации.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</w:pPr>
      <w:r w:rsidRPr="000678FF">
        <w:t>3.6.4. Специалист, ответственный за подготовку проекта решения, организует комиссионный выезд к месту нахождения зеленого (</w:t>
      </w:r>
      <w:proofErr w:type="spellStart"/>
      <w:r w:rsidRPr="000678FF">
        <w:t>ых</w:t>
      </w:r>
      <w:proofErr w:type="spellEnd"/>
      <w:r w:rsidRPr="000678FF">
        <w:t>) насаждения (</w:t>
      </w:r>
      <w:proofErr w:type="spellStart"/>
      <w:r w:rsidRPr="000678FF">
        <w:t>й</w:t>
      </w:r>
      <w:proofErr w:type="spellEnd"/>
      <w:r w:rsidRPr="000678FF">
        <w:t>), предполагаемого (</w:t>
      </w:r>
      <w:proofErr w:type="spellStart"/>
      <w:r w:rsidRPr="000678FF">
        <w:t>ых</w:t>
      </w:r>
      <w:proofErr w:type="spellEnd"/>
      <w:r w:rsidRPr="000678FF">
        <w:t>) к сносу.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3.6.5. Комиссия в течение одного рабочего дня: 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осуществляет выезд к месту нахождения зеленого (</w:t>
      </w:r>
      <w:proofErr w:type="spellStart"/>
      <w:r w:rsidR="00436C65" w:rsidRPr="000678FF">
        <w:t>ых</w:t>
      </w:r>
      <w:proofErr w:type="spellEnd"/>
      <w:r w:rsidR="00436C65" w:rsidRPr="000678FF">
        <w:t>) насаждения (</w:t>
      </w:r>
      <w:proofErr w:type="spellStart"/>
      <w:r w:rsidR="00436C65" w:rsidRPr="000678FF">
        <w:t>й</w:t>
      </w:r>
      <w:proofErr w:type="spellEnd"/>
      <w:r w:rsidR="00436C65" w:rsidRPr="000678FF">
        <w:t>), предполагаемого (</w:t>
      </w:r>
      <w:proofErr w:type="spellStart"/>
      <w:r w:rsidR="00436C65" w:rsidRPr="000678FF">
        <w:t>ых</w:t>
      </w:r>
      <w:proofErr w:type="spellEnd"/>
      <w:r w:rsidR="00436C65" w:rsidRPr="000678FF">
        <w:t>) к сносу;</w:t>
      </w:r>
    </w:p>
    <w:p w:rsidR="00436C65" w:rsidRPr="000678FF" w:rsidRDefault="00792AE9" w:rsidP="00436C65">
      <w:pPr>
        <w:ind w:firstLine="709"/>
        <w:jc w:val="both"/>
      </w:pPr>
      <w:proofErr w:type="gramStart"/>
      <w:r w:rsidRPr="000678FF">
        <w:t xml:space="preserve">- </w:t>
      </w:r>
      <w:r w:rsidR="00436C65" w:rsidRPr="000678FF">
        <w:t>определяет на месте фактические основания сноса зеленого (</w:t>
      </w:r>
      <w:proofErr w:type="spellStart"/>
      <w:r w:rsidR="00436C65" w:rsidRPr="000678FF">
        <w:t>ых</w:t>
      </w:r>
      <w:proofErr w:type="spellEnd"/>
      <w:r w:rsidR="00436C65" w:rsidRPr="000678FF">
        <w:t>) насаждения (</w:t>
      </w:r>
      <w:proofErr w:type="spellStart"/>
      <w:r w:rsidR="00436C65" w:rsidRPr="000678FF">
        <w:t>й</w:t>
      </w:r>
      <w:proofErr w:type="spellEnd"/>
      <w:r w:rsidR="00436C65" w:rsidRPr="000678FF">
        <w:t xml:space="preserve">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  <w:proofErr w:type="gramEnd"/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составляет акт по результатам выезда с фиксацией в нем сведений, предусмотренных предыдущим абзацем (далее – Акт);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передает предусмотренный предыдущим абзацем Акт специалисту, ответственному за подготовку проекта решения для дальнейшей работы.</w:t>
      </w:r>
    </w:p>
    <w:p w:rsidR="00436C65" w:rsidRPr="000678FF" w:rsidRDefault="00436C65" w:rsidP="00436C65">
      <w:pPr>
        <w:ind w:firstLine="709"/>
        <w:jc w:val="both"/>
      </w:pPr>
      <w:r w:rsidRPr="000678FF">
        <w:t>3.6.6. Специалист, ответственный за подготовку проекта решения: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определяет восстановительную стоимость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>уведомляет заявителя о необходимости уплаты восстановительной стоимости;</w:t>
      </w:r>
    </w:p>
    <w:p w:rsidR="00436C65" w:rsidRPr="000678FF" w:rsidRDefault="00792AE9" w:rsidP="00436C65">
      <w:pPr>
        <w:ind w:firstLine="709"/>
        <w:jc w:val="both"/>
      </w:pPr>
      <w:r w:rsidRPr="000678FF">
        <w:t xml:space="preserve">- </w:t>
      </w:r>
      <w:r w:rsidR="00436C65" w:rsidRPr="000678FF">
        <w:t xml:space="preserve">проверяет оплату заявителем восстановительной стоимости. 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3.6.7. Заявитель в течение 3 рабочих дней </w:t>
      </w:r>
      <w:proofErr w:type="gramStart"/>
      <w:r w:rsidRPr="000678FF">
        <w:t>оплачивает сумму восстановительной</w:t>
      </w:r>
      <w:proofErr w:type="gramEnd"/>
      <w:r w:rsidRPr="000678FF">
        <w:t xml:space="preserve"> стоимости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3.6.8. В случае неуплаты заявителем восстановительной стоимости </w:t>
      </w:r>
      <w:r w:rsidRPr="000678FF">
        <w:br/>
        <w:t>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специалист, ответственный за подготовку проекта решения, осуществляет административные действия, предусмотренные разделом 3.5. настоящего Регламента.</w:t>
      </w:r>
    </w:p>
    <w:p w:rsidR="00436C65" w:rsidRPr="000678FF" w:rsidRDefault="00436C65" w:rsidP="00436C65">
      <w:pPr>
        <w:ind w:firstLine="709"/>
        <w:jc w:val="both"/>
        <w:rPr>
          <w:color w:val="000000"/>
        </w:rPr>
      </w:pPr>
      <w:r w:rsidRPr="000678FF">
        <w:t xml:space="preserve">3.6.9.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Pr="000678FF">
        <w:rPr>
          <w:color w:val="000000"/>
        </w:rPr>
        <w:t>в течение 1 рабочего дня со дня подготовки Акта (со дня получения сведений об оплате заявителем восстановительной стоимости в случае необходимости) подготавливает проект Разрешения</w:t>
      </w:r>
      <w:r w:rsidRPr="000678FF">
        <w:t>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3.6.10. Руководитель</w:t>
      </w:r>
      <w:r w:rsidRPr="000678FF">
        <w:rPr>
          <w:rFonts w:ascii="Times New Roman" w:hAnsi="Times New Roman" w:cs="Times New Roman"/>
          <w:color w:val="000000"/>
        </w:rPr>
        <w:t xml:space="preserve">, </w:t>
      </w:r>
      <w:r w:rsidRPr="000678FF">
        <w:rPr>
          <w:rFonts w:ascii="Times New Roman" w:hAnsi="Times New Roman" w:cs="Times New Roman"/>
        </w:rPr>
        <w:t>ответственный за подготовку проекта Разрешения, согласовывает его и направляет для подписания руководителю Администрации.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3.6.11. После подписания Разрешения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proofErr w:type="gramStart"/>
      <w:r w:rsidRPr="000678FF">
        <w:rPr>
          <w:rFonts w:ascii="Times New Roman" w:hAnsi="Times New Roman" w:cs="Times New Roman"/>
        </w:rPr>
        <w:t>Специалист, ответственный за отправку исходящей корреспонденции, направляет Разрешение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0678FF">
        <w:rPr>
          <w:rFonts w:ascii="Times New Roman" w:hAnsi="Times New Roman" w:cs="Times New Roman"/>
          <w:color w:val="000000"/>
        </w:rPr>
        <w:t xml:space="preserve"> результата муниципальной услуги</w:t>
      </w:r>
      <w:r w:rsidRPr="000678FF">
        <w:rPr>
          <w:rFonts w:ascii="Times New Roman" w:hAnsi="Times New Roman" w:cs="Times New Roman"/>
        </w:rPr>
        <w:t xml:space="preserve"> посредством электронной почты и в заявлении имеется адрес электронной почты заявителя), или в электронной </w:t>
      </w:r>
      <w:r w:rsidRPr="000678FF">
        <w:rPr>
          <w:rFonts w:ascii="Times New Roman" w:hAnsi="Times New Roman" w:cs="Times New Roman"/>
        </w:rPr>
        <w:lastRenderedPageBreak/>
        <w:t>форме посредством Единого портала или Портала.</w:t>
      </w:r>
      <w:proofErr w:type="gramEnd"/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3.6.12. В случае</w:t>
      </w:r>
      <w:proofErr w:type="gramStart"/>
      <w:r w:rsidRPr="000678FF">
        <w:rPr>
          <w:rFonts w:ascii="Times New Roman" w:hAnsi="Times New Roman" w:cs="Times New Roman"/>
        </w:rPr>
        <w:t>,</w:t>
      </w:r>
      <w:proofErr w:type="gramEnd"/>
      <w:r w:rsidRPr="000678FF">
        <w:rPr>
          <w:rFonts w:ascii="Times New Roman" w:hAnsi="Times New Roman" w:cs="Times New Roman"/>
        </w:rPr>
        <w:t xml:space="preserve"> если в заявлении заявитель выразил желание получить результат муниципальной услуги лично, Разрешение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Специалист, ответственный за подготовку проекта решения,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Специалист, ответственный за подготовку проекта решения, указывает в журнале выдачи документов номер и дату регистрации Разрешения,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Разрешение заявителю под роспись в журнале выдачи.</w:t>
      </w:r>
    </w:p>
    <w:p w:rsidR="00436C65" w:rsidRPr="000678FF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 xml:space="preserve">3.6.13. </w:t>
      </w:r>
      <w:r w:rsidRPr="000678FF">
        <w:rPr>
          <w:rFonts w:ascii="Times New Roman" w:hAnsi="Times New Roman" w:cs="Times New Roman"/>
          <w:color w:val="000000"/>
        </w:rPr>
        <w:t xml:space="preserve">Критерием принятия решения является отсутствие </w:t>
      </w:r>
      <w:r w:rsidRPr="000678FF">
        <w:rPr>
          <w:rFonts w:ascii="Times New Roman" w:hAnsi="Times New Roman" w:cs="Times New Roman"/>
        </w:rPr>
        <w:t xml:space="preserve">оснований для отказа в предоставлении муниципальной услуги, указанных в </w:t>
      </w:r>
      <w:r w:rsidRPr="000678FF">
        <w:rPr>
          <w:rFonts w:ascii="Times New Roman" w:hAnsi="Times New Roman" w:cs="Times New Roman"/>
          <w:color w:val="000000"/>
        </w:rPr>
        <w:t xml:space="preserve">пункте </w:t>
      </w:r>
      <w:r w:rsidRPr="000678FF">
        <w:rPr>
          <w:rFonts w:ascii="Times New Roman" w:hAnsi="Times New Roman" w:cs="Times New Roman"/>
          <w:color w:val="000000"/>
        </w:rPr>
        <w:br/>
        <w:t>2.8 настоящего Регламента</w:t>
      </w:r>
      <w:r w:rsidRPr="000678FF">
        <w:rPr>
          <w:rFonts w:ascii="Times New Roman" w:hAnsi="Times New Roman" w:cs="Times New Roman"/>
        </w:rPr>
        <w:t>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</w:pPr>
      <w:r w:rsidRPr="000678FF">
        <w:t>3.6.14.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</w:pPr>
      <w:r w:rsidRPr="000678FF">
        <w:rPr>
          <w:color w:val="000000"/>
        </w:rPr>
        <w:t>3.6.15. С</w:t>
      </w:r>
      <w:r w:rsidRPr="000678FF">
        <w:t>пособом фиксации является регистрация Разрешения.</w:t>
      </w: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0678FF">
        <w:rPr>
          <w:color w:val="000000"/>
        </w:rPr>
        <w:t>3.6.16. Срок выполнения процедуры – не более 15 рабочих дней.</w:t>
      </w:r>
    </w:p>
    <w:p w:rsidR="00436C65" w:rsidRPr="000678FF" w:rsidRDefault="00436C65" w:rsidP="00436C65">
      <w:pPr>
        <w:ind w:firstLine="709"/>
        <w:jc w:val="both"/>
      </w:pPr>
    </w:p>
    <w:p w:rsidR="00436C65" w:rsidRPr="000678FF" w:rsidRDefault="00436C65" w:rsidP="00436C65">
      <w:pPr>
        <w:shd w:val="clear" w:color="auto" w:fill="FFFFFF"/>
        <w:tabs>
          <w:tab w:val="left" w:pos="1620"/>
        </w:tabs>
        <w:ind w:firstLine="720"/>
        <w:jc w:val="both"/>
      </w:pPr>
      <w:r w:rsidRPr="000678FF">
        <w:rPr>
          <w:color w:val="000000"/>
        </w:rPr>
        <w:t xml:space="preserve">3.7. </w:t>
      </w:r>
      <w:r w:rsidRPr="000678FF">
        <w:t>Особенности реализации административных процедур при предоставлении муниципальной услуги в электронной форме.</w:t>
      </w:r>
    </w:p>
    <w:p w:rsidR="00436C65" w:rsidRPr="000678FF" w:rsidRDefault="00436C65" w:rsidP="00436C65">
      <w:pPr>
        <w:ind w:firstLine="709"/>
        <w:jc w:val="both"/>
      </w:pPr>
      <w:r w:rsidRPr="000678FF"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3.7.2. Специалист, уполномоченный на прием заявлений: </w:t>
      </w:r>
    </w:p>
    <w:p w:rsidR="00436C65" w:rsidRPr="000678FF" w:rsidRDefault="00436C65" w:rsidP="00436C65">
      <w:pPr>
        <w:ind w:firstLine="709"/>
        <w:jc w:val="both"/>
      </w:pPr>
      <w:r w:rsidRPr="000678FF">
        <w:t>1) регистрирует поступившее заявление в журнале регистрации входящих документов;</w:t>
      </w:r>
    </w:p>
    <w:p w:rsidR="00436C65" w:rsidRPr="000678FF" w:rsidRDefault="00436C65" w:rsidP="00436C65">
      <w:pPr>
        <w:ind w:firstLine="709"/>
        <w:jc w:val="both"/>
      </w:pPr>
      <w:r w:rsidRPr="000678FF">
        <w:t>2) проверяет правильность оформления представленных заявителем документов;</w:t>
      </w:r>
    </w:p>
    <w:p w:rsidR="00436C65" w:rsidRPr="000678FF" w:rsidRDefault="00436C65" w:rsidP="00436C65">
      <w:pPr>
        <w:ind w:firstLine="709"/>
        <w:jc w:val="both"/>
      </w:pPr>
      <w:r w:rsidRPr="000678FF"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436C65" w:rsidRPr="000678FF" w:rsidRDefault="00436C65" w:rsidP="00436C65">
      <w:pPr>
        <w:ind w:firstLine="709"/>
        <w:jc w:val="both"/>
      </w:pPr>
      <w:r w:rsidRPr="000678FF">
        <w:t>3.7.3. Максимальный срок административной процедуры не может превышать 1 рабочего дня.</w:t>
      </w:r>
    </w:p>
    <w:p w:rsidR="00436C65" w:rsidRPr="000678FF" w:rsidRDefault="00436C65" w:rsidP="00436C65">
      <w:pPr>
        <w:ind w:firstLine="709"/>
        <w:jc w:val="both"/>
      </w:pPr>
      <w:r w:rsidRPr="000678FF">
        <w:t>3.7.4. Критерием принятия решения является наличие заявления и  документов, представленных в электронной форме.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</w:pPr>
      <w:r w:rsidRPr="000678FF">
        <w:t>3.7.5. Результатом административной процедуры является прием документов, представленных заявителем.</w:t>
      </w:r>
    </w:p>
    <w:p w:rsidR="00436C65" w:rsidRPr="000678FF" w:rsidRDefault="00436C65" w:rsidP="00436C65">
      <w:pPr>
        <w:ind w:firstLine="709"/>
        <w:jc w:val="both"/>
      </w:pPr>
      <w:r w:rsidRPr="000678FF"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436C65" w:rsidRPr="000678FF" w:rsidRDefault="00436C65" w:rsidP="00436C65">
      <w:pPr>
        <w:ind w:firstLine="709"/>
        <w:jc w:val="both"/>
        <w:rPr>
          <w:color w:val="000000"/>
        </w:rPr>
      </w:pPr>
      <w:r w:rsidRPr="000678FF">
        <w:t>3.7.7. Дальнейшие административные действия осуществляются в соответствии с разделами 3.3 – 3.6 настоящего Регламента</w:t>
      </w:r>
    </w:p>
    <w:p w:rsidR="00AF1D7A" w:rsidRPr="000678FF" w:rsidRDefault="00AF1D7A" w:rsidP="00AF1D7A">
      <w:pPr>
        <w:widowControl w:val="0"/>
        <w:autoSpaceDE w:val="0"/>
        <w:autoSpaceDN w:val="0"/>
        <w:adjustRightInd w:val="0"/>
        <w:jc w:val="both"/>
      </w:pPr>
    </w:p>
    <w:p w:rsidR="00436C65" w:rsidRPr="000678FF" w:rsidRDefault="00AF1D7A" w:rsidP="00436C65">
      <w:pPr>
        <w:widowControl w:val="0"/>
        <w:autoSpaceDE w:val="0"/>
        <w:autoSpaceDN w:val="0"/>
        <w:adjustRightInd w:val="0"/>
        <w:jc w:val="both"/>
      </w:pPr>
      <w:r w:rsidRPr="000678FF">
        <w:t xml:space="preserve">        </w:t>
      </w:r>
      <w:r w:rsidR="00436C65" w:rsidRPr="000678FF">
        <w:t xml:space="preserve">3.8. Выполнение административных процедур </w:t>
      </w:r>
      <w:r w:rsidRPr="000678FF">
        <w:t xml:space="preserve"> </w:t>
      </w:r>
      <w:r w:rsidR="00436C65" w:rsidRPr="000678FF">
        <w:t>при предоставлении муниципальной услуги на базе МФЦ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67"/>
        <w:jc w:val="both"/>
      </w:pPr>
      <w:r w:rsidRPr="000678FF"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1) устанавливает предмет обращения;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2) устанавливает соответствие личности заявителя документу, удостоверяющему личность;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4) осуществляет сверку копий представленных документов с их оригиналами;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7) вручает копию расписки заявителю.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 xml:space="preserve"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</w:t>
      </w:r>
      <w:r w:rsidRPr="000678FF">
        <w:lastRenderedPageBreak/>
        <w:t>выявленных в предоставленных документах, и предлагает заявителю сдать документы после устранения недостатков.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39"/>
        <w:jc w:val="both"/>
      </w:pPr>
      <w:r w:rsidRPr="000678FF">
        <w:t xml:space="preserve">3.8.5. </w:t>
      </w:r>
      <w:proofErr w:type="gramStart"/>
      <w:r w:rsidRPr="000678FF"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0678FF">
        <w:t xml:space="preserve"> представленных документов требованиям, указанным в пункте 2.6.1 Регламента.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40"/>
        <w:jc w:val="both"/>
      </w:pPr>
      <w:r w:rsidRPr="000678FF">
        <w:t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67"/>
        <w:jc w:val="both"/>
      </w:pPr>
      <w:r w:rsidRPr="000678FF">
        <w:t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67"/>
        <w:jc w:val="both"/>
      </w:pPr>
      <w:r w:rsidRPr="000678FF"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67"/>
        <w:jc w:val="both"/>
      </w:pPr>
      <w:r w:rsidRPr="000678FF">
        <w:t xml:space="preserve">3.8.9. Максимальный срок выполнения процедуры – 2 рабочих дня </w:t>
      </w:r>
      <w:proofErr w:type="gramStart"/>
      <w:r w:rsidRPr="000678FF">
        <w:t>с даты поступления</w:t>
      </w:r>
      <w:proofErr w:type="gramEnd"/>
      <w:r w:rsidRPr="000678FF">
        <w:t xml:space="preserve"> заявления и прилагаемых к нему документов в МФЦ.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67"/>
        <w:jc w:val="both"/>
      </w:pPr>
      <w:r w:rsidRPr="000678FF"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67"/>
        <w:jc w:val="both"/>
      </w:pPr>
      <w:r w:rsidRPr="000678FF"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567"/>
        <w:jc w:val="both"/>
      </w:pPr>
      <w:r w:rsidRPr="000678FF"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436C65" w:rsidRPr="000678FF" w:rsidRDefault="00436C65" w:rsidP="00436C65">
      <w:pPr>
        <w:autoSpaceDE w:val="0"/>
        <w:autoSpaceDN w:val="0"/>
        <w:adjustRightInd w:val="0"/>
        <w:jc w:val="center"/>
        <w:outlineLvl w:val="1"/>
      </w:pPr>
    </w:p>
    <w:p w:rsidR="00436C65" w:rsidRPr="000678FF" w:rsidRDefault="00AF1D7A" w:rsidP="00436C6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678FF">
        <w:rPr>
          <w:b/>
        </w:rPr>
        <w:t>4</w:t>
      </w:r>
      <w:r w:rsidR="00436C65" w:rsidRPr="000678FF">
        <w:rPr>
          <w:b/>
        </w:rPr>
        <w:t xml:space="preserve">. Формы </w:t>
      </w:r>
      <w:proofErr w:type="gramStart"/>
      <w:r w:rsidR="00436C65" w:rsidRPr="000678FF">
        <w:rPr>
          <w:b/>
        </w:rPr>
        <w:t>контроля за</w:t>
      </w:r>
      <w:proofErr w:type="gramEnd"/>
      <w:r w:rsidR="00436C65" w:rsidRPr="000678FF">
        <w:rPr>
          <w:b/>
        </w:rPr>
        <w:t xml:space="preserve"> исполнением административного регламента</w:t>
      </w:r>
    </w:p>
    <w:p w:rsidR="00436C65" w:rsidRPr="000678FF" w:rsidRDefault="00436C65" w:rsidP="00436C65">
      <w:pPr>
        <w:autoSpaceDE w:val="0"/>
        <w:autoSpaceDN w:val="0"/>
        <w:adjustRightInd w:val="0"/>
        <w:jc w:val="center"/>
        <w:outlineLvl w:val="1"/>
      </w:pP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4.1.</w:t>
      </w:r>
      <w:r w:rsidRPr="000678FF">
        <w:tab/>
        <w:t xml:space="preserve">Текущий </w:t>
      </w:r>
      <w:proofErr w:type="gramStart"/>
      <w:r w:rsidRPr="000678FF">
        <w:t>контроль за</w:t>
      </w:r>
      <w:proofErr w:type="gramEnd"/>
      <w:r w:rsidRPr="000678FF"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Администрации.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4.2.</w:t>
      </w:r>
      <w:r w:rsidRPr="000678FF">
        <w:tab/>
        <w:t>Периодичность осуществления текущего контроля устанавливается уполномоченным должностным лицом Администрации.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4.3.</w:t>
      </w:r>
      <w:r w:rsidRPr="000678FF">
        <w:tab/>
      </w:r>
      <w:proofErr w:type="gramStart"/>
      <w:r w:rsidRPr="000678FF">
        <w:t>Контроль за</w:t>
      </w:r>
      <w:proofErr w:type="gramEnd"/>
      <w:r w:rsidRPr="000678FF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4.4.</w:t>
      </w:r>
      <w:r w:rsidRPr="000678FF"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4.5.</w:t>
      </w:r>
      <w:r w:rsidRPr="000678FF"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Администрации.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4.6.</w:t>
      </w:r>
      <w:r w:rsidRPr="000678FF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Плановые проверки проводятся не реже 1 раза в 3 года.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4.7.</w:t>
      </w:r>
      <w:r w:rsidRPr="000678FF">
        <w:tab/>
        <w:t>Плановые и внеплановые проверки полноты и качества предоставления муниципальной услуги осуществляются Администрацией и уполномоченными должностными лицами Администрации на основании соответствующих правовых актов.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2"/>
      </w:pPr>
      <w:r w:rsidRPr="000678FF">
        <w:t>4.8.</w:t>
      </w:r>
      <w:r w:rsidRPr="000678FF"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36C65" w:rsidRPr="000678FF" w:rsidRDefault="00436C65" w:rsidP="00436C65">
      <w:pPr>
        <w:ind w:firstLine="720"/>
        <w:jc w:val="both"/>
        <w:outlineLvl w:val="1"/>
      </w:pPr>
      <w:r w:rsidRPr="000678FF">
        <w:t>4.9.</w:t>
      </w:r>
      <w:r w:rsidRPr="000678FF"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 Административным регламентом, несут должностные лица Администрации, участвующие в предоставлении муниципальной услуги.</w:t>
      </w:r>
    </w:p>
    <w:p w:rsidR="00436C65" w:rsidRPr="000678FF" w:rsidRDefault="00436C65" w:rsidP="00436C65">
      <w:pPr>
        <w:ind w:firstLine="709"/>
        <w:jc w:val="both"/>
      </w:pPr>
      <w:r w:rsidRPr="000678FF">
        <w:t>4.10.</w:t>
      </w:r>
      <w:r w:rsidRPr="000678FF"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</w:t>
      </w:r>
      <w:r w:rsidRPr="000678FF">
        <w:lastRenderedPageBreak/>
        <w:t>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436C65" w:rsidRPr="000678FF" w:rsidRDefault="00436C65" w:rsidP="00436C65">
      <w:pPr>
        <w:ind w:firstLine="700"/>
        <w:jc w:val="both"/>
        <w:outlineLvl w:val="1"/>
      </w:pPr>
      <w:proofErr w:type="gramStart"/>
      <w:r w:rsidRPr="000678FF"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</w:t>
      </w:r>
      <w:proofErr w:type="gramEnd"/>
      <w:r w:rsidRPr="000678FF">
        <w:t xml:space="preserve">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36C65" w:rsidRPr="000678FF" w:rsidRDefault="00436C65" w:rsidP="00436C65">
      <w:pPr>
        <w:autoSpaceDE w:val="0"/>
        <w:autoSpaceDN w:val="0"/>
        <w:adjustRightInd w:val="0"/>
        <w:ind w:left="851" w:right="849"/>
        <w:jc w:val="center"/>
        <w:outlineLvl w:val="1"/>
      </w:pPr>
    </w:p>
    <w:p w:rsidR="00436C65" w:rsidRPr="000678FF" w:rsidRDefault="0089077B" w:rsidP="00436C65">
      <w:pPr>
        <w:autoSpaceDE w:val="0"/>
        <w:autoSpaceDN w:val="0"/>
        <w:adjustRightInd w:val="0"/>
        <w:ind w:right="-58"/>
        <w:jc w:val="center"/>
        <w:outlineLvl w:val="1"/>
        <w:rPr>
          <w:b/>
        </w:rPr>
      </w:pPr>
      <w:r w:rsidRPr="000678FF">
        <w:rPr>
          <w:b/>
        </w:rPr>
        <w:t>5</w:t>
      </w:r>
      <w:r w:rsidR="00436C65" w:rsidRPr="000678FF">
        <w:rPr>
          <w:b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436C65" w:rsidRPr="000678FF" w:rsidRDefault="00436C65" w:rsidP="00436C65">
      <w:pPr>
        <w:ind w:firstLine="709"/>
        <w:jc w:val="both"/>
      </w:pPr>
    </w:p>
    <w:p w:rsidR="00436C65" w:rsidRPr="000678FF" w:rsidRDefault="00436C65" w:rsidP="00436C65">
      <w:pPr>
        <w:ind w:firstLine="709"/>
        <w:jc w:val="both"/>
      </w:pPr>
      <w:r w:rsidRPr="000678FF">
        <w:t>5.1. </w:t>
      </w:r>
      <w:proofErr w:type="gramStart"/>
      <w:r w:rsidRPr="000678FF"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436C65" w:rsidRPr="000678FF" w:rsidRDefault="00436C65" w:rsidP="00436C65">
      <w:pPr>
        <w:ind w:firstLine="709"/>
        <w:jc w:val="both"/>
      </w:pPr>
      <w:r w:rsidRPr="000678FF">
        <w:rPr>
          <w:spacing w:val="-6"/>
        </w:rPr>
        <w:t>5.2</w:t>
      </w:r>
      <w:r w:rsidRPr="000678FF">
        <w:t>. </w:t>
      </w:r>
      <w:proofErr w:type="gramStart"/>
      <w:r w:rsidRPr="000678FF"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Администрации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Жалоба должна содержать: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678F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678FF"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</w:pPr>
      <w:r w:rsidRPr="000678FF">
        <w:t xml:space="preserve">5.4. Заявитель может обратиться с </w:t>
      </w:r>
      <w:proofErr w:type="gramStart"/>
      <w:r w:rsidRPr="000678FF">
        <w:t>жалобой</w:t>
      </w:r>
      <w:proofErr w:type="gramEnd"/>
      <w:r w:rsidRPr="000678FF">
        <w:t xml:space="preserve"> в том числе в следующих случаях: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1) нарушение срока регистрации заявления заявителя о предоставлении муниципальной услуги;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2) нарушение срока предоставления муниципальной услуги;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678F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</w:rPr>
      </w:pPr>
      <w:proofErr w:type="gramStart"/>
      <w:r w:rsidRPr="000678F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</w:pPr>
      <w:r w:rsidRPr="000678FF"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</w:pPr>
      <w:r w:rsidRPr="000678FF">
        <w:t>5.6. Заявитель имеет право на получение информации и документов, необходимых для обоснования и рассмотрения жалобы.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</w:pPr>
      <w:r w:rsidRPr="000678FF">
        <w:t>5.7. Жалоба заявителя может быть адресована: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</w:pPr>
      <w:r w:rsidRPr="000678FF">
        <w:t>руководителю Администрации.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</w:pPr>
      <w:r w:rsidRPr="000678FF">
        <w:t>5.8. Ответ на устную жалобу, поступившую на личном приеме руководителя Администрации,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678FF">
        <w:lastRenderedPageBreak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678FF"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36C65" w:rsidRPr="000678FF" w:rsidRDefault="00436C65" w:rsidP="00436C65">
      <w:pPr>
        <w:ind w:firstLine="709"/>
        <w:contextualSpacing/>
        <w:jc w:val="both"/>
      </w:pPr>
      <w:r w:rsidRPr="000678FF"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436C65" w:rsidRPr="000678FF" w:rsidRDefault="00436C65" w:rsidP="00436C65">
      <w:pPr>
        <w:ind w:firstLine="709"/>
        <w:contextualSpacing/>
        <w:jc w:val="both"/>
      </w:pPr>
      <w:proofErr w:type="gramStart"/>
      <w:r w:rsidRPr="000678FF"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678FF">
        <w:t xml:space="preserve"> Самарской области, муниципальными правовыми актами, а также в иных формах;</w:t>
      </w:r>
    </w:p>
    <w:p w:rsidR="00436C65" w:rsidRPr="000678FF" w:rsidRDefault="00436C65" w:rsidP="00436C65">
      <w:pPr>
        <w:ind w:firstLine="709"/>
        <w:contextualSpacing/>
        <w:jc w:val="both"/>
      </w:pPr>
      <w:r w:rsidRPr="000678FF">
        <w:t>- решение об отказе в удовлетворении жалобы.</w:t>
      </w:r>
    </w:p>
    <w:p w:rsidR="00436C65" w:rsidRPr="000678FF" w:rsidRDefault="00436C65" w:rsidP="00436C65">
      <w:pPr>
        <w:ind w:firstLine="709"/>
        <w:contextualSpacing/>
        <w:jc w:val="both"/>
        <w:rPr>
          <w:spacing w:val="-2"/>
        </w:rPr>
      </w:pPr>
      <w:r w:rsidRPr="000678FF">
        <w:t>Заявителю направляется письменный ответ, содержащий результаты рассмотрения жалобы.</w:t>
      </w:r>
    </w:p>
    <w:p w:rsidR="00436C65" w:rsidRPr="000678FF" w:rsidRDefault="00436C65" w:rsidP="00436C65">
      <w:pPr>
        <w:ind w:firstLine="709"/>
        <w:jc w:val="both"/>
      </w:pPr>
      <w:r w:rsidRPr="000678FF"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6C65" w:rsidRPr="000678FF" w:rsidRDefault="00436C65" w:rsidP="00436C65">
      <w:pPr>
        <w:tabs>
          <w:tab w:val="left" w:pos="0"/>
        </w:tabs>
        <w:ind w:firstLine="709"/>
        <w:jc w:val="both"/>
      </w:pPr>
      <w:r w:rsidRPr="000678FF">
        <w:t xml:space="preserve">В случае установления в ходе или по результатам </w:t>
      </w:r>
      <w:proofErr w:type="gramStart"/>
      <w:r w:rsidRPr="000678FF">
        <w:t>рассмотрения жалобы признаков состава административного правонарушения</w:t>
      </w:r>
      <w:proofErr w:type="gramEnd"/>
      <w:r w:rsidRPr="000678F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br w:type="page"/>
      </w:r>
      <w:r w:rsidRPr="000678FF">
        <w:lastRenderedPageBreak/>
        <w:t>Приложение № 1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к административному регламенту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 предоставлению </w:t>
      </w:r>
      <w:proofErr w:type="gramStart"/>
      <w:r w:rsidRPr="000678FF">
        <w:t>муниципальной</w:t>
      </w:r>
      <w:proofErr w:type="gramEnd"/>
    </w:p>
    <w:p w:rsidR="0089077B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 услуги «Выдача разрешений на снос </w:t>
      </w:r>
    </w:p>
    <w:p w:rsidR="009C3734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зеленых насаждений</w:t>
      </w:r>
      <w:r w:rsidR="009C3734" w:rsidRPr="000678FF">
        <w:t xml:space="preserve"> на территории </w:t>
      </w:r>
      <w:proofErr w:type="gramStart"/>
      <w:r w:rsidR="009C3734" w:rsidRPr="000678FF">
        <w:t>сельского</w:t>
      </w:r>
      <w:proofErr w:type="gramEnd"/>
      <w:r w:rsidR="009C3734" w:rsidRPr="000678FF">
        <w:t xml:space="preserve"> </w:t>
      </w:r>
    </w:p>
    <w:p w:rsidR="00436C65" w:rsidRPr="000678FF" w:rsidRDefault="009C3734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поселения </w:t>
      </w:r>
      <w:proofErr w:type="gramStart"/>
      <w:r w:rsidR="00D07042" w:rsidRPr="000678FF">
        <w:t>Волжское</w:t>
      </w:r>
      <w:proofErr w:type="gramEnd"/>
      <w:r w:rsidRPr="000678FF">
        <w:t xml:space="preserve"> м.р. Сызранский Самарской области</w:t>
      </w:r>
      <w:r w:rsidR="00436C65" w:rsidRPr="000678FF">
        <w:t>»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436C65" w:rsidRPr="000678FF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</w:rPr>
      </w:pPr>
      <w:r w:rsidRPr="000678FF">
        <w:rPr>
          <w:kern w:val="1"/>
        </w:rPr>
        <w:t>Заявление на выдачу разрешения на снос зеленых насаждений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rPr>
          <w:kern w:val="1"/>
        </w:rPr>
      </w:pPr>
      <w:r w:rsidRPr="000678FF">
        <w:rPr>
          <w:kern w:val="1"/>
        </w:rPr>
        <w:t> 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Прошу выдать разрешение на снос следующих зеленых насаждений: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___________ (указать количество) деревьев,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___________ (указать количество) кустарников.</w:t>
      </w:r>
    </w:p>
    <w:p w:rsidR="00436C65" w:rsidRPr="000678FF" w:rsidRDefault="00436C65" w:rsidP="00436C65">
      <w:pPr>
        <w:ind w:firstLine="709"/>
        <w:rPr>
          <w:kern w:val="1"/>
        </w:rPr>
      </w:pPr>
      <w:r w:rsidRPr="000678FF">
        <w:rPr>
          <w:kern w:val="1"/>
        </w:rPr>
        <w:t>Адрес места нахождения зеленых насаждений, предполагаемых к сносу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jc w:val="both"/>
        <w:rPr>
          <w:kern w:val="1"/>
        </w:rPr>
      </w:pPr>
      <w:r w:rsidRPr="000678FF">
        <w:rPr>
          <w:kern w:val="1"/>
        </w:rPr>
        <w:t>__________________________________________________________________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Основание сноса зеленых насаждений (нужное подчеркнуть):</w:t>
      </w:r>
    </w:p>
    <w:p w:rsidR="00436C65" w:rsidRPr="000678FF" w:rsidRDefault="00436C65" w:rsidP="00436C65">
      <w:pPr>
        <w:ind w:firstLine="709"/>
        <w:jc w:val="both"/>
      </w:pPr>
      <w:r w:rsidRPr="000678FF"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545DBC" w:rsidRPr="000678FF" w:rsidRDefault="00545DBC" w:rsidP="00436C65">
      <w:pPr>
        <w:ind w:firstLine="709"/>
        <w:jc w:val="both"/>
      </w:pPr>
      <w:r w:rsidRPr="000678FF">
        <w:t>2) удаление аварийных, больных деревьев и кустарников;</w:t>
      </w:r>
    </w:p>
    <w:p w:rsidR="00436C65" w:rsidRPr="000678FF" w:rsidRDefault="00545DBC" w:rsidP="00436C65">
      <w:pPr>
        <w:ind w:firstLine="709"/>
        <w:jc w:val="both"/>
      </w:pPr>
      <w:r w:rsidRPr="000678FF">
        <w:t>3</w:t>
      </w:r>
      <w:r w:rsidR="00436C65" w:rsidRPr="000678FF">
        <w:t xml:space="preserve">) обеспечение санитарно-эпидемиологических требований к освещенности и инсоляции жилых и иных помещений, зданий; </w:t>
      </w:r>
    </w:p>
    <w:p w:rsidR="00436C65" w:rsidRPr="000678FF" w:rsidRDefault="00545DBC" w:rsidP="00436C65">
      <w:pPr>
        <w:ind w:firstLine="709"/>
        <w:jc w:val="both"/>
      </w:pPr>
      <w:r w:rsidRPr="000678FF">
        <w:t>4</w:t>
      </w:r>
      <w:r w:rsidR="00436C65" w:rsidRPr="000678FF">
        <w:t>) ликвидация чрезвычайных ситуаций природного и техногенного характера и их последствий;</w:t>
      </w:r>
    </w:p>
    <w:p w:rsidR="00436C65" w:rsidRPr="000678FF" w:rsidRDefault="00545DBC" w:rsidP="00436C65">
      <w:pPr>
        <w:ind w:firstLine="709"/>
        <w:jc w:val="both"/>
      </w:pPr>
      <w:r w:rsidRPr="000678FF">
        <w:t>5</w:t>
      </w:r>
      <w:r w:rsidR="00436C65" w:rsidRPr="000678FF">
        <w:t>) обеспечение надежности и безопасности функционирования подземных и наземных инженерных сетей и коммуникаций;</w:t>
      </w:r>
    </w:p>
    <w:p w:rsidR="00436C65" w:rsidRPr="000678FF" w:rsidRDefault="00545DBC" w:rsidP="00436C65">
      <w:pPr>
        <w:ind w:firstLine="709"/>
        <w:jc w:val="both"/>
      </w:pPr>
      <w:r w:rsidRPr="000678FF">
        <w:t>6</w:t>
      </w:r>
      <w:r w:rsidR="00436C65" w:rsidRPr="000678FF">
        <w:t>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Реквизиты получателя муниципальной услуги: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Наименование организации (Ф.И.О. физического лица) 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jc w:val="both"/>
        <w:rPr>
          <w:kern w:val="1"/>
        </w:rPr>
      </w:pPr>
      <w:r w:rsidRPr="000678FF">
        <w:rPr>
          <w:kern w:val="1"/>
        </w:rPr>
        <w:t>__________________________________________________________________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Юридический адрес (адрес местожительства для физических лиц):    __________________________________________________________________</w:t>
      </w:r>
    </w:p>
    <w:p w:rsidR="00436C65" w:rsidRPr="000678FF" w:rsidRDefault="00436C65" w:rsidP="00436C65">
      <w:pPr>
        <w:ind w:firstLine="709"/>
      </w:pPr>
      <w:r w:rsidRPr="000678FF">
        <w:t>Почтовый адрес_______________________________________________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тел. __________________________</w:t>
      </w:r>
    </w:p>
    <w:p w:rsidR="00436C65" w:rsidRPr="000678FF" w:rsidRDefault="00436C65" w:rsidP="00436C65">
      <w:pPr>
        <w:ind w:firstLine="709"/>
      </w:pPr>
      <w:r w:rsidRPr="000678FF">
        <w:t>Ф.И.О. доверенного лица (представителя) _________________________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тел. __________________________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Адрес электронной почты ______________________________________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ОГРН (для получателя муниципальной услуги – юридического лица) __________________________________________________________________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436C65" w:rsidRPr="000678FF" w:rsidRDefault="00436C65" w:rsidP="00436C65">
      <w:pPr>
        <w:pStyle w:val="Default"/>
        <w:ind w:firstLine="709"/>
        <w:jc w:val="both"/>
        <w:rPr>
          <w:sz w:val="20"/>
          <w:szCs w:val="20"/>
        </w:rPr>
      </w:pPr>
      <w:r w:rsidRPr="000678FF">
        <w:rPr>
          <w:bCs/>
          <w:sz w:val="20"/>
          <w:szCs w:val="20"/>
        </w:rPr>
        <w:t xml:space="preserve">Даю согласие </w:t>
      </w:r>
      <w:r w:rsidRPr="000678FF">
        <w:rPr>
          <w:sz w:val="20"/>
          <w:szCs w:val="20"/>
        </w:rPr>
        <w:t xml:space="preserve">на обработку и использование моих персональных данных в соответствии с Федеральным законом от 27.07.2006 № 152-ФЗ «О персональных данных» для целей </w:t>
      </w:r>
      <w:r w:rsidRPr="000678FF">
        <w:rPr>
          <w:kern w:val="1"/>
          <w:sz w:val="20"/>
          <w:szCs w:val="20"/>
        </w:rPr>
        <w:t>выдачи разрешения на установку и эксплуатацию рекламной конструкции</w:t>
      </w:r>
      <w:r w:rsidRPr="000678FF">
        <w:rPr>
          <w:sz w:val="20"/>
          <w:szCs w:val="20"/>
        </w:rPr>
        <w:t>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 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rPr>
          <w:kern w:val="1"/>
        </w:rPr>
      </w:pPr>
      <w:r w:rsidRPr="000678FF">
        <w:rPr>
          <w:kern w:val="1"/>
        </w:rPr>
        <w:t>Дата __________________    Подпись _____________________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436C65" w:rsidRPr="000678FF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</w:rPr>
      </w:pPr>
      <w:r w:rsidRPr="000678FF">
        <w:rPr>
          <w:kern w:val="1"/>
        </w:rPr>
        <w:t>М.П.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</w:rPr>
      </w:pPr>
      <w:r w:rsidRPr="000678FF">
        <w:rPr>
          <w:kern w:val="1"/>
        </w:rPr>
        <w:t> </w:t>
      </w:r>
    </w:p>
    <w:p w:rsidR="00436C65" w:rsidRPr="000678FF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0678FF">
        <w:rPr>
          <w:kern w:val="1"/>
        </w:rPr>
        <w:t>Приложения к заявлению:</w:t>
      </w:r>
    </w:p>
    <w:p w:rsidR="00436C65" w:rsidRPr="000678FF" w:rsidRDefault="00436C65" w:rsidP="00436C65">
      <w:pPr>
        <w:ind w:firstLine="709"/>
        <w:jc w:val="both"/>
      </w:pPr>
      <w:r w:rsidRPr="000678FF">
        <w:rPr>
          <w:kern w:val="1"/>
        </w:rPr>
        <w:t> </w:t>
      </w:r>
      <w:r w:rsidRPr="000678FF"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0678FF">
        <w:t>ые</w:t>
      </w:r>
      <w:proofErr w:type="spellEnd"/>
      <w:r w:rsidRPr="000678FF">
        <w:t>) к сносу зеленое (</w:t>
      </w:r>
      <w:proofErr w:type="spellStart"/>
      <w:r w:rsidRPr="000678FF">
        <w:t>ые</w:t>
      </w:r>
      <w:proofErr w:type="spellEnd"/>
      <w:r w:rsidRPr="000678FF"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436C65" w:rsidRPr="000678FF" w:rsidRDefault="00436C65" w:rsidP="00436C65">
      <w:pPr>
        <w:ind w:firstLine="709"/>
        <w:jc w:val="both"/>
      </w:pPr>
      <w:r w:rsidRPr="000678FF">
        <w:t>2) схема размещения предполагаемог</w:t>
      </w:r>
      <w:proofErr w:type="gramStart"/>
      <w:r w:rsidRPr="000678FF">
        <w:t>о(</w:t>
      </w:r>
      <w:proofErr w:type="spellStart"/>
      <w:proofErr w:type="gramEnd"/>
      <w:r w:rsidRPr="000678FF">
        <w:t>ых</w:t>
      </w:r>
      <w:proofErr w:type="spellEnd"/>
      <w:r w:rsidRPr="000678FF">
        <w:t>) к сносу зеленого(</w:t>
      </w:r>
      <w:proofErr w:type="spellStart"/>
      <w:r w:rsidRPr="000678FF">
        <w:t>ых</w:t>
      </w:r>
      <w:proofErr w:type="spellEnd"/>
      <w:r w:rsidRPr="000678FF">
        <w:t>) насаждения (</w:t>
      </w:r>
      <w:proofErr w:type="spellStart"/>
      <w:r w:rsidRPr="000678FF">
        <w:t>й</w:t>
      </w:r>
      <w:proofErr w:type="spellEnd"/>
      <w:r w:rsidRPr="000678FF">
        <w:t>) (ситуационный план);</w:t>
      </w:r>
    </w:p>
    <w:p w:rsidR="00436C65" w:rsidRPr="000678FF" w:rsidRDefault="00436C65" w:rsidP="00436C65">
      <w:pPr>
        <w:ind w:firstLine="709"/>
        <w:jc w:val="both"/>
      </w:pPr>
      <w:r w:rsidRPr="000678FF">
        <w:t>3) протокол общего собрания собственников помещений в многоквартирном доме о согласии на снос зеленых насаждений, находящихся на земельном участке, относящемся к общему имуществу собственников помещений в многоквартирном доме (в случае, если предполагаемо</w:t>
      </w:r>
      <w:proofErr w:type="gramStart"/>
      <w:r w:rsidRPr="000678FF">
        <w:t>е(</w:t>
      </w:r>
      <w:proofErr w:type="spellStart"/>
      <w:proofErr w:type="gramEnd"/>
      <w:r w:rsidRPr="000678FF">
        <w:t>ые</w:t>
      </w:r>
      <w:proofErr w:type="spellEnd"/>
      <w:r w:rsidRPr="000678FF">
        <w:t>) к сносу зеленое (</w:t>
      </w:r>
      <w:proofErr w:type="spellStart"/>
      <w:r w:rsidRPr="000678FF">
        <w:t>ые</w:t>
      </w:r>
      <w:proofErr w:type="spellEnd"/>
      <w:r w:rsidRPr="000678FF">
        <w:t>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</w:p>
    <w:p w:rsidR="00436C65" w:rsidRPr="000678FF" w:rsidRDefault="00436C65" w:rsidP="00436C65">
      <w:pPr>
        <w:ind w:firstLine="709"/>
        <w:jc w:val="both"/>
      </w:pPr>
      <w:r w:rsidRPr="000678FF"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436C65" w:rsidRPr="000678FF" w:rsidRDefault="00436C65" w:rsidP="00436C65">
      <w:pPr>
        <w:ind w:firstLine="709"/>
        <w:jc w:val="both"/>
      </w:pPr>
      <w:r w:rsidRPr="000678FF">
        <w:lastRenderedPageBreak/>
        <w:t>5) правоустанавливающие документы на земельный участок, на котором находится (находятся) предполагаемое (</w:t>
      </w:r>
      <w:proofErr w:type="spellStart"/>
      <w:r w:rsidRPr="000678FF">
        <w:t>ые</w:t>
      </w:r>
      <w:proofErr w:type="spellEnd"/>
      <w:r w:rsidRPr="000678FF">
        <w:t>) к сносу зеленое (</w:t>
      </w:r>
      <w:proofErr w:type="spellStart"/>
      <w:r w:rsidRPr="000678FF">
        <w:t>ые</w:t>
      </w:r>
      <w:proofErr w:type="spellEnd"/>
      <w:r w:rsidRPr="000678FF">
        <w:t>) насаждение (я</w:t>
      </w:r>
      <w:proofErr w:type="gramStart"/>
      <w:r w:rsidRPr="000678FF">
        <w:t>)(</w:t>
      </w:r>
      <w:proofErr w:type="gramEnd"/>
      <w:r w:rsidRPr="000678FF">
        <w:t>предоставляются по желанию заявителя);</w:t>
      </w:r>
    </w:p>
    <w:p w:rsidR="00436C65" w:rsidRPr="000678FF" w:rsidRDefault="00436C65" w:rsidP="00436C65">
      <w:pPr>
        <w:ind w:firstLine="709"/>
        <w:jc w:val="both"/>
      </w:pPr>
      <w:r w:rsidRPr="000678FF">
        <w:t>6) разрешение на строительство объекта капитального строительства в случае, если снос зеленого (</w:t>
      </w:r>
      <w:proofErr w:type="spellStart"/>
      <w:r w:rsidRPr="000678FF">
        <w:t>ых</w:t>
      </w:r>
      <w:proofErr w:type="spellEnd"/>
      <w:r w:rsidRPr="000678FF">
        <w:t>) насаждения (</w:t>
      </w:r>
      <w:proofErr w:type="spellStart"/>
      <w:r w:rsidRPr="000678FF">
        <w:t>й</w:t>
      </w:r>
      <w:proofErr w:type="spellEnd"/>
      <w:r w:rsidRPr="000678FF">
        <w:t>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436C65" w:rsidRPr="000678FF" w:rsidRDefault="00436C65" w:rsidP="00436C65">
      <w:pPr>
        <w:autoSpaceDE w:val="0"/>
        <w:autoSpaceDN w:val="0"/>
        <w:adjustRightInd w:val="0"/>
        <w:ind w:firstLine="709"/>
        <w:jc w:val="both"/>
        <w:outlineLvl w:val="1"/>
      </w:pPr>
      <w:r w:rsidRPr="000678FF">
        <w:t>7) предписание органа государственного санитарно-эпидемиологического надзора в случае, если снос зеленого (</w:t>
      </w:r>
      <w:proofErr w:type="spellStart"/>
      <w:r w:rsidRPr="000678FF">
        <w:t>ых</w:t>
      </w:r>
      <w:proofErr w:type="spellEnd"/>
      <w:r w:rsidRPr="000678FF">
        <w:t>) насаждения (</w:t>
      </w:r>
      <w:proofErr w:type="spellStart"/>
      <w:r w:rsidRPr="000678FF">
        <w:t>й</w:t>
      </w:r>
      <w:proofErr w:type="spellEnd"/>
      <w:r w:rsidRPr="000678FF">
        <w:t>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 (предоставляется по желанию заявителя).</w:t>
      </w:r>
    </w:p>
    <w:p w:rsidR="00436C65" w:rsidRPr="000678FF" w:rsidRDefault="00436C65" w:rsidP="00436C65">
      <w:pPr>
        <w:autoSpaceDE w:val="0"/>
        <w:autoSpaceDN w:val="0"/>
        <w:adjustRightInd w:val="0"/>
        <w:jc w:val="both"/>
        <w:outlineLvl w:val="1"/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br w:type="page"/>
      </w:r>
      <w:r w:rsidRPr="000678FF">
        <w:lastRenderedPageBreak/>
        <w:t>Приложение № 2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к административному регламенту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 предоставлению </w:t>
      </w:r>
      <w:proofErr w:type="gramStart"/>
      <w:r w:rsidRPr="000678FF">
        <w:t>муниципальной</w:t>
      </w:r>
      <w:proofErr w:type="gramEnd"/>
    </w:p>
    <w:p w:rsidR="0089077B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 услуги «Выдача разрешений на снос </w:t>
      </w:r>
    </w:p>
    <w:p w:rsidR="009C3734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зеленых насаждений</w:t>
      </w:r>
      <w:r w:rsidR="009C3734" w:rsidRPr="000678FF">
        <w:t xml:space="preserve"> на территории </w:t>
      </w:r>
      <w:proofErr w:type="gramStart"/>
      <w:r w:rsidR="009C3734" w:rsidRPr="000678FF">
        <w:t>сельского</w:t>
      </w:r>
      <w:proofErr w:type="gramEnd"/>
    </w:p>
    <w:p w:rsidR="00436C65" w:rsidRPr="000678FF" w:rsidRDefault="009C3734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поселения </w:t>
      </w:r>
      <w:proofErr w:type="gramStart"/>
      <w:r w:rsidR="00D07042" w:rsidRPr="000678FF">
        <w:t>Волжское</w:t>
      </w:r>
      <w:proofErr w:type="gramEnd"/>
      <w:r w:rsidRPr="000678FF">
        <w:t xml:space="preserve"> м.р. Сызранский Самарской области</w:t>
      </w:r>
      <w:r w:rsidR="00436C65" w:rsidRPr="000678FF">
        <w:t>»</w:t>
      </w:r>
    </w:p>
    <w:p w:rsidR="00436C65" w:rsidRPr="000678FF" w:rsidRDefault="00436C65" w:rsidP="00436C65">
      <w:pPr>
        <w:ind w:left="4395"/>
        <w:jc w:val="center"/>
      </w:pPr>
    </w:p>
    <w:p w:rsidR="00446FB0" w:rsidRPr="000678FF" w:rsidRDefault="00446FB0" w:rsidP="00446FB0">
      <w:pPr>
        <w:autoSpaceDE w:val="0"/>
        <w:autoSpaceDN w:val="0"/>
        <w:adjustRightInd w:val="0"/>
        <w:jc w:val="center"/>
        <w:outlineLvl w:val="0"/>
      </w:pPr>
      <w:r w:rsidRPr="000678FF">
        <w:t>БЛОК-СХЕМА</w:t>
      </w:r>
    </w:p>
    <w:p w:rsidR="00446FB0" w:rsidRPr="000678FF" w:rsidRDefault="00446FB0" w:rsidP="00446FB0">
      <w:pPr>
        <w:autoSpaceDE w:val="0"/>
        <w:autoSpaceDN w:val="0"/>
        <w:adjustRightInd w:val="0"/>
        <w:jc w:val="center"/>
        <w:outlineLvl w:val="1"/>
      </w:pPr>
      <w:r w:rsidRPr="000678FF">
        <w:t>предоставления муниципальной услуги «Выдача разрешений на снос зеленых насаждений»</w:t>
      </w:r>
    </w:p>
    <w:p w:rsidR="00436C65" w:rsidRPr="000678FF" w:rsidRDefault="00436C65" w:rsidP="00436C65">
      <w:pPr>
        <w:ind w:left="4395"/>
        <w:jc w:val="center"/>
      </w:pPr>
    </w:p>
    <w:p w:rsidR="00436C65" w:rsidRPr="000678FF" w:rsidRDefault="00436C65" w:rsidP="00436C65"/>
    <w:p w:rsidR="00436C65" w:rsidRPr="000678FF" w:rsidRDefault="0045782E" w:rsidP="00436C65">
      <w:pPr>
        <w:autoSpaceDE w:val="0"/>
        <w:autoSpaceDN w:val="0"/>
        <w:adjustRightInd w:val="0"/>
        <w:jc w:val="center"/>
      </w:pPr>
      <w:r w:rsidRPr="000678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<v:textbox>
              <w:txbxContent>
                <w:p w:rsidR="00CB5337" w:rsidRPr="00727770" w:rsidRDefault="00CB5337" w:rsidP="00436C65">
                  <w:pPr>
                    <w:jc w:val="center"/>
                  </w:pPr>
                  <w: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436C65" w:rsidRPr="000678FF" w:rsidRDefault="00436C65" w:rsidP="00436C65"/>
    <w:p w:rsidR="00436C65" w:rsidRPr="000678FF" w:rsidRDefault="0045782E" w:rsidP="00436C65">
      <w:r w:rsidRPr="000678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5" type="#_x0000_t32" style="position:absolute;margin-left:215.9pt;margin-top:7.6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436C65" w:rsidRPr="000678FF" w:rsidRDefault="0045782E" w:rsidP="00436C65">
      <w:r w:rsidRPr="000678FF">
        <w:rPr>
          <w:noProof/>
        </w:rPr>
        <w:pict>
          <v:shape id="Поле 59" o:spid="_x0000_s1027" type="#_x0000_t202" style="position:absolute;margin-left:128.9pt;margin-top:12.65pt;width:174.2pt;height:4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<v:textbox>
              <w:txbxContent>
                <w:p w:rsidR="00CB5337" w:rsidRPr="00472E65" w:rsidRDefault="00CB5337" w:rsidP="00436C65">
                  <w:pPr>
                    <w:jc w:val="center"/>
                  </w:pPr>
                  <w: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436C65" w:rsidRPr="000678FF" w:rsidRDefault="00436C65" w:rsidP="00436C65"/>
    <w:p w:rsidR="00436C65" w:rsidRPr="000678FF" w:rsidRDefault="00436C65" w:rsidP="00436C65"/>
    <w:p w:rsidR="00436C65" w:rsidRPr="000678FF" w:rsidRDefault="0045782E" w:rsidP="00436C65">
      <w:r w:rsidRPr="000678FF">
        <w:rPr>
          <w:noProof/>
        </w:rPr>
        <w:pict>
          <v:shape id="Прямая со стрелкой 58" o:spid="_x0000_s1044" type="#_x0000_t32" style="position:absolute;margin-left:268.05pt;margin-top:10.2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 w:rsidRPr="000678FF">
        <w:rPr>
          <w:noProof/>
        </w:rPr>
        <w:pict>
          <v:shape id="Прямая со стрелкой 57" o:spid="_x0000_s1043" type="#_x0000_t32" style="position:absolute;margin-left:106.5pt;margin-top:10.2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436C65" w:rsidRPr="000678FF" w:rsidRDefault="00436C65" w:rsidP="00436C65"/>
    <w:p w:rsidR="00436C65" w:rsidRPr="000678FF" w:rsidRDefault="0045782E" w:rsidP="00436C65">
      <w:r w:rsidRPr="000678FF">
        <w:rPr>
          <w:noProof/>
        </w:rPr>
        <w:pict>
          <v:shape id="Поле 56" o:spid="_x0000_s1028" type="#_x0000_t202" style="position:absolute;margin-left:7.5pt;margin-top:2.9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<v:textbox>
              <w:txbxContent>
                <w:p w:rsidR="00CB5337" w:rsidRPr="00727770" w:rsidRDefault="00CB5337" w:rsidP="00436C65">
                  <w:pPr>
                    <w:jc w:val="center"/>
                  </w:pPr>
                  <w:r w:rsidRPr="00727770">
                    <w:t>Документы 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  <w:r w:rsidRPr="000678FF">
        <w:rPr>
          <w:noProof/>
        </w:rPr>
        <w:pict>
          <v:shape id="Поле 55" o:spid="_x0000_s1029" type="#_x0000_t202" style="position:absolute;margin-left:278.6pt;margin-top:2.9pt;width:2in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<v:textbox>
              <w:txbxContent>
                <w:p w:rsidR="00CB5337" w:rsidRPr="00727770" w:rsidRDefault="00CB5337" w:rsidP="00436C65">
                  <w:pPr>
                    <w:jc w:val="center"/>
                  </w:pPr>
                  <w:r w:rsidRPr="00727770">
                    <w:t xml:space="preserve">Документы </w:t>
                  </w:r>
                  <w:r>
                    <w:t xml:space="preserve">не </w:t>
                  </w:r>
                  <w:r w:rsidRPr="00727770">
                    <w:t>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436C65" w:rsidRPr="000678FF" w:rsidRDefault="00436C65" w:rsidP="00436C65"/>
    <w:p w:rsidR="00436C65" w:rsidRPr="000678FF" w:rsidRDefault="00436C65" w:rsidP="00436C65"/>
    <w:p w:rsidR="00436C65" w:rsidRPr="000678FF" w:rsidRDefault="0045782E" w:rsidP="00436C65">
      <w:r w:rsidRPr="000678FF">
        <w:rPr>
          <w:noProof/>
        </w:rPr>
        <w:pict>
          <v:shape id="Прямая со стрелкой 54" o:spid="_x0000_s1042" type="#_x0000_t32" style="position:absolute;margin-left:358.2pt;margin-top:4.25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 w:rsidRPr="000678FF">
        <w:rPr>
          <w:noProof/>
        </w:rPr>
        <w:pict>
          <v:shape id="Прямая со стрелкой 53" o:spid="_x0000_s1041" type="#_x0000_t32" style="position:absolute;margin-left:76.5pt;margin-top:4.25pt;width:0;height:26.35pt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436C65" w:rsidRPr="000678FF" w:rsidRDefault="00436C65" w:rsidP="00436C65"/>
    <w:p w:rsidR="00436C65" w:rsidRPr="000678FF" w:rsidRDefault="0045782E" w:rsidP="00436C65">
      <w:r w:rsidRPr="000678FF">
        <w:rPr>
          <w:noProof/>
        </w:rPr>
        <w:pict>
          <v:shape id="Поле 48" o:spid="_x0000_s1030" type="#_x0000_t202" style="position:absolute;margin-left:-28.7pt;margin-top:1.55pt;width:221.65pt;height:5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CB5337" w:rsidRPr="00727770" w:rsidRDefault="00CB5337" w:rsidP="00436C65">
                  <w:pPr>
                    <w:jc w:val="center"/>
                  </w:pPr>
                  <w: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 w:rsidRPr="000678FF">
        <w:rPr>
          <w:noProof/>
        </w:rPr>
        <w:pict>
          <v:shape id="Поле 43" o:spid="_x0000_s1031" type="#_x0000_t202" style="position:absolute;margin-left:286.75pt;margin-top:7.7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<v:textbox>
              <w:txbxContent>
                <w:p w:rsidR="00CB5337" w:rsidRPr="00727770" w:rsidRDefault="00CB5337" w:rsidP="00436C65">
                  <w:pPr>
                    <w:jc w:val="center"/>
                  </w:pPr>
                  <w: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436C65" w:rsidRPr="000678FF" w:rsidRDefault="00436C65" w:rsidP="00436C65"/>
    <w:p w:rsidR="00436C65" w:rsidRPr="000678FF" w:rsidRDefault="0045782E" w:rsidP="00436C65">
      <w:r w:rsidRPr="000678FF">
        <w:rPr>
          <w:noProof/>
        </w:rPr>
        <w:pict>
          <v:shape id="Прямая со стрелкой 49" o:spid="_x0000_s1040" type="#_x0000_t32" style="position:absolute;margin-left:68.7pt;margin-top:14.85pt;width:0;height:0;z-index:25166950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436C65" w:rsidRPr="000678FF" w:rsidRDefault="00436C65" w:rsidP="00436C65"/>
    <w:p w:rsidR="00436C65" w:rsidRPr="000678FF" w:rsidRDefault="0045782E" w:rsidP="00436C65">
      <w:r w:rsidRPr="000678FF">
        <w:rPr>
          <w:noProof/>
        </w:rPr>
        <w:pict>
          <v:shape id="Прямая со стрелкой 50" o:spid="_x0000_s1039" type="#_x0000_t32" style="position:absolute;margin-left:192.95pt;margin-top:2.3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 w:rsidRPr="000678FF">
        <w:rPr>
          <w:noProof/>
        </w:rPr>
        <w:pict>
          <v:shape id="Прямая со стрелкой 47" o:spid="_x0000_s1038" type="#_x0000_t32" style="position:absolute;margin-left:30.95pt;margin-top:2.3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436C65" w:rsidRPr="000678FF" w:rsidRDefault="00436C65" w:rsidP="00436C65"/>
    <w:p w:rsidR="00436C65" w:rsidRPr="000678FF" w:rsidRDefault="0045782E" w:rsidP="00436C65">
      <w:r w:rsidRPr="000678FF">
        <w:rPr>
          <w:noProof/>
        </w:rPr>
        <w:pict>
          <v:shape id="Поле 42" o:spid="_x0000_s1032" type="#_x0000_t202" style="position:absolute;margin-left:174.25pt;margin-top:3.9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<v:textbox>
              <w:txbxContent>
                <w:p w:rsidR="00CB5337" w:rsidRPr="00727770" w:rsidRDefault="00CB5337" w:rsidP="00436C65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CB5337" w:rsidRPr="00727770" w:rsidRDefault="00CB5337" w:rsidP="00436C65">
                  <w:pPr>
                    <w:jc w:val="center"/>
                  </w:pPr>
                </w:p>
              </w:txbxContent>
            </v:textbox>
          </v:shape>
        </w:pict>
      </w:r>
      <w:r w:rsidRPr="000678FF">
        <w:rPr>
          <w:noProof/>
        </w:rPr>
        <w:pict>
          <v:shape id="Поле 40" o:spid="_x0000_s1033" type="#_x0000_t202" style="position:absolute;margin-left:-28.7pt;margin-top:3.95pt;width:2in;height: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<v:textbox>
              <w:txbxContent>
                <w:p w:rsidR="00CB5337" w:rsidRPr="00727770" w:rsidRDefault="00CB5337" w:rsidP="00436C65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436C65" w:rsidRPr="000678FF" w:rsidRDefault="00436C65" w:rsidP="00436C65">
      <w:pPr>
        <w:tabs>
          <w:tab w:val="left" w:pos="7620"/>
        </w:tabs>
        <w:rPr>
          <w:b/>
        </w:rPr>
      </w:pPr>
    </w:p>
    <w:p w:rsidR="00436C65" w:rsidRPr="000678FF" w:rsidRDefault="00436C65" w:rsidP="00436C65">
      <w:pPr>
        <w:tabs>
          <w:tab w:val="left" w:pos="7620"/>
        </w:tabs>
        <w:rPr>
          <w:b/>
        </w:rPr>
      </w:pPr>
      <w:r w:rsidRPr="000678FF">
        <w:rPr>
          <w:b/>
        </w:rPr>
        <w:tab/>
      </w:r>
    </w:p>
    <w:p w:rsidR="00436C65" w:rsidRPr="000678FF" w:rsidRDefault="00436C65" w:rsidP="00436C65">
      <w:pPr>
        <w:tabs>
          <w:tab w:val="left" w:pos="7620"/>
        </w:tabs>
      </w:pPr>
    </w:p>
    <w:p w:rsidR="00436C65" w:rsidRPr="000678FF" w:rsidRDefault="0045782E" w:rsidP="00436C65">
      <w:r w:rsidRPr="000678FF">
        <w:rPr>
          <w:noProof/>
        </w:rPr>
        <w:pict>
          <v:shape id="Прямая со стрелкой 51" o:spid="_x0000_s1037" type="#_x0000_t32" style="position:absolute;margin-left:31.6pt;margin-top:-.5pt;width:0;height:23.25pt;z-index:2516787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 w:rsidRPr="000678FF">
        <w:rPr>
          <w:noProof/>
        </w:rPr>
        <w:pict>
          <v:shape id="Прямая со стрелкой 52" o:spid="_x0000_s1036" type="#_x0000_t32" style="position:absolute;margin-left:259.45pt;margin-top:-.5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436C65" w:rsidRPr="000678FF" w:rsidRDefault="0045782E" w:rsidP="00436C65">
      <w:r w:rsidRPr="000678FF">
        <w:rPr>
          <w:noProof/>
        </w:rPr>
        <w:pict>
          <v:shape id="Поле 39" o:spid="_x0000_s1034" type="#_x0000_t202" style="position:absolute;margin-left:-23.45pt;margin-top:8.2pt;width:168.35pt;height:95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<v:textbox>
              <w:txbxContent>
                <w:p w:rsidR="00CB5337" w:rsidRPr="00727770" w:rsidRDefault="00CB5337" w:rsidP="00436C65">
                  <w:pPr>
                    <w:jc w:val="center"/>
                  </w:pPr>
                  <w: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436C65" w:rsidRPr="000678FF" w:rsidRDefault="0045782E" w:rsidP="00436C65">
      <w:r w:rsidRPr="000678FF">
        <w:rPr>
          <w:noProof/>
        </w:rPr>
        <w:pict>
          <v:shape id="Поле 38" o:spid="_x0000_s1035" type="#_x0000_t202" style="position:absolute;margin-left:186.4pt;margin-top:2.3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CB5337" w:rsidRPr="00727770" w:rsidRDefault="00CB5337" w:rsidP="00436C65">
                  <w:pPr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CB5337" w:rsidRPr="00727770" w:rsidRDefault="00CB5337" w:rsidP="00436C65">
                  <w:pPr>
                    <w:jc w:val="center"/>
                  </w:pPr>
                </w:p>
              </w:txbxContent>
            </v:textbox>
          </v:shape>
        </w:pict>
      </w:r>
    </w:p>
    <w:p w:rsidR="00436C65" w:rsidRPr="000678FF" w:rsidRDefault="00436C65" w:rsidP="00436C65"/>
    <w:p w:rsidR="00436C65" w:rsidRPr="000678FF" w:rsidRDefault="00436C65" w:rsidP="00436C65"/>
    <w:p w:rsidR="00436C65" w:rsidRPr="000678FF" w:rsidRDefault="00436C65" w:rsidP="00436C65"/>
    <w:p w:rsidR="00436C65" w:rsidRPr="000678FF" w:rsidRDefault="00436C65" w:rsidP="00436C65"/>
    <w:p w:rsidR="00436C65" w:rsidRPr="000678FF" w:rsidRDefault="00436C65" w:rsidP="00436C65"/>
    <w:p w:rsidR="00436C65" w:rsidRPr="000678FF" w:rsidRDefault="00436C65" w:rsidP="00436C65"/>
    <w:p w:rsidR="00436C65" w:rsidRPr="000678FF" w:rsidRDefault="00436C65" w:rsidP="00436C65">
      <w:pPr>
        <w:ind w:left="4395"/>
        <w:jc w:val="center"/>
      </w:pPr>
    </w:p>
    <w:p w:rsidR="00436C65" w:rsidRPr="000678FF" w:rsidRDefault="00436C65" w:rsidP="009C3734"/>
    <w:p w:rsidR="00436C65" w:rsidRPr="000678FF" w:rsidRDefault="00436C65" w:rsidP="00436C65">
      <w:pPr>
        <w:ind w:left="4395"/>
        <w:jc w:val="right"/>
      </w:pPr>
      <w:r w:rsidRPr="000678FF">
        <w:t xml:space="preserve">Приложение № 3 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к административному регламенту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 предоставлению </w:t>
      </w:r>
      <w:proofErr w:type="gramStart"/>
      <w:r w:rsidRPr="000678FF">
        <w:t>муниципальной</w:t>
      </w:r>
      <w:proofErr w:type="gramEnd"/>
    </w:p>
    <w:p w:rsidR="0089077B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 услуги «Выдача разрешений на снос </w:t>
      </w:r>
    </w:p>
    <w:p w:rsidR="009C3734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зеленых насаждений</w:t>
      </w:r>
      <w:r w:rsidR="009C3734" w:rsidRPr="000678FF">
        <w:t xml:space="preserve"> на территории </w:t>
      </w:r>
      <w:proofErr w:type="gramStart"/>
      <w:r w:rsidR="009C3734" w:rsidRPr="000678FF">
        <w:t>сельского</w:t>
      </w:r>
      <w:proofErr w:type="gramEnd"/>
    </w:p>
    <w:p w:rsidR="00436C65" w:rsidRPr="000678FF" w:rsidRDefault="009C3734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поселения </w:t>
      </w:r>
      <w:proofErr w:type="gramStart"/>
      <w:r w:rsidR="00D07042" w:rsidRPr="000678FF">
        <w:t>Волжское</w:t>
      </w:r>
      <w:proofErr w:type="gramEnd"/>
      <w:r w:rsidRPr="000678FF">
        <w:t xml:space="preserve"> м.р. Сызранский Самарской области</w:t>
      </w:r>
      <w:r w:rsidR="00436C65" w:rsidRPr="000678FF">
        <w:t>»</w:t>
      </w:r>
    </w:p>
    <w:p w:rsidR="00436C65" w:rsidRPr="000678FF" w:rsidRDefault="00436C65" w:rsidP="00436C65">
      <w:pPr>
        <w:autoSpaceDE w:val="0"/>
        <w:autoSpaceDN w:val="0"/>
        <w:adjustRightInd w:val="0"/>
        <w:jc w:val="both"/>
        <w:outlineLvl w:val="1"/>
      </w:pPr>
    </w:p>
    <w:p w:rsidR="00436C65" w:rsidRPr="000678FF" w:rsidRDefault="00436C65" w:rsidP="00436C65">
      <w:pPr>
        <w:autoSpaceDE w:val="0"/>
        <w:autoSpaceDN w:val="0"/>
        <w:adjustRightInd w:val="0"/>
        <w:jc w:val="both"/>
        <w:outlineLvl w:val="1"/>
      </w:pPr>
    </w:p>
    <w:p w:rsidR="00436C65" w:rsidRPr="000678FF" w:rsidRDefault="00436C65" w:rsidP="00436C65">
      <w:pPr>
        <w:pStyle w:val="ConsPlusNonformat"/>
        <w:jc w:val="center"/>
        <w:rPr>
          <w:rFonts w:ascii="Times New Roman" w:hAnsi="Times New Roman" w:cs="Times New Roman"/>
        </w:rPr>
      </w:pPr>
      <w:r w:rsidRPr="000678FF">
        <w:rPr>
          <w:rFonts w:ascii="Times New Roman" w:hAnsi="Times New Roman" w:cs="Times New Roman"/>
        </w:rPr>
        <w:t>Опросный лист</w:t>
      </w:r>
    </w:p>
    <w:p w:rsidR="00436C65" w:rsidRPr="000678FF" w:rsidRDefault="00436C65" w:rsidP="00436C65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0"/>
          <w:szCs w:val="20"/>
        </w:rPr>
      </w:pPr>
      <w:r w:rsidRPr="000678FF">
        <w:rPr>
          <w:sz w:val="20"/>
          <w:szCs w:val="20"/>
        </w:rPr>
        <w:t xml:space="preserve">к заявлению о </w:t>
      </w:r>
      <w:r w:rsidRPr="000678FF">
        <w:rPr>
          <w:rStyle w:val="FontStyle36"/>
          <w:sz w:val="20"/>
          <w:szCs w:val="20"/>
        </w:rPr>
        <w:t xml:space="preserve">предоставлении муниципальной услуги </w:t>
      </w:r>
      <w:r w:rsidRPr="000678FF">
        <w:rPr>
          <w:sz w:val="20"/>
          <w:szCs w:val="20"/>
        </w:rPr>
        <w:t>«Выдача разрешений на снос зеленых насаждений</w:t>
      </w:r>
      <w:r w:rsidR="009C3734" w:rsidRPr="000678FF">
        <w:rPr>
          <w:sz w:val="20"/>
          <w:szCs w:val="20"/>
        </w:rPr>
        <w:t xml:space="preserve"> на территории сельского поселения </w:t>
      </w:r>
      <w:proofErr w:type="gramStart"/>
      <w:r w:rsidR="00D07042" w:rsidRPr="000678FF">
        <w:rPr>
          <w:sz w:val="20"/>
          <w:szCs w:val="20"/>
        </w:rPr>
        <w:t>Волжское</w:t>
      </w:r>
      <w:proofErr w:type="gramEnd"/>
      <w:r w:rsidR="009C3734" w:rsidRPr="000678FF">
        <w:rPr>
          <w:sz w:val="20"/>
          <w:szCs w:val="20"/>
        </w:rPr>
        <w:t xml:space="preserve"> муниципального района Сызранский Самарской области</w:t>
      </w:r>
      <w:r w:rsidRPr="000678FF">
        <w:rPr>
          <w:sz w:val="20"/>
          <w:szCs w:val="20"/>
        </w:rPr>
        <w:t>»</w:t>
      </w:r>
    </w:p>
    <w:p w:rsidR="00436C65" w:rsidRPr="000678FF" w:rsidRDefault="00436C65" w:rsidP="00436C65"/>
    <w:tbl>
      <w:tblPr>
        <w:tblW w:w="9782" w:type="dxa"/>
        <w:tblInd w:w="-176" w:type="dxa"/>
        <w:tblLayout w:type="fixed"/>
        <w:tblLook w:val="01E0"/>
      </w:tblPr>
      <w:tblGrid>
        <w:gridCol w:w="4537"/>
        <w:gridCol w:w="5245"/>
      </w:tblGrid>
      <w:tr w:rsidR="00436C65" w:rsidRPr="000678FF" w:rsidTr="00436C65">
        <w:tc>
          <w:tcPr>
            <w:tcW w:w="9782" w:type="dxa"/>
            <w:gridSpan w:val="2"/>
          </w:tcPr>
          <w:p w:rsidR="00436C65" w:rsidRPr="000678FF" w:rsidRDefault="00436C65" w:rsidP="00436C65">
            <w:pPr>
              <w:jc w:val="center"/>
            </w:pPr>
            <w:r w:rsidRPr="000678FF">
              <w:t xml:space="preserve">                  Сведения о получателе муниципальной услуги</w:t>
            </w:r>
          </w:p>
          <w:p w:rsidR="00436C65" w:rsidRPr="000678FF" w:rsidRDefault="00436C65" w:rsidP="00436C65">
            <w:pPr>
              <w:jc w:val="center"/>
            </w:pPr>
          </w:p>
        </w:tc>
      </w:tr>
      <w:tr w:rsidR="00436C65" w:rsidRPr="000678FF" w:rsidTr="00436C65">
        <w:tc>
          <w:tcPr>
            <w:tcW w:w="4537" w:type="dxa"/>
          </w:tcPr>
          <w:p w:rsidR="00436C65" w:rsidRPr="000678FF" w:rsidRDefault="00436C65" w:rsidP="00436C65">
            <w:r w:rsidRPr="000678FF">
              <w:t xml:space="preserve">Фамилия, Имя, Отчество </w:t>
            </w:r>
          </w:p>
        </w:tc>
        <w:tc>
          <w:tcPr>
            <w:tcW w:w="5245" w:type="dxa"/>
          </w:tcPr>
          <w:p w:rsidR="00436C65" w:rsidRPr="000678FF" w:rsidRDefault="00436C65" w:rsidP="00436C65">
            <w:pPr>
              <w:jc w:val="center"/>
            </w:pPr>
          </w:p>
        </w:tc>
      </w:tr>
      <w:tr w:rsidR="00436C65" w:rsidRPr="000678FF" w:rsidTr="00436C65">
        <w:trPr>
          <w:trHeight w:val="1218"/>
        </w:trPr>
        <w:tc>
          <w:tcPr>
            <w:tcW w:w="4537" w:type="dxa"/>
          </w:tcPr>
          <w:p w:rsidR="00436C65" w:rsidRPr="000678FF" w:rsidRDefault="00436C65" w:rsidP="00436C65">
            <w:r w:rsidRPr="000678FF">
              <w:lastRenderedPageBreak/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  <w:r w:rsidRPr="000678FF">
              <w:t>___________________________________</w:t>
            </w:r>
          </w:p>
        </w:tc>
      </w:tr>
      <w:tr w:rsidR="00436C65" w:rsidRPr="000678FF" w:rsidTr="00436C65">
        <w:trPr>
          <w:trHeight w:val="1218"/>
        </w:trPr>
        <w:tc>
          <w:tcPr>
            <w:tcW w:w="4537" w:type="dxa"/>
          </w:tcPr>
          <w:p w:rsidR="00436C65" w:rsidRPr="000678FF" w:rsidRDefault="00436C65" w:rsidP="00436C65">
            <w:pPr>
              <w:rPr>
                <w:kern w:val="1"/>
              </w:rPr>
            </w:pPr>
          </w:p>
          <w:p w:rsidR="00436C65" w:rsidRPr="000678FF" w:rsidRDefault="00436C65" w:rsidP="00436C65">
            <w:pPr>
              <w:rPr>
                <w:kern w:val="1"/>
              </w:rPr>
            </w:pPr>
            <w:r w:rsidRPr="000678FF">
              <w:rPr>
                <w:kern w:val="1"/>
              </w:rPr>
              <w:t>Адрес места нахождения зеленых насаждений, предполагаемых к сносу</w:t>
            </w:r>
          </w:p>
          <w:p w:rsidR="00436C65" w:rsidRPr="000678FF" w:rsidRDefault="00436C65" w:rsidP="00436C65"/>
        </w:tc>
        <w:tc>
          <w:tcPr>
            <w:tcW w:w="5245" w:type="dxa"/>
          </w:tcPr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  <w:r w:rsidRPr="000678FF">
              <w:t>___________________________________</w:t>
            </w:r>
          </w:p>
        </w:tc>
      </w:tr>
      <w:tr w:rsidR="00436C65" w:rsidRPr="000678FF" w:rsidTr="00436C65">
        <w:trPr>
          <w:trHeight w:val="1218"/>
        </w:trPr>
        <w:tc>
          <w:tcPr>
            <w:tcW w:w="4537" w:type="dxa"/>
          </w:tcPr>
          <w:p w:rsidR="00436C65" w:rsidRPr="000678FF" w:rsidRDefault="00436C65" w:rsidP="00436C65">
            <w:pPr>
              <w:rPr>
                <w:kern w:val="1"/>
              </w:rPr>
            </w:pPr>
            <w:r w:rsidRPr="000678FF">
              <w:rPr>
                <w:kern w:val="1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0678FF"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  <w:r w:rsidRPr="000678FF">
              <w:t>___________________________________</w:t>
            </w:r>
          </w:p>
        </w:tc>
      </w:tr>
      <w:tr w:rsidR="00436C65" w:rsidRPr="000678FF" w:rsidTr="00436C65">
        <w:trPr>
          <w:trHeight w:val="1218"/>
        </w:trPr>
        <w:tc>
          <w:tcPr>
            <w:tcW w:w="4537" w:type="dxa"/>
          </w:tcPr>
          <w:p w:rsidR="00436C65" w:rsidRPr="000678FF" w:rsidRDefault="00436C65" w:rsidP="00436C65">
            <w:pPr>
              <w:rPr>
                <w:kern w:val="1"/>
              </w:rPr>
            </w:pPr>
          </w:p>
          <w:p w:rsidR="00436C65" w:rsidRPr="000678FF" w:rsidRDefault="00436C65" w:rsidP="00436C65">
            <w:r w:rsidRPr="000678FF">
              <w:t>Реквизиты  предписания органа государственного санитарно-эпидемиологического надзора в случае, если снос зеленых насаждений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/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</w:p>
          <w:p w:rsidR="00436C65" w:rsidRPr="000678FF" w:rsidRDefault="00436C65" w:rsidP="00436C65">
            <w:pPr>
              <w:jc w:val="center"/>
            </w:pPr>
            <w:r w:rsidRPr="000678FF">
              <w:t>___________________________________</w:t>
            </w:r>
          </w:p>
        </w:tc>
      </w:tr>
      <w:tr w:rsidR="00436C65" w:rsidRPr="000678FF" w:rsidTr="00436C65">
        <w:tc>
          <w:tcPr>
            <w:tcW w:w="9782" w:type="dxa"/>
            <w:gridSpan w:val="2"/>
            <w:shd w:val="clear" w:color="auto" w:fill="auto"/>
          </w:tcPr>
          <w:p w:rsidR="00436C65" w:rsidRPr="000678FF" w:rsidRDefault="00436C65" w:rsidP="00436C65">
            <w:pPr>
              <w:jc w:val="center"/>
              <w:rPr>
                <w:b/>
              </w:rPr>
            </w:pPr>
          </w:p>
        </w:tc>
      </w:tr>
      <w:tr w:rsidR="00436C65" w:rsidRPr="000678FF" w:rsidTr="00436C65">
        <w:tc>
          <w:tcPr>
            <w:tcW w:w="9782" w:type="dxa"/>
            <w:gridSpan w:val="2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</w:tr>
      <w:tr w:rsidR="00436C65" w:rsidRPr="000678FF" w:rsidTr="00436C65">
        <w:tc>
          <w:tcPr>
            <w:tcW w:w="9782" w:type="dxa"/>
            <w:gridSpan w:val="2"/>
            <w:shd w:val="clear" w:color="auto" w:fill="auto"/>
          </w:tcPr>
          <w:p w:rsidR="00436C65" w:rsidRPr="000678FF" w:rsidRDefault="00436C65" w:rsidP="00436C65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  <w:sz w:val="20"/>
                <w:szCs w:val="20"/>
              </w:rPr>
            </w:pPr>
          </w:p>
          <w:p w:rsidR="00436C65" w:rsidRPr="000678FF" w:rsidRDefault="00436C65" w:rsidP="00436C65">
            <w:pPr>
              <w:pStyle w:val="ConsPlusNonformat"/>
              <w:rPr>
                <w:rFonts w:ascii="Times New Roman" w:hAnsi="Times New Roman" w:cs="Times New Roman"/>
              </w:rPr>
            </w:pPr>
            <w:r w:rsidRPr="000678FF">
              <w:rPr>
                <w:rFonts w:ascii="Times New Roman" w:hAnsi="Times New Roman" w:cs="Times New Roman"/>
              </w:rPr>
              <w:tab/>
            </w:r>
            <w:r w:rsidRPr="000678FF">
              <w:rPr>
                <w:rFonts w:ascii="Times New Roman" w:hAnsi="Times New Roman" w:cs="Times New Roman"/>
              </w:rPr>
              <w:tab/>
            </w:r>
            <w:r w:rsidRPr="000678FF">
              <w:rPr>
                <w:rFonts w:ascii="Times New Roman" w:hAnsi="Times New Roman" w:cs="Times New Roman"/>
              </w:rPr>
              <w:tab/>
              <w:t>__________________    _________________________________</w:t>
            </w:r>
            <w:r w:rsidRPr="000678FF">
              <w:rPr>
                <w:rFonts w:ascii="Times New Roman" w:hAnsi="Times New Roman" w:cs="Times New Roman"/>
              </w:rPr>
              <w:tab/>
            </w:r>
            <w:r w:rsidRPr="000678FF">
              <w:rPr>
                <w:rFonts w:ascii="Times New Roman" w:hAnsi="Times New Roman" w:cs="Times New Roman"/>
              </w:rPr>
              <w:tab/>
            </w:r>
            <w:r w:rsidRPr="000678FF">
              <w:rPr>
                <w:rFonts w:ascii="Times New Roman" w:hAnsi="Times New Roman" w:cs="Times New Roman"/>
              </w:rPr>
              <w:tab/>
              <w:t xml:space="preserve">(подпись)                 </w:t>
            </w:r>
            <w:r w:rsidRPr="000678FF">
              <w:rPr>
                <w:rFonts w:ascii="Times New Roman" w:hAnsi="Times New Roman" w:cs="Times New Roman"/>
              </w:rPr>
              <w:tab/>
            </w:r>
            <w:r w:rsidRPr="000678FF">
              <w:rPr>
                <w:rFonts w:ascii="Times New Roman" w:hAnsi="Times New Roman" w:cs="Times New Roman"/>
              </w:rPr>
              <w:tab/>
              <w:t>(Ф.И.О.)</w:t>
            </w:r>
          </w:p>
          <w:p w:rsidR="00436C65" w:rsidRPr="000678FF" w:rsidRDefault="00436C65" w:rsidP="00436C6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36C65" w:rsidRPr="000678FF" w:rsidRDefault="00436C65" w:rsidP="00436C6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36C65" w:rsidRPr="000678FF" w:rsidRDefault="00436C65" w:rsidP="00436C65">
            <w:pPr>
              <w:pStyle w:val="ConsPlusNonformat"/>
              <w:rPr>
                <w:rFonts w:ascii="Times New Roman" w:hAnsi="Times New Roman" w:cs="Times New Roman"/>
              </w:rPr>
            </w:pPr>
            <w:r w:rsidRPr="000678FF">
              <w:rPr>
                <w:rFonts w:ascii="Times New Roman" w:hAnsi="Times New Roman" w:cs="Times New Roman"/>
              </w:rPr>
              <w:t>«_</w:t>
            </w:r>
            <w:r w:rsidRPr="000678FF">
              <w:rPr>
                <w:rStyle w:val="FontStyle36"/>
                <w:sz w:val="20"/>
                <w:szCs w:val="20"/>
              </w:rPr>
              <w:t>___</w:t>
            </w:r>
            <w:r w:rsidRPr="000678FF">
              <w:rPr>
                <w:rFonts w:ascii="Times New Roman" w:hAnsi="Times New Roman" w:cs="Times New Roman"/>
              </w:rPr>
              <w:t>_» ___</w:t>
            </w:r>
            <w:r w:rsidRPr="000678FF">
              <w:rPr>
                <w:rStyle w:val="FontStyle36"/>
                <w:sz w:val="20"/>
                <w:szCs w:val="20"/>
              </w:rPr>
              <w:t>___</w:t>
            </w:r>
            <w:r w:rsidRPr="000678FF">
              <w:rPr>
                <w:rFonts w:ascii="Times New Roman" w:hAnsi="Times New Roman" w:cs="Times New Roman"/>
              </w:rPr>
              <w:t>__________ 20_</w:t>
            </w:r>
            <w:r w:rsidRPr="000678FF">
              <w:rPr>
                <w:rStyle w:val="FontStyle36"/>
                <w:sz w:val="20"/>
                <w:szCs w:val="20"/>
              </w:rPr>
              <w:t>__</w:t>
            </w:r>
            <w:r w:rsidRPr="000678FF">
              <w:rPr>
                <w:rFonts w:ascii="Times New Roman" w:hAnsi="Times New Roman" w:cs="Times New Roman"/>
              </w:rPr>
              <w:t>_ г.</w:t>
            </w:r>
          </w:p>
          <w:p w:rsidR="00436C65" w:rsidRPr="000678FF" w:rsidRDefault="00436C65" w:rsidP="00436C6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36C65" w:rsidRPr="000678FF" w:rsidRDefault="00436C65" w:rsidP="00436C65">
            <w:pPr>
              <w:jc w:val="both"/>
            </w:pPr>
          </w:p>
        </w:tc>
      </w:tr>
    </w:tbl>
    <w:p w:rsidR="00436C65" w:rsidRPr="000678FF" w:rsidRDefault="00436C65" w:rsidP="00436C65">
      <w:r w:rsidRPr="000678FF">
        <w:br w:type="page"/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lastRenderedPageBreak/>
        <w:t>Приложение № 4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к административному регламенту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 предоставлению </w:t>
      </w:r>
      <w:proofErr w:type="gramStart"/>
      <w:r w:rsidRPr="000678FF">
        <w:t>муниципальной</w:t>
      </w:r>
      <w:proofErr w:type="gramEnd"/>
    </w:p>
    <w:p w:rsidR="0089077B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 услуги «Выдача разрешений на снос </w:t>
      </w:r>
    </w:p>
    <w:p w:rsidR="009C3734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зеленых насаждений</w:t>
      </w:r>
      <w:r w:rsidR="009C3734" w:rsidRPr="000678FF">
        <w:t xml:space="preserve"> на территории </w:t>
      </w:r>
      <w:proofErr w:type="gramStart"/>
      <w:r w:rsidR="009C3734" w:rsidRPr="000678FF">
        <w:t>сельского</w:t>
      </w:r>
      <w:proofErr w:type="gramEnd"/>
      <w:r w:rsidR="009C3734" w:rsidRPr="000678FF">
        <w:t xml:space="preserve"> </w:t>
      </w:r>
    </w:p>
    <w:p w:rsidR="009C3734" w:rsidRPr="000678FF" w:rsidRDefault="009C3734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поселения </w:t>
      </w:r>
      <w:proofErr w:type="gramStart"/>
      <w:r w:rsidR="00D07042" w:rsidRPr="000678FF">
        <w:t>Волжское</w:t>
      </w:r>
      <w:proofErr w:type="gramEnd"/>
      <w:r w:rsidRPr="000678FF">
        <w:t xml:space="preserve"> м.р. Сызранский</w:t>
      </w:r>
    </w:p>
    <w:p w:rsidR="00436C65" w:rsidRPr="000678FF" w:rsidRDefault="009C3734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Самарской области</w:t>
      </w:r>
      <w:r w:rsidR="00436C65" w:rsidRPr="000678FF">
        <w:t>»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</w:p>
    <w:p w:rsidR="00436C65" w:rsidRPr="000678FF" w:rsidRDefault="00436C65" w:rsidP="0089077B">
      <w:pPr>
        <w:autoSpaceDE w:val="0"/>
        <w:autoSpaceDN w:val="0"/>
        <w:adjustRightInd w:val="0"/>
        <w:spacing w:line="276" w:lineRule="auto"/>
        <w:jc w:val="center"/>
        <w:outlineLvl w:val="1"/>
      </w:pPr>
      <w:r w:rsidRPr="000678FF">
        <w:t xml:space="preserve">Уведомление об оплате восстановительной стоимости </w:t>
      </w:r>
    </w:p>
    <w:p w:rsidR="00436C65" w:rsidRPr="000678FF" w:rsidRDefault="00436C65" w:rsidP="0089077B">
      <w:pPr>
        <w:autoSpaceDE w:val="0"/>
        <w:autoSpaceDN w:val="0"/>
        <w:adjustRightInd w:val="0"/>
        <w:spacing w:line="276" w:lineRule="auto"/>
        <w:jc w:val="center"/>
        <w:outlineLvl w:val="1"/>
      </w:pPr>
    </w:p>
    <w:p w:rsidR="00436C65" w:rsidRPr="000678FF" w:rsidRDefault="00436C65" w:rsidP="0089077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678FF">
        <w:t xml:space="preserve">Уведомляю о перечислении восстановительной стоимости </w:t>
      </w:r>
    </w:p>
    <w:p w:rsidR="00436C65" w:rsidRPr="000678FF" w:rsidRDefault="00436C65" w:rsidP="0089077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0678FF">
        <w:t xml:space="preserve">«___» __________ 20__ года (указать дату уплаты восстановительной стоимости) </w:t>
      </w:r>
    </w:p>
    <w:p w:rsidR="00436C65" w:rsidRPr="000678FF" w:rsidRDefault="00436C65" w:rsidP="0089077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proofErr w:type="gramStart"/>
      <w:r w:rsidRPr="000678FF">
        <w:t>на бюджетный счет муниципального образования в связи с подачей заявления о выдаче разрешения на снос</w:t>
      </w:r>
      <w:proofErr w:type="gramEnd"/>
      <w:r w:rsidRPr="000678FF">
        <w:t xml:space="preserve"> зеленых насаждений. </w:t>
      </w:r>
    </w:p>
    <w:p w:rsidR="00436C65" w:rsidRPr="000678FF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</w:rPr>
      </w:pPr>
      <w:r w:rsidRPr="000678FF">
        <w:rPr>
          <w:kern w:val="1"/>
        </w:rPr>
        <w:t>Реквизиты получателя муниципальной услуги:</w:t>
      </w:r>
    </w:p>
    <w:p w:rsidR="00436C65" w:rsidRPr="000678FF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</w:rPr>
      </w:pPr>
      <w:r w:rsidRPr="000678FF">
        <w:rPr>
          <w:kern w:val="1"/>
        </w:rPr>
        <w:t>Наименование организации (Ф.И.О. физического лица) _____________</w:t>
      </w:r>
    </w:p>
    <w:p w:rsidR="00436C65" w:rsidRPr="000678FF" w:rsidRDefault="00436C65" w:rsidP="0089077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</w:rPr>
      </w:pPr>
      <w:r w:rsidRPr="000678FF">
        <w:rPr>
          <w:kern w:val="1"/>
        </w:rPr>
        <w:t>__________________________________________________________________</w:t>
      </w:r>
    </w:p>
    <w:p w:rsidR="00436C65" w:rsidRPr="000678FF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</w:rPr>
      </w:pPr>
      <w:r w:rsidRPr="000678FF">
        <w:rPr>
          <w:kern w:val="1"/>
        </w:rPr>
        <w:t>Юридический адрес (адрес местожительства для физических лиц):   __________________________________________________________________________________________________________________________________</w:t>
      </w:r>
    </w:p>
    <w:p w:rsidR="00436C65" w:rsidRPr="000678FF" w:rsidRDefault="00436C65" w:rsidP="0089077B">
      <w:pPr>
        <w:spacing w:line="276" w:lineRule="auto"/>
        <w:ind w:firstLine="709"/>
      </w:pPr>
      <w:r w:rsidRPr="000678FF">
        <w:t>Почтовый адрес _________________________________________________</w:t>
      </w:r>
    </w:p>
    <w:p w:rsidR="00436C65" w:rsidRPr="000678FF" w:rsidRDefault="00436C65" w:rsidP="0089077B">
      <w:pPr>
        <w:spacing w:line="276" w:lineRule="auto"/>
        <w:ind w:firstLine="709"/>
      </w:pPr>
      <w:r w:rsidRPr="000678FF">
        <w:t>_______________________________________________________________</w:t>
      </w:r>
    </w:p>
    <w:p w:rsidR="00436C65" w:rsidRPr="000678FF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</w:rPr>
      </w:pPr>
      <w:r w:rsidRPr="000678FF">
        <w:rPr>
          <w:kern w:val="1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436C65" w:rsidRPr="000678FF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</w:rPr>
      </w:pPr>
      <w:r w:rsidRPr="000678FF">
        <w:rPr>
          <w:kern w:val="1"/>
        </w:rPr>
        <w:t>тел. __________________________</w:t>
      </w:r>
    </w:p>
    <w:p w:rsidR="00436C65" w:rsidRPr="000678FF" w:rsidRDefault="00436C65" w:rsidP="0089077B">
      <w:pPr>
        <w:spacing w:line="276" w:lineRule="auto"/>
        <w:ind w:firstLine="709"/>
      </w:pPr>
      <w:r w:rsidRPr="000678FF">
        <w:t>Ф.И.О. доверенного лица (представителя) _________________________</w:t>
      </w:r>
    </w:p>
    <w:p w:rsidR="00436C65" w:rsidRPr="000678FF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</w:rPr>
      </w:pPr>
      <w:r w:rsidRPr="000678FF">
        <w:rPr>
          <w:kern w:val="1"/>
        </w:rPr>
        <w:t>тел. __________________________</w:t>
      </w:r>
    </w:p>
    <w:p w:rsidR="00436C65" w:rsidRPr="000678FF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</w:rPr>
      </w:pPr>
      <w:r w:rsidRPr="000678FF">
        <w:rPr>
          <w:kern w:val="1"/>
        </w:rPr>
        <w:t>Адрес электронной почты ______________________________________</w:t>
      </w:r>
    </w:p>
    <w:p w:rsidR="00436C65" w:rsidRPr="000678FF" w:rsidRDefault="00436C65" w:rsidP="0089077B">
      <w:pPr>
        <w:autoSpaceDE w:val="0"/>
        <w:autoSpaceDN w:val="0"/>
        <w:adjustRightInd w:val="0"/>
        <w:spacing w:line="276" w:lineRule="auto"/>
        <w:ind w:left="4395"/>
        <w:jc w:val="center"/>
        <w:outlineLvl w:val="1"/>
        <w:rPr>
          <w:kern w:val="1"/>
        </w:rPr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</w:rPr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</w:pPr>
    </w:p>
    <w:p w:rsidR="00436C65" w:rsidRPr="000678FF" w:rsidRDefault="00436C65" w:rsidP="009C3734">
      <w:pPr>
        <w:autoSpaceDE w:val="0"/>
        <w:autoSpaceDN w:val="0"/>
        <w:adjustRightInd w:val="0"/>
        <w:outlineLvl w:val="1"/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center"/>
        <w:outlineLvl w:val="1"/>
      </w:pP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Приложение № 5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к административному регламенту</w:t>
      </w:r>
    </w:p>
    <w:p w:rsidR="00436C65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 предоставлению </w:t>
      </w:r>
      <w:proofErr w:type="gramStart"/>
      <w:r w:rsidRPr="000678FF">
        <w:t>муниципальной</w:t>
      </w:r>
      <w:proofErr w:type="gramEnd"/>
    </w:p>
    <w:p w:rsidR="0089077B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 услуги «Выдача разрешений на снос </w:t>
      </w:r>
    </w:p>
    <w:p w:rsidR="009C3734" w:rsidRPr="000678FF" w:rsidRDefault="00436C65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зеленых насаждений</w:t>
      </w:r>
      <w:r w:rsidR="009C3734" w:rsidRPr="000678FF">
        <w:t xml:space="preserve"> на территории </w:t>
      </w:r>
      <w:proofErr w:type="gramStart"/>
      <w:r w:rsidR="009C3734" w:rsidRPr="000678FF">
        <w:t>сельского</w:t>
      </w:r>
      <w:proofErr w:type="gramEnd"/>
    </w:p>
    <w:p w:rsidR="009C3734" w:rsidRPr="000678FF" w:rsidRDefault="009C3734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 xml:space="preserve">поселения </w:t>
      </w:r>
      <w:proofErr w:type="gramStart"/>
      <w:r w:rsidR="00D07042" w:rsidRPr="000678FF">
        <w:t>Волжское</w:t>
      </w:r>
      <w:proofErr w:type="gramEnd"/>
      <w:r w:rsidRPr="000678FF">
        <w:t xml:space="preserve"> м.р. Сызранский</w:t>
      </w:r>
    </w:p>
    <w:p w:rsidR="00436C65" w:rsidRPr="000678FF" w:rsidRDefault="009C3734" w:rsidP="00436C65">
      <w:pPr>
        <w:autoSpaceDE w:val="0"/>
        <w:autoSpaceDN w:val="0"/>
        <w:adjustRightInd w:val="0"/>
        <w:ind w:left="4395"/>
        <w:jc w:val="right"/>
        <w:outlineLvl w:val="1"/>
      </w:pPr>
      <w:r w:rsidRPr="000678FF">
        <w:t>Самарской области</w:t>
      </w:r>
      <w:r w:rsidR="00436C65" w:rsidRPr="000678FF">
        <w:t>»</w:t>
      </w:r>
    </w:p>
    <w:p w:rsidR="00436C65" w:rsidRPr="000678FF" w:rsidRDefault="00436C65" w:rsidP="00436C65">
      <w:pPr>
        <w:ind w:left="4395"/>
        <w:jc w:val="center"/>
        <w:rPr>
          <w:bCs/>
          <w:kern w:val="1"/>
        </w:rPr>
      </w:pPr>
    </w:p>
    <w:p w:rsidR="00436C65" w:rsidRPr="000678FF" w:rsidRDefault="00436C65" w:rsidP="00436C65">
      <w:pPr>
        <w:jc w:val="center"/>
        <w:rPr>
          <w:kern w:val="1"/>
        </w:rPr>
      </w:pPr>
      <w:r w:rsidRPr="000678FF">
        <w:rPr>
          <w:bCs/>
          <w:kern w:val="1"/>
        </w:rPr>
        <w:t xml:space="preserve">Журнал </w:t>
      </w:r>
      <w:r w:rsidRPr="000678FF">
        <w:rPr>
          <w:kern w:val="1"/>
        </w:rPr>
        <w:t xml:space="preserve">регистрации заявлений на выдачу разрешений на снос зеленых насаждений </w:t>
      </w:r>
    </w:p>
    <w:p w:rsidR="00436C65" w:rsidRPr="000678FF" w:rsidRDefault="00436C65" w:rsidP="00436C65">
      <w:pPr>
        <w:jc w:val="center"/>
        <w:rPr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048"/>
      </w:tblGrid>
      <w:tr w:rsidR="00436C65" w:rsidRPr="000678FF" w:rsidTr="00436C65">
        <w:tc>
          <w:tcPr>
            <w:tcW w:w="739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  <w:r w:rsidRPr="000678FF">
              <w:t xml:space="preserve">№ </w:t>
            </w:r>
            <w:proofErr w:type="spellStart"/>
            <w:proofErr w:type="gramStart"/>
            <w:r w:rsidRPr="000678FF">
              <w:t>п</w:t>
            </w:r>
            <w:proofErr w:type="spellEnd"/>
            <w:proofErr w:type="gramEnd"/>
            <w:r w:rsidRPr="000678FF">
              <w:t>/</w:t>
            </w:r>
            <w:proofErr w:type="spellStart"/>
            <w:r w:rsidRPr="000678FF">
              <w:t>п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  <w:r w:rsidRPr="000678FF">
              <w:t xml:space="preserve">Название организации – получателя муниципальной услуги, если получателем муниципальной услуги является </w:t>
            </w:r>
            <w:r w:rsidRPr="000678FF">
              <w:lastRenderedPageBreak/>
              <w:t>организация</w:t>
            </w:r>
          </w:p>
        </w:tc>
        <w:tc>
          <w:tcPr>
            <w:tcW w:w="2608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  <w:r w:rsidRPr="000678FF">
              <w:lastRenderedPageBreak/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436C65" w:rsidRPr="000678FF" w:rsidRDefault="00436C65" w:rsidP="00436C65">
            <w:pPr>
              <w:jc w:val="center"/>
            </w:pPr>
            <w:r w:rsidRPr="000678FF">
              <w:t xml:space="preserve">Ф.И.О. получателя муниципальной услуги, </w:t>
            </w:r>
            <w:r w:rsidRPr="000678FF">
              <w:lastRenderedPageBreak/>
              <w:t>если получателем муниципальной услуги является физическое лицо</w:t>
            </w:r>
          </w:p>
          <w:p w:rsidR="00436C65" w:rsidRPr="000678FF" w:rsidRDefault="00436C65" w:rsidP="00436C65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  <w:r w:rsidRPr="000678FF">
              <w:lastRenderedPageBreak/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  <w:r w:rsidRPr="000678FF">
              <w:t xml:space="preserve">Роспись должностного лица, зарегистрировавшего заявление о предоставлении муниципальной услуги и прилагаемых к нему </w:t>
            </w:r>
            <w:r w:rsidRPr="000678FF">
              <w:lastRenderedPageBreak/>
              <w:t xml:space="preserve">документов </w:t>
            </w:r>
          </w:p>
        </w:tc>
      </w:tr>
      <w:tr w:rsidR="00436C65" w:rsidRPr="000678FF" w:rsidTr="00436C65">
        <w:tc>
          <w:tcPr>
            <w:tcW w:w="739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</w:tr>
      <w:tr w:rsidR="00436C65" w:rsidRPr="000678FF" w:rsidTr="00436C65">
        <w:tc>
          <w:tcPr>
            <w:tcW w:w="739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</w:tr>
      <w:tr w:rsidR="00436C65" w:rsidRPr="000678FF" w:rsidTr="00436C65">
        <w:tc>
          <w:tcPr>
            <w:tcW w:w="739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436C65" w:rsidRPr="000678FF" w:rsidRDefault="00436C65" w:rsidP="00436C65">
            <w:pPr>
              <w:jc w:val="center"/>
            </w:pPr>
          </w:p>
        </w:tc>
      </w:tr>
    </w:tbl>
    <w:p w:rsidR="00436C65" w:rsidRPr="000678FF" w:rsidRDefault="00436C65" w:rsidP="00436C65"/>
    <w:p w:rsidR="00436C65" w:rsidRPr="000678FF" w:rsidRDefault="00436C65" w:rsidP="00F146D4"/>
    <w:sectPr w:rsidR="00436C65" w:rsidRPr="000678FF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3"/>
  </w:num>
  <w:num w:numId="5">
    <w:abstractNumId w:val="27"/>
  </w:num>
  <w:num w:numId="6">
    <w:abstractNumId w:val="6"/>
  </w:num>
  <w:num w:numId="7">
    <w:abstractNumId w:val="25"/>
  </w:num>
  <w:num w:numId="8">
    <w:abstractNumId w:val="22"/>
  </w:num>
  <w:num w:numId="9">
    <w:abstractNumId w:val="5"/>
  </w:num>
  <w:num w:numId="10">
    <w:abstractNumId w:val="13"/>
  </w:num>
  <w:num w:numId="11">
    <w:abstractNumId w:val="29"/>
  </w:num>
  <w:num w:numId="12">
    <w:abstractNumId w:val="31"/>
  </w:num>
  <w:num w:numId="13">
    <w:abstractNumId w:val="17"/>
  </w:num>
  <w:num w:numId="14">
    <w:abstractNumId w:val="20"/>
  </w:num>
  <w:num w:numId="15">
    <w:abstractNumId w:val="12"/>
  </w:num>
  <w:num w:numId="16">
    <w:abstractNumId w:val="34"/>
  </w:num>
  <w:num w:numId="17">
    <w:abstractNumId w:val="11"/>
  </w:num>
  <w:num w:numId="18">
    <w:abstractNumId w:val="33"/>
  </w:num>
  <w:num w:numId="19">
    <w:abstractNumId w:val="4"/>
  </w:num>
  <w:num w:numId="20">
    <w:abstractNumId w:val="15"/>
  </w:num>
  <w:num w:numId="21">
    <w:abstractNumId w:val="28"/>
  </w:num>
  <w:num w:numId="22">
    <w:abstractNumId w:val="18"/>
  </w:num>
  <w:num w:numId="23">
    <w:abstractNumId w:val="2"/>
  </w:num>
  <w:num w:numId="24">
    <w:abstractNumId w:val="35"/>
  </w:num>
  <w:num w:numId="25">
    <w:abstractNumId w:val="30"/>
  </w:num>
  <w:num w:numId="26">
    <w:abstractNumId w:val="32"/>
  </w:num>
  <w:num w:numId="27">
    <w:abstractNumId w:val="10"/>
  </w:num>
  <w:num w:numId="28">
    <w:abstractNumId w:val="9"/>
  </w:num>
  <w:num w:numId="29">
    <w:abstractNumId w:val="16"/>
  </w:num>
  <w:num w:numId="30">
    <w:abstractNumId w:val="26"/>
  </w:num>
  <w:num w:numId="31">
    <w:abstractNumId w:val="1"/>
  </w:num>
  <w:num w:numId="32">
    <w:abstractNumId w:val="7"/>
  </w:num>
  <w:num w:numId="33">
    <w:abstractNumId w:val="24"/>
  </w:num>
  <w:num w:numId="34">
    <w:abstractNumId w:val="0"/>
  </w:num>
  <w:num w:numId="35">
    <w:abstractNumId w:val="1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8167B9"/>
    <w:rsid w:val="000469EC"/>
    <w:rsid w:val="000678FF"/>
    <w:rsid w:val="000B7EAD"/>
    <w:rsid w:val="000C7D5A"/>
    <w:rsid w:val="00157997"/>
    <w:rsid w:val="001646A8"/>
    <w:rsid w:val="001648E3"/>
    <w:rsid w:val="001D710A"/>
    <w:rsid w:val="001F59F6"/>
    <w:rsid w:val="0023651D"/>
    <w:rsid w:val="00253A48"/>
    <w:rsid w:val="00260D51"/>
    <w:rsid w:val="002640A5"/>
    <w:rsid w:val="00272589"/>
    <w:rsid w:val="002D7B92"/>
    <w:rsid w:val="002E511B"/>
    <w:rsid w:val="003008A3"/>
    <w:rsid w:val="00376FCC"/>
    <w:rsid w:val="0037760C"/>
    <w:rsid w:val="003D3B6C"/>
    <w:rsid w:val="00407617"/>
    <w:rsid w:val="00436C65"/>
    <w:rsid w:val="0044499E"/>
    <w:rsid w:val="00446FB0"/>
    <w:rsid w:val="00450D26"/>
    <w:rsid w:val="00451426"/>
    <w:rsid w:val="0045782E"/>
    <w:rsid w:val="00464D3F"/>
    <w:rsid w:val="00482120"/>
    <w:rsid w:val="004930E3"/>
    <w:rsid w:val="004D2237"/>
    <w:rsid w:val="00500F22"/>
    <w:rsid w:val="00545DBC"/>
    <w:rsid w:val="00600C83"/>
    <w:rsid w:val="00605CDA"/>
    <w:rsid w:val="00656C6F"/>
    <w:rsid w:val="00676F21"/>
    <w:rsid w:val="0068012F"/>
    <w:rsid w:val="00690991"/>
    <w:rsid w:val="006A2F18"/>
    <w:rsid w:val="006A42B7"/>
    <w:rsid w:val="006F344E"/>
    <w:rsid w:val="00792AE9"/>
    <w:rsid w:val="00797BAD"/>
    <w:rsid w:val="007B0DB8"/>
    <w:rsid w:val="008167B9"/>
    <w:rsid w:val="008175D3"/>
    <w:rsid w:val="008353EF"/>
    <w:rsid w:val="00867D24"/>
    <w:rsid w:val="00877D33"/>
    <w:rsid w:val="0089077B"/>
    <w:rsid w:val="008A31A1"/>
    <w:rsid w:val="008C003E"/>
    <w:rsid w:val="00921D9E"/>
    <w:rsid w:val="00942B8F"/>
    <w:rsid w:val="0099432E"/>
    <w:rsid w:val="009B1ADB"/>
    <w:rsid w:val="009C3734"/>
    <w:rsid w:val="009E3F38"/>
    <w:rsid w:val="009E6FFB"/>
    <w:rsid w:val="00A203A3"/>
    <w:rsid w:val="00AF1D7A"/>
    <w:rsid w:val="00B02D57"/>
    <w:rsid w:val="00B26BFC"/>
    <w:rsid w:val="00B26DDC"/>
    <w:rsid w:val="00B27AD4"/>
    <w:rsid w:val="00B77DFA"/>
    <w:rsid w:val="00BC2324"/>
    <w:rsid w:val="00BD295E"/>
    <w:rsid w:val="00BE3F59"/>
    <w:rsid w:val="00BF4D4D"/>
    <w:rsid w:val="00C1606E"/>
    <w:rsid w:val="00C27963"/>
    <w:rsid w:val="00C37A9E"/>
    <w:rsid w:val="00C6594F"/>
    <w:rsid w:val="00C743E2"/>
    <w:rsid w:val="00C95031"/>
    <w:rsid w:val="00CB5337"/>
    <w:rsid w:val="00CD3658"/>
    <w:rsid w:val="00CD53A3"/>
    <w:rsid w:val="00D07042"/>
    <w:rsid w:val="00D54033"/>
    <w:rsid w:val="00D63E39"/>
    <w:rsid w:val="00D653C6"/>
    <w:rsid w:val="00D8247D"/>
    <w:rsid w:val="00DB075A"/>
    <w:rsid w:val="00E74C23"/>
    <w:rsid w:val="00E90CED"/>
    <w:rsid w:val="00ED5FCF"/>
    <w:rsid w:val="00F0515B"/>
    <w:rsid w:val="00F146D4"/>
    <w:rsid w:val="00F55A1E"/>
    <w:rsid w:val="00F81458"/>
    <w:rsid w:val="00F933C6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1" type="connector" idref="#Прямая со стрелкой 47"/>
        <o:r id="V:Rule12" type="connector" idref="#Прямая со стрелкой 52"/>
        <o:r id="V:Rule13" type="connector" idref="#Прямая со стрелкой 51"/>
        <o:r id="V:Rule14" type="connector" idref="#Прямая со стрелкой 57"/>
        <o:r id="V:Rule15" type="connector" idref="#Прямая со стрелкой 58"/>
        <o:r id="V:Rule16" type="connector" idref="#Прямая со стрелкой 60"/>
        <o:r id="V:Rule17" type="connector" idref="#Прямая со стрелкой 53"/>
        <o:r id="V:Rule18" type="connector" idref="#Прямая со стрелкой 50"/>
        <o:r id="V:Rule19" type="connector" idref="#Прямая со стрелкой 54"/>
        <o:r id="V:Rule20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36C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C65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34"/>
    <w:rsid w:val="00436C65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36C65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36C65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436C65"/>
  </w:style>
  <w:style w:type="character" w:styleId="a9">
    <w:name w:val="annotation reference"/>
    <w:basedOn w:val="a0"/>
    <w:uiPriority w:val="99"/>
    <w:unhideWhenUsed/>
    <w:rsid w:val="00436C6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36C65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436C65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436C65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436C65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436C65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436C65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436C65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436C65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436C65"/>
    <w:rPr>
      <w:vertAlign w:val="superscript"/>
    </w:rPr>
  </w:style>
  <w:style w:type="character" w:styleId="af3">
    <w:name w:val="Hyperlink"/>
    <w:rsid w:val="00436C65"/>
    <w:rPr>
      <w:color w:val="0000FF"/>
      <w:u w:val="single"/>
    </w:rPr>
  </w:style>
  <w:style w:type="paragraph" w:styleId="af4">
    <w:name w:val="footer"/>
    <w:basedOn w:val="a"/>
    <w:link w:val="af5"/>
    <w:rsid w:val="00436C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436C6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6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6C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rsid w:val="00436C65"/>
    <w:rPr>
      <w:color w:val="800080"/>
      <w:u w:val="single"/>
    </w:rPr>
  </w:style>
  <w:style w:type="paragraph" w:customStyle="1" w:styleId="af7">
    <w:name w:val="Стиль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436C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436C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36C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436C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36C6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436C65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436C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36C65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436C65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436C65"/>
    <w:rPr>
      <w:rFonts w:eastAsia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436C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36C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C65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34"/>
    <w:rsid w:val="00436C65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36C65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36C65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436C65"/>
  </w:style>
  <w:style w:type="character" w:styleId="a9">
    <w:name w:val="annotation reference"/>
    <w:basedOn w:val="a0"/>
    <w:uiPriority w:val="99"/>
    <w:unhideWhenUsed/>
    <w:rsid w:val="00436C6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36C65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436C65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436C65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436C65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436C65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436C65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436C65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436C65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436C65"/>
    <w:rPr>
      <w:vertAlign w:val="superscript"/>
    </w:rPr>
  </w:style>
  <w:style w:type="character" w:styleId="af3">
    <w:name w:val="Hyperlink"/>
    <w:uiPriority w:val="99"/>
    <w:rsid w:val="00436C65"/>
    <w:rPr>
      <w:color w:val="0000FF"/>
      <w:u w:val="single"/>
    </w:rPr>
  </w:style>
  <w:style w:type="paragraph" w:styleId="af4">
    <w:name w:val="footer"/>
    <w:basedOn w:val="a"/>
    <w:link w:val="af5"/>
    <w:rsid w:val="00436C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436C6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6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6C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rsid w:val="00436C65"/>
    <w:rPr>
      <w:color w:val="800080"/>
      <w:u w:val="single"/>
    </w:rPr>
  </w:style>
  <w:style w:type="paragraph" w:customStyle="1" w:styleId="af7">
    <w:name w:val="Стиль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436C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436C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36C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436C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36C6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436C65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436C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36C65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436C65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436C65"/>
    <w:rPr>
      <w:rFonts w:eastAsia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436C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4;&#1092;&#1094;63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sam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7C2536E627B306682E5EC4650A4098DA712092571ADB0D83A35D9CB8E163D677139F254D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6E31-A75B-49A7-B833-5E121CE4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11603</Words>
  <Characters>66142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volskoe-buk2</cp:lastModifiedBy>
  <cp:revision>2</cp:revision>
  <cp:lastPrinted>2022-05-31T09:13:00Z</cp:lastPrinted>
  <dcterms:created xsi:type="dcterms:W3CDTF">2022-05-31T09:14:00Z</dcterms:created>
  <dcterms:modified xsi:type="dcterms:W3CDTF">2022-05-31T09:14:00Z</dcterms:modified>
</cp:coreProperties>
</file>