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71" w:rsidRDefault="00A40571" w:rsidP="00A405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5935BE" w:rsidRDefault="005935BE" w:rsidP="00A405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571" w:rsidRDefault="00A40571" w:rsidP="00213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5BE">
        <w:rPr>
          <w:rFonts w:ascii="Times New Roman" w:hAnsi="Times New Roman" w:cs="Times New Roman"/>
          <w:b/>
          <w:sz w:val="28"/>
          <w:szCs w:val="28"/>
        </w:rPr>
        <w:t>Может ли иностранный гражданин свободно перемещаться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35BE">
        <w:rPr>
          <w:rFonts w:ascii="Times New Roman" w:hAnsi="Times New Roman" w:cs="Times New Roman"/>
          <w:b/>
          <w:sz w:val="28"/>
          <w:szCs w:val="28"/>
        </w:rPr>
        <w:t>территории РФ?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A40571" w:rsidRDefault="00213319" w:rsidP="00A40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75453</wp:posOffset>
            </wp:positionV>
            <wp:extent cx="2705100" cy="3248025"/>
            <wp:effectExtent l="0" t="0" r="0" b="9525"/>
            <wp:wrapTight wrapText="bothSides">
              <wp:wrapPolygon edited="0">
                <wp:start x="0" y="0"/>
                <wp:lineTo x="0" y="21537"/>
                <wp:lineTo x="21448" y="21537"/>
                <wp:lineTo x="21448" y="0"/>
                <wp:lineTo x="0" y="0"/>
              </wp:wrapPolygon>
            </wp:wrapTight>
            <wp:docPr id="2" name="Рисунок 2" descr="C:\Users\User044007\Desktop\IMG_26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044007\Desktop\IMG_267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571">
        <w:rPr>
          <w:rFonts w:ascii="Times New Roman" w:hAnsi="Times New Roman" w:cs="Times New Roman"/>
          <w:sz w:val="28"/>
          <w:szCs w:val="28"/>
        </w:rPr>
        <w:t xml:space="preserve">Ситуация комментирует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A40571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0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571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A4057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Геннадий Лебедев.</w:t>
      </w:r>
      <w:bookmarkStart w:id="0" w:name="_GoBack"/>
      <w:bookmarkEnd w:id="0"/>
    </w:p>
    <w:p w:rsidR="00A40571" w:rsidRDefault="00A40571" w:rsidP="00A4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Да, действительно иностранный </w:t>
      </w:r>
      <w:r w:rsidRPr="00A40571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A4057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имеют право на свободу передвижения в личных или деловых целях в пределах Российской Федерации на основании документов, </w:t>
      </w:r>
      <w:r w:rsidR="002133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ему выданных (ст. 11 Федерального закона «О правовом положении иностранных граждан в Российской Федерации»).</w:t>
      </w:r>
    </w:p>
    <w:p w:rsidR="00A40571" w:rsidRPr="00A40571" w:rsidRDefault="00A40571" w:rsidP="00A4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>Однако в</w:t>
      </w:r>
      <w:r w:rsidRPr="00A4057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Федерации, на территории которого ему разрешено временное проживание.</w:t>
      </w:r>
    </w:p>
    <w:p w:rsidR="00A40571" w:rsidRPr="00A40571" w:rsidRDefault="00A40571" w:rsidP="00A4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057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Федерации, в котором ему выдано разрешение на временное проживание.</w:t>
      </w:r>
    </w:p>
    <w:p w:rsidR="00A40571" w:rsidRDefault="00A40571" w:rsidP="00A4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571" w:rsidRDefault="00213319" w:rsidP="00A4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40571">
        <w:rPr>
          <w:rFonts w:ascii="Times New Roman" w:hAnsi="Times New Roman" w:cs="Times New Roman"/>
          <w:sz w:val="28"/>
          <w:szCs w:val="28"/>
        </w:rPr>
        <w:t xml:space="preserve">.02.2020 </w:t>
      </w:r>
    </w:p>
    <w:p w:rsidR="00A40571" w:rsidRDefault="00A40571" w:rsidP="00A40571"/>
    <w:p w:rsidR="00A40571" w:rsidRDefault="00A40571" w:rsidP="00A40571"/>
    <w:p w:rsidR="009C6E0F" w:rsidRDefault="009C6E0F"/>
    <w:sectPr w:rsidR="009C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0A"/>
    <w:rsid w:val="00213319"/>
    <w:rsid w:val="005935BE"/>
    <w:rsid w:val="009C6E0F"/>
    <w:rsid w:val="00A40571"/>
    <w:rsid w:val="00E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D490"/>
  <w15:chartTrackingRefBased/>
  <w15:docId w15:val="{326DFEF7-2843-44A7-A0B7-766D1ED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Пироженко Алина Владимировна</cp:lastModifiedBy>
  <cp:revision>4</cp:revision>
  <dcterms:created xsi:type="dcterms:W3CDTF">2020-02-26T13:07:00Z</dcterms:created>
  <dcterms:modified xsi:type="dcterms:W3CDTF">2020-02-27T12:25:00Z</dcterms:modified>
</cp:coreProperties>
</file>