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54" w:rsidRPr="00ED7E7E" w:rsidRDefault="00156F54" w:rsidP="0015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7E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Прокуратура </w:t>
      </w:r>
      <w:proofErr w:type="spellStart"/>
      <w:r w:rsidRPr="00ED7E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Сызранского</w:t>
      </w:r>
      <w:proofErr w:type="spellEnd"/>
      <w:r w:rsidRPr="00ED7E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разъясняет:</w:t>
      </w:r>
    </w:p>
    <w:p w:rsidR="00CD5109" w:rsidRDefault="00CD5109" w:rsidP="00CD5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незаконной миграции, понятие и уголовная ответственность.</w:t>
      </w:r>
    </w:p>
    <w:p w:rsidR="00156F54" w:rsidRPr="00ED7E7E" w:rsidRDefault="00156F54" w:rsidP="0015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53638B2" wp14:editId="0C29B299">
            <wp:simplePos x="0" y="0"/>
            <wp:positionH relativeFrom="column">
              <wp:posOffset>-51435</wp:posOffset>
            </wp:positionH>
            <wp:positionV relativeFrom="paragraph">
              <wp:posOffset>190500</wp:posOffset>
            </wp:positionV>
            <wp:extent cx="2019300" cy="2077085"/>
            <wp:effectExtent l="0" t="0" r="0" b="0"/>
            <wp:wrapTight wrapText="bothSides">
              <wp:wrapPolygon edited="0">
                <wp:start x="0" y="0"/>
                <wp:lineTo x="0" y="21395"/>
                <wp:lineTo x="21396" y="21395"/>
                <wp:lineTo x="21396" y="0"/>
                <wp:lineTo x="0" y="0"/>
              </wp:wrapPolygon>
            </wp:wrapTight>
            <wp:docPr id="2" name="Рисунок 2" descr="-1583171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-15831717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F54" w:rsidRDefault="00156F54" w:rsidP="0015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Отвечает на вопрос прокурор </w:t>
      </w:r>
      <w:proofErr w:type="spellStart"/>
      <w:r w:rsidRPr="00ED7E7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Сызранского</w:t>
      </w:r>
      <w:proofErr w:type="spellEnd"/>
      <w:r w:rsidRPr="00ED7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Евгений </w:t>
      </w:r>
      <w:proofErr w:type="spellStart"/>
      <w:r w:rsidRPr="00ED7E7E">
        <w:rPr>
          <w:rFonts w:ascii="Times New Roman" w:eastAsia="Times New Roman" w:hAnsi="Times New Roman" w:cs="Times New Roman"/>
          <w:sz w:val="28"/>
          <w:szCs w:val="28"/>
          <w:lang w:eastAsia="ru-RU"/>
        </w:rPr>
        <w:t>Ирха</w:t>
      </w:r>
      <w:proofErr w:type="spellEnd"/>
      <w:r w:rsidRPr="00ED7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109" w:rsidRDefault="00CD5109" w:rsidP="00CD5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Уголовное законодательство Российской Федерации предусматривает ответственность за о</w:t>
      </w:r>
      <w:r w:rsidR="00156F54" w:rsidRPr="00156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="00156F54" w:rsidRPr="00156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незаконной миграции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определяет действия, образующие состав данного преступления, предусмотренного ст.322.1 УК РФ.</w:t>
      </w:r>
    </w:p>
    <w:p w:rsidR="00CD5109" w:rsidRPr="00156F54" w:rsidRDefault="00CD5109" w:rsidP="00CD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Таковыми являются:</w:t>
      </w:r>
    </w:p>
    <w:p w:rsidR="00CD5109" w:rsidRPr="00156F54" w:rsidRDefault="00CD5109" w:rsidP="00CD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6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организация незаконного въезда в Российскую Федерацию иностранных граждан и лиц без гражданства;</w:t>
      </w:r>
    </w:p>
    <w:p w:rsidR="00CD5109" w:rsidRPr="00156F54" w:rsidRDefault="00CD5109" w:rsidP="00CD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6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организация незаконного пребывания иностранных граждан и лиц без гражданства в Российской Федерации;</w:t>
      </w:r>
    </w:p>
    <w:p w:rsidR="00CD5109" w:rsidRPr="00156F54" w:rsidRDefault="00CD5109" w:rsidP="00CD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6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организация незаконного транзитного переезда через территорию Российской Федерации.</w:t>
      </w:r>
    </w:p>
    <w:p w:rsidR="00CD5109" w:rsidRPr="00156F54" w:rsidRDefault="00CD5109" w:rsidP="00CD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этом, д</w:t>
      </w:r>
      <w:r w:rsidRPr="00156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ействия виновного лица, могут заключаться в обеспечении жильем, работой, без оформления соответствующих разрешительных документов, создании группы, занимающиеся обеспечением незаконной миграции, разработке способов и маршрутов незаконного въезда в Российскую Федерацию, подыскании лиц, желающих незаконно мигрировать, обеспечении их соответствующими документами, установлении незаконных контактов с лицами, осуществляющими контроль за порядком въезда на территорию страны и пребывания в ней, и в совершении иных действий, направленных на обеспечение незаконного въезда в Российскую Федерацию иностранных граждан или лиц без гражданства, их незаконного пребывания в Российской Федерации или незаконного транзитного проезда через ее территорию.</w:t>
      </w:r>
    </w:p>
    <w:p w:rsidR="00CD5109" w:rsidRPr="00156F54" w:rsidRDefault="00CD5109" w:rsidP="00CD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156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Преступление является оконченным с момента совершения любого из перечисленных выше действий, и совершается виновным лицом с прямым умыслом. Уголовная ответственность за совершение данного преступления наступает с 16 лет.</w:t>
      </w:r>
    </w:p>
    <w:p w:rsidR="006A2FCD" w:rsidRDefault="00CD5109" w:rsidP="00CD5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Максимальным наказанием согласно санкции ст.322.1 УК РФ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является </w:t>
      </w:r>
      <w:r w:rsidRPr="00156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лишени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gramEnd"/>
      <w:r w:rsidRPr="00156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свободы на срок до семи лет</w:t>
      </w:r>
      <w:r w:rsidR="006A2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D5109" w:rsidRDefault="00CD5109" w:rsidP="00CD5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6F54" w:rsidRPr="005610E3" w:rsidRDefault="00156F54" w:rsidP="00156F5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5610E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156F54" w:rsidRPr="00D50399" w:rsidRDefault="00156F54" w:rsidP="00156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09.11.2021</w:t>
      </w:r>
    </w:p>
    <w:p w:rsidR="00156F54" w:rsidRDefault="00156F54" w:rsidP="00156F5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6F54" w:rsidRDefault="00156F54" w:rsidP="00156F54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sectPr w:rsidR="0015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F6"/>
    <w:rsid w:val="00156F54"/>
    <w:rsid w:val="001C0C54"/>
    <w:rsid w:val="001C58AE"/>
    <w:rsid w:val="00340FF6"/>
    <w:rsid w:val="003C514A"/>
    <w:rsid w:val="005610E3"/>
    <w:rsid w:val="006A2FCD"/>
    <w:rsid w:val="00945F70"/>
    <w:rsid w:val="00B372AC"/>
    <w:rsid w:val="00C23A0A"/>
    <w:rsid w:val="00CD5109"/>
    <w:rsid w:val="00E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96C2"/>
  <w15:chartTrackingRefBased/>
  <w15:docId w15:val="{062EE67C-32B6-4118-96F4-DD91E651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9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0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7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35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46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1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724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37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5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13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305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67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5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3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9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568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75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19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06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90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5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32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32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2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62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3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97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708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44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5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25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22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9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19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70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72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83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8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7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2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185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6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901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61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82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77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7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15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2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1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71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6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45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409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87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0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42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1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1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43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61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7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34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8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06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4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40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08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09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19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19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1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9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89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Лебедев Геннадий Николаевич</cp:lastModifiedBy>
  <cp:revision>10</cp:revision>
  <dcterms:created xsi:type="dcterms:W3CDTF">2021-11-08T17:33:00Z</dcterms:created>
  <dcterms:modified xsi:type="dcterms:W3CDTF">2021-11-11T04:49:00Z</dcterms:modified>
</cp:coreProperties>
</file>