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0E257E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4B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АДМИНИСТРАТИВНОЕ ЗАДЕРЖАНИЕ</w:t>
      </w:r>
    </w:p>
    <w:p w:rsidR="000E257E" w:rsidRPr="000E257E" w:rsidRDefault="000E257E" w:rsidP="000E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57E">
        <w:rPr>
          <w:rFonts w:ascii="Times New Roman" w:eastAsia="Times New Roman" w:hAnsi="Times New Roman" w:cs="Times New Roman"/>
          <w:sz w:val="28"/>
          <w:szCs w:val="28"/>
        </w:rPr>
        <w:t>Конституционным Судом Российской Федерации признано не соответствующим Конституции Российской Федерации положение ч. 4 ст. 27.5 КоАП РФ (срок административного задержания лица, находящегося в состоянии опьянения, исчисляется со времени его вытрезвления) в той мере, в какой в системе действующего правового регулирования производства по делам об административных правонарушениях, влекущих административный арест, оно допускает ограничение свободы такого лица до судебного решения на срок</w:t>
      </w:r>
      <w:proofErr w:type="gramEnd"/>
      <w:r w:rsidRPr="000E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257E">
        <w:rPr>
          <w:rFonts w:ascii="Times New Roman" w:eastAsia="Times New Roman" w:hAnsi="Times New Roman" w:cs="Times New Roman"/>
          <w:sz w:val="28"/>
          <w:szCs w:val="28"/>
        </w:rPr>
        <w:t>более 48</w:t>
      </w:r>
      <w:proofErr w:type="gramEnd"/>
      <w:r w:rsidRPr="000E257E">
        <w:rPr>
          <w:rFonts w:ascii="Times New Roman" w:eastAsia="Times New Roman" w:hAnsi="Times New Roman" w:cs="Times New Roman"/>
          <w:sz w:val="28"/>
          <w:szCs w:val="28"/>
        </w:rPr>
        <w:t xml:space="preserve"> часов. </w:t>
      </w:r>
    </w:p>
    <w:p w:rsidR="000E257E" w:rsidRPr="000E257E" w:rsidRDefault="000E257E" w:rsidP="000E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57E">
        <w:rPr>
          <w:rFonts w:ascii="Times New Roman" w:eastAsia="Times New Roman" w:hAnsi="Times New Roman" w:cs="Times New Roman"/>
          <w:sz w:val="28"/>
          <w:szCs w:val="28"/>
        </w:rPr>
        <w:t>В постановлении указано, что внесудебное принудительное ограничение свободы лица, подвергнутого административному задержанию и находящегося в состоянии опьянения, на период до его вытрезвления не может рассматриваться как не подпадающее под действие статьи 22 Конституции Российской Федерации и статьи 5 Конвенции о защите прав человека и основных свобод, позволяющих прибегать к мерам ограничения свободы лишь в случаях, когда их использование оправдано настоятельной</w:t>
      </w:r>
      <w:proofErr w:type="gramEnd"/>
      <w:r w:rsidRPr="000E257E">
        <w:rPr>
          <w:rFonts w:ascii="Times New Roman" w:eastAsia="Times New Roman" w:hAnsi="Times New Roman" w:cs="Times New Roman"/>
          <w:sz w:val="28"/>
          <w:szCs w:val="28"/>
        </w:rPr>
        <w:t xml:space="preserve"> потребностью охраны частноправовых и публично-правовых интересов, не достижимой иными средствами. </w:t>
      </w:r>
    </w:p>
    <w:p w:rsidR="000E257E" w:rsidRPr="000E257E" w:rsidRDefault="000E257E" w:rsidP="000E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57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применение указанного ограничения свободы недопустимо в отрыве от конституционного запрета досудебного решения </w:t>
      </w:r>
      <w:proofErr w:type="gramStart"/>
      <w:r w:rsidRPr="000E257E">
        <w:rPr>
          <w:rFonts w:ascii="Times New Roman" w:eastAsia="Times New Roman" w:hAnsi="Times New Roman" w:cs="Times New Roman"/>
          <w:sz w:val="28"/>
          <w:szCs w:val="28"/>
        </w:rPr>
        <w:t>подвергать</w:t>
      </w:r>
      <w:proofErr w:type="gramEnd"/>
      <w:r w:rsidRPr="000E257E">
        <w:rPr>
          <w:rFonts w:ascii="Times New Roman" w:eastAsia="Times New Roman" w:hAnsi="Times New Roman" w:cs="Times New Roman"/>
          <w:sz w:val="28"/>
          <w:szCs w:val="28"/>
        </w:rPr>
        <w:t xml:space="preserve"> кого бы то ни было задержанию на срок более 48 часов. </w:t>
      </w:r>
    </w:p>
    <w:p w:rsidR="000E257E" w:rsidRPr="00DB64B5" w:rsidRDefault="000E257E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</w:t>
      </w:r>
      <w:bookmarkStart w:id="0" w:name="_GoBack"/>
      <w:bookmarkEnd w:id="0"/>
      <w:r w:rsidRPr="00DB64B5">
        <w:rPr>
          <w:rFonts w:ascii="Times New Roman" w:hAnsi="Times New Roman" w:cs="Times New Roman"/>
          <w:sz w:val="28"/>
        </w:rPr>
        <w:t>ского района</w:t>
      </w:r>
    </w:p>
    <w:sectPr w:rsidR="00266A46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D5937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20</cp:revision>
  <cp:lastPrinted>2017-03-27T07:08:00Z</cp:lastPrinted>
  <dcterms:created xsi:type="dcterms:W3CDTF">2016-12-23T05:09:00Z</dcterms:created>
  <dcterms:modified xsi:type="dcterms:W3CDTF">2017-03-27T07:08:00Z</dcterms:modified>
</cp:coreProperties>
</file>