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ЖЕСТОКОЕ ОБРАЩЕНИЕ С ЖИВОТНЫМИ  </w:t>
      </w: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210B">
        <w:rPr>
          <w:rFonts w:ascii="Times New Roman" w:hAnsi="Times New Roman" w:cs="Times New Roman"/>
          <w:sz w:val="28"/>
          <w:szCs w:val="28"/>
        </w:rPr>
        <w:t>татья 245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уголовную </w:t>
      </w:r>
      <w:r w:rsidRPr="0099210B">
        <w:rPr>
          <w:rFonts w:ascii="Times New Roman" w:hAnsi="Times New Roman" w:cs="Times New Roman"/>
          <w:sz w:val="28"/>
          <w:szCs w:val="28"/>
        </w:rPr>
        <w:t xml:space="preserve"> ответственность за жестокое обращение с животными, как домашними, так и дикими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0B">
        <w:rPr>
          <w:rFonts w:ascii="Times New Roman" w:hAnsi="Times New Roman" w:cs="Times New Roman"/>
          <w:sz w:val="28"/>
          <w:szCs w:val="28"/>
        </w:rPr>
        <w:t xml:space="preserve">Общественная опасность данного преступления заключается в негуманном </w:t>
      </w:r>
      <w:proofErr w:type="gramStart"/>
      <w:r w:rsidRPr="0099210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99210B">
        <w:rPr>
          <w:rFonts w:ascii="Times New Roman" w:hAnsi="Times New Roman" w:cs="Times New Roman"/>
          <w:sz w:val="28"/>
          <w:szCs w:val="28"/>
        </w:rPr>
        <w:t xml:space="preserve"> с животными.</w:t>
      </w: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0B">
        <w:rPr>
          <w:rFonts w:ascii="Times New Roman" w:hAnsi="Times New Roman" w:cs="Times New Roman"/>
          <w:sz w:val="28"/>
          <w:szCs w:val="28"/>
        </w:rPr>
        <w:t xml:space="preserve">Уголовной ответственности по указанной статье подлежат как собственники (владельцы) животного, так и граждане, не обладающие какими-либо правомочиями в отношении его. </w:t>
      </w: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0B">
        <w:rPr>
          <w:rFonts w:ascii="Times New Roman" w:hAnsi="Times New Roman" w:cs="Times New Roman"/>
          <w:sz w:val="28"/>
          <w:szCs w:val="28"/>
        </w:rPr>
        <w:t>К данным действиям могут быть отнесены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животных друг на друга, охота негуманными способами и другие.</w:t>
      </w:r>
      <w:proofErr w:type="gramEnd"/>
      <w:r w:rsidRPr="0099210B">
        <w:rPr>
          <w:rFonts w:ascii="Times New Roman" w:hAnsi="Times New Roman" w:cs="Times New Roman"/>
          <w:sz w:val="28"/>
          <w:szCs w:val="28"/>
        </w:rPr>
        <w:t xml:space="preserve"> Последствия таких действий – увечье или смерть животных.</w:t>
      </w: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0B">
        <w:rPr>
          <w:rFonts w:ascii="Times New Roman" w:hAnsi="Times New Roman" w:cs="Times New Roman"/>
          <w:sz w:val="28"/>
          <w:szCs w:val="28"/>
        </w:rPr>
        <w:t>Уголовной ответственности по данной статье подлежат лишь те граждане, которые жестоко обращались с животным из хулиганских или корыстных побуждений, либо использовали садистские методы, в том числе, в присутствии малолетних (лиц, не достигших возраста 14 лет).</w:t>
      </w:r>
    </w:p>
    <w:p w:rsid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0B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жестокое обращение с животными </w:t>
      </w:r>
      <w:r w:rsidRPr="0099210B">
        <w:rPr>
          <w:rFonts w:ascii="Times New Roman" w:hAnsi="Times New Roman" w:cs="Times New Roman"/>
          <w:sz w:val="28"/>
          <w:szCs w:val="28"/>
        </w:rPr>
        <w:t xml:space="preserve"> наступает с 16 лет. Санкцией статьи предусмотрено наказание до двух лет лишения свободы.</w:t>
      </w:r>
    </w:p>
    <w:p w:rsid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10B" w:rsidRPr="0099210B" w:rsidRDefault="0099210B" w:rsidP="0099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A46" w:rsidRPr="00DB64B5" w:rsidRDefault="00266A46" w:rsidP="00992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395B0F"/>
    <w:rsid w:val="00414E2C"/>
    <w:rsid w:val="00434417"/>
    <w:rsid w:val="004F4024"/>
    <w:rsid w:val="00681018"/>
    <w:rsid w:val="0099210B"/>
    <w:rsid w:val="009B6BB2"/>
    <w:rsid w:val="009D5937"/>
    <w:rsid w:val="00B94087"/>
    <w:rsid w:val="00BD48DD"/>
    <w:rsid w:val="00BE34BA"/>
    <w:rsid w:val="00C90F2E"/>
    <w:rsid w:val="00D0360D"/>
    <w:rsid w:val="00DB4AFB"/>
    <w:rsid w:val="00DB64B5"/>
    <w:rsid w:val="00E86338"/>
    <w:rsid w:val="00FC2FD7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26</cp:revision>
  <cp:lastPrinted>2017-03-27T07:08:00Z</cp:lastPrinted>
  <dcterms:created xsi:type="dcterms:W3CDTF">2016-12-23T05:09:00Z</dcterms:created>
  <dcterms:modified xsi:type="dcterms:W3CDTF">2017-03-27T08:01:00Z</dcterms:modified>
</cp:coreProperties>
</file>