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8" w:rsidRDefault="00681018" w:rsidP="00681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ЭКСТРЕМИЗМ: ПОНЯТИЕ И ОТВЕТСТВЕННОСТЬ</w:t>
      </w:r>
    </w:p>
    <w:p w:rsid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Экстремизм - </w:t>
      </w: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 противоправная деятельность, основанная на приверженности к крайним взглядам и сопровождающаяся публичными действиями, включая насильственные, которые направлены на умаление и отрицание конституционных принципов, прав, свобод и законных интересов человека, личности, общества и государства.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Понятие экстремизма, содержащееся в ст. 1 Федерального закона «О противодействии экстремистской деятельности», включает широкий спектр запрещенных деяний, в том числе возбуждение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Статьи, </w:t>
      </w: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предусматривающие уголовную ответственность за преступления экстремистской направленности.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- статья 280 УК РФ - публичные призывы к осуществлению экстремистской деятельности;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>-  </w:t>
      </w:r>
      <w:hyperlink r:id="rId5" w:anchor="block_282" w:history="1">
        <w:r w:rsidRPr="0068101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</w:rPr>
          <w:t>статья 282 УК РФ</w:t>
        </w:r>
      </w:hyperlink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 – возбуждение ненависти либо вражды, а равно унижение человеческого достоинства;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6" w:anchor="block_2821" w:history="1">
        <w:r w:rsidRPr="0068101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</w:rPr>
          <w:t>статья 282.1 УК РФ</w:t>
        </w:r>
      </w:hyperlink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экстремистского сообщества;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anchor="block_2822" w:history="1">
        <w:r w:rsidRPr="0068101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</w:rPr>
          <w:t>статья 282.2 УК РФ</w:t>
        </w:r>
      </w:hyperlink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деятельности экстремистской организации. </w:t>
      </w:r>
    </w:p>
    <w:p w:rsidR="00681018" w:rsidRPr="00681018" w:rsidRDefault="00681018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татьей 20.29 КоАП РФ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</w:t>
      </w:r>
      <w:r>
        <w:rPr>
          <w:rFonts w:ascii="Times New Roman" w:eastAsia="Times New Roman" w:hAnsi="Times New Roman" w:cs="Times New Roman"/>
          <w:sz w:val="28"/>
          <w:szCs w:val="28"/>
        </w:rPr>
        <w:t>целях массового распространения</w:t>
      </w:r>
      <w:r w:rsidRPr="00681018">
        <w:rPr>
          <w:rFonts w:ascii="Times New Roman" w:eastAsia="Times New Roman" w:hAnsi="Times New Roman" w:cs="Times New Roman"/>
          <w:sz w:val="28"/>
          <w:szCs w:val="28"/>
        </w:rPr>
        <w:t>, а также статьей 20.3 КоАП РФ за пропаганду и публичное демонстрирование нацистской атрибутики или символики, публичное демонстрирование атрибутики или символики экстремистских организаций, изготовление, сбыт или приобретение в целях сбыта нацистской атрибутики или символики предусмотрена</w:t>
      </w:r>
      <w:proofErr w:type="gramEnd"/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ответственность. </w:t>
      </w:r>
    </w:p>
    <w:p w:rsidR="00681018" w:rsidRPr="00681018" w:rsidRDefault="00FD262D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статье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1 Федерального закона от 25.07.2002 № 114-ФЗ «О противодействии экстремистской деятельности» одной из форм осуществления экстремистской деятельности является массовое распространение, изготовление и хранение заведомо экстремистских материалов. </w:t>
      </w:r>
    </w:p>
    <w:p w:rsidR="00681018" w:rsidRPr="00681018" w:rsidRDefault="00FD262D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экстремистскими материалами понимают документы либо информацию,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публикации, обосновывающие или оправдывающие национальное или расовое превосходство либо оправдывающие практику совершения военных и иных преступлений, направленных на полное или частичное уничтожение какой-либо этнической, социальной, расовой, национальной или</w:t>
      </w:r>
      <w:proofErr w:type="gramEnd"/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религиозной группы. </w:t>
      </w:r>
    </w:p>
    <w:p w:rsidR="00681018" w:rsidRPr="00681018" w:rsidRDefault="00FD262D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1018">
        <w:rPr>
          <w:rFonts w:ascii="Times New Roman" w:eastAsia="Times New Roman" w:hAnsi="Times New Roman" w:cs="Times New Roman"/>
          <w:sz w:val="28"/>
          <w:szCs w:val="28"/>
        </w:rPr>
        <w:t>а официальном сайте Министерства юстиции Российской Федерации 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размещены з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>апрещенные к распространению экстремистские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федеральный список экстремистских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Обновления к нему публикуются также в официальном печатном </w:t>
      </w:r>
      <w:proofErr w:type="gramStart"/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>издании</w:t>
      </w:r>
      <w:proofErr w:type="gramEnd"/>
      <w:r w:rsidR="00681018" w:rsidRPr="00681018">
        <w:rPr>
          <w:rFonts w:ascii="Times New Roman" w:eastAsia="Times New Roman" w:hAnsi="Times New Roman" w:cs="Times New Roman"/>
          <w:sz w:val="28"/>
          <w:szCs w:val="28"/>
        </w:rPr>
        <w:t xml:space="preserve"> – «Российская газета». </w:t>
      </w:r>
      <w:bookmarkStart w:id="0" w:name="_GoBack"/>
      <w:bookmarkEnd w:id="0"/>
    </w:p>
    <w:p w:rsidR="009B6BB2" w:rsidRPr="00681018" w:rsidRDefault="00D0360D" w:rsidP="0068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57E" w:rsidRDefault="000E257E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9B6BB2" w:rsidRPr="00DB64B5" w:rsidRDefault="009B6BB2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681018"/>
    <w:rsid w:val="009B6BB2"/>
    <w:rsid w:val="009D5937"/>
    <w:rsid w:val="00B94087"/>
    <w:rsid w:val="00BD48DD"/>
    <w:rsid w:val="00BE34BA"/>
    <w:rsid w:val="00C90F2E"/>
    <w:rsid w:val="00D0360D"/>
    <w:rsid w:val="00DB4AFB"/>
    <w:rsid w:val="00DB64B5"/>
    <w:rsid w:val="00E86338"/>
    <w:rsid w:val="00FC2FD7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8000/30/" TargetMode="External"/><Relationship Id="rId5" Type="http://schemas.openxmlformats.org/officeDocument/2006/relationships/hyperlink" Target="http://base.garant.ru/10108000/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24</cp:revision>
  <cp:lastPrinted>2017-03-27T07:08:00Z</cp:lastPrinted>
  <dcterms:created xsi:type="dcterms:W3CDTF">2016-12-23T05:09:00Z</dcterms:created>
  <dcterms:modified xsi:type="dcterms:W3CDTF">2017-03-27T07:24:00Z</dcterms:modified>
</cp:coreProperties>
</file>