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DE8" w:rsidRDefault="00040DE8" w:rsidP="005347CB">
      <w:pPr>
        <w:spacing w:after="0" w:line="240" w:lineRule="auto"/>
        <w:jc w:val="center"/>
        <w:rPr>
          <w:rFonts w:ascii="Times New Roman" w:hAnsi="Times New Roman" w:cs="Times New Roman"/>
          <w:b/>
          <w:bCs/>
          <w:sz w:val="28"/>
          <w:szCs w:val="28"/>
        </w:rPr>
      </w:pPr>
    </w:p>
    <w:p w:rsidR="00040DE8" w:rsidRDefault="00040DE8" w:rsidP="00040DE8">
      <w:pPr>
        <w:spacing w:after="0" w:line="240" w:lineRule="auto"/>
        <w:jc w:val="right"/>
        <w:rPr>
          <w:rFonts w:ascii="Times New Roman" w:hAnsi="Times New Roman" w:cs="Times New Roman"/>
          <w:b/>
          <w:bCs/>
          <w:sz w:val="28"/>
          <w:szCs w:val="28"/>
        </w:rPr>
      </w:pPr>
    </w:p>
    <w:p w:rsidR="00040DE8" w:rsidRDefault="00040DE8" w:rsidP="005347CB">
      <w:pPr>
        <w:spacing w:after="0" w:line="240" w:lineRule="auto"/>
        <w:jc w:val="center"/>
        <w:rPr>
          <w:rFonts w:ascii="Times New Roman" w:hAnsi="Times New Roman" w:cs="Times New Roman"/>
          <w:b/>
          <w:bCs/>
          <w:sz w:val="28"/>
          <w:szCs w:val="28"/>
        </w:rPr>
      </w:pPr>
    </w:p>
    <w:p w:rsidR="00040DE8" w:rsidRDefault="00040DE8" w:rsidP="005347CB">
      <w:pPr>
        <w:spacing w:after="0" w:line="240" w:lineRule="auto"/>
        <w:jc w:val="center"/>
        <w:rPr>
          <w:rFonts w:ascii="Times New Roman" w:hAnsi="Times New Roman" w:cs="Times New Roman"/>
          <w:b/>
          <w:bCs/>
          <w:sz w:val="28"/>
          <w:szCs w:val="28"/>
        </w:rPr>
      </w:pPr>
    </w:p>
    <w:p w:rsidR="005347CB" w:rsidRPr="005347CB" w:rsidRDefault="005347CB" w:rsidP="005347CB">
      <w:pPr>
        <w:spacing w:after="0" w:line="240" w:lineRule="auto"/>
        <w:jc w:val="center"/>
        <w:rPr>
          <w:rFonts w:ascii="Times New Roman" w:hAnsi="Times New Roman" w:cs="Times New Roman"/>
          <w:b/>
          <w:bCs/>
          <w:sz w:val="28"/>
          <w:szCs w:val="28"/>
        </w:rPr>
      </w:pPr>
      <w:r w:rsidRPr="005347CB">
        <w:rPr>
          <w:rFonts w:ascii="Times New Roman" w:hAnsi="Times New Roman" w:cs="Times New Roman"/>
          <w:b/>
          <w:bCs/>
          <w:sz w:val="28"/>
          <w:szCs w:val="28"/>
        </w:rPr>
        <w:t>СОБРАНИЕ ПРЕДСТАВИТЕЛЕЙ</w:t>
      </w:r>
    </w:p>
    <w:p w:rsidR="005347CB" w:rsidRPr="005347CB" w:rsidRDefault="005347CB" w:rsidP="005347CB">
      <w:pPr>
        <w:spacing w:after="0" w:line="240" w:lineRule="auto"/>
        <w:jc w:val="center"/>
        <w:rPr>
          <w:rFonts w:ascii="Times New Roman" w:hAnsi="Times New Roman" w:cs="Times New Roman"/>
          <w:b/>
          <w:bCs/>
          <w:sz w:val="28"/>
          <w:szCs w:val="28"/>
        </w:rPr>
      </w:pPr>
      <w:r w:rsidRPr="005347CB">
        <w:rPr>
          <w:rFonts w:ascii="Times New Roman" w:hAnsi="Times New Roman" w:cs="Times New Roman"/>
          <w:b/>
          <w:bCs/>
          <w:sz w:val="28"/>
          <w:szCs w:val="28"/>
        </w:rPr>
        <w:t xml:space="preserve">СЕЛЬСКОГО ПОСЕЛЕНИЯ </w:t>
      </w:r>
      <w:r w:rsidR="00676FBA">
        <w:rPr>
          <w:rFonts w:ascii="Times New Roman" w:hAnsi="Times New Roman" w:cs="Times New Roman"/>
          <w:b/>
          <w:bCs/>
          <w:sz w:val="28"/>
          <w:szCs w:val="28"/>
        </w:rPr>
        <w:t>РАМЕНО</w:t>
      </w:r>
    </w:p>
    <w:p w:rsidR="005347CB" w:rsidRPr="005347CB" w:rsidRDefault="005347CB" w:rsidP="005347CB">
      <w:pPr>
        <w:spacing w:after="0" w:line="240" w:lineRule="auto"/>
        <w:jc w:val="center"/>
        <w:rPr>
          <w:rFonts w:ascii="Times New Roman" w:hAnsi="Times New Roman" w:cs="Times New Roman"/>
          <w:b/>
          <w:bCs/>
          <w:sz w:val="28"/>
          <w:szCs w:val="28"/>
        </w:rPr>
      </w:pPr>
      <w:r w:rsidRPr="005347CB">
        <w:rPr>
          <w:rFonts w:ascii="Times New Roman" w:hAnsi="Times New Roman" w:cs="Times New Roman"/>
          <w:b/>
          <w:bCs/>
          <w:sz w:val="28"/>
          <w:szCs w:val="28"/>
        </w:rPr>
        <w:t xml:space="preserve">МУНИЦИПАЛЬНОГО РАЙОНА </w:t>
      </w:r>
      <w:r w:rsidR="00DA1F08">
        <w:rPr>
          <w:rFonts w:ascii="Times New Roman" w:hAnsi="Times New Roman" w:cs="Times New Roman"/>
          <w:b/>
          <w:bCs/>
          <w:sz w:val="28"/>
          <w:szCs w:val="28"/>
        </w:rPr>
        <w:t>СЫЗРАНСКИЙ</w:t>
      </w:r>
    </w:p>
    <w:p w:rsidR="005347CB" w:rsidRPr="005347CB" w:rsidRDefault="005347CB" w:rsidP="005347CB">
      <w:pPr>
        <w:spacing w:after="0" w:line="240" w:lineRule="auto"/>
        <w:jc w:val="center"/>
        <w:rPr>
          <w:rFonts w:ascii="Times New Roman" w:hAnsi="Times New Roman" w:cs="Times New Roman"/>
          <w:b/>
          <w:bCs/>
          <w:sz w:val="28"/>
          <w:szCs w:val="28"/>
        </w:rPr>
      </w:pPr>
      <w:r w:rsidRPr="005347CB">
        <w:rPr>
          <w:rFonts w:ascii="Times New Roman" w:hAnsi="Times New Roman" w:cs="Times New Roman"/>
          <w:b/>
          <w:bCs/>
          <w:sz w:val="28"/>
          <w:szCs w:val="28"/>
        </w:rPr>
        <w:t>САМАРСКОЙ ОБЛАСТИ</w:t>
      </w:r>
    </w:p>
    <w:p w:rsidR="005347CB" w:rsidRPr="005347CB" w:rsidRDefault="005347CB" w:rsidP="005347CB">
      <w:pPr>
        <w:spacing w:after="0" w:line="240" w:lineRule="auto"/>
        <w:rPr>
          <w:rFonts w:ascii="Times New Roman" w:hAnsi="Times New Roman" w:cs="Times New Roman"/>
          <w:sz w:val="28"/>
          <w:szCs w:val="28"/>
        </w:rPr>
      </w:pPr>
    </w:p>
    <w:p w:rsidR="005347CB" w:rsidRPr="005347CB" w:rsidRDefault="005347CB" w:rsidP="005347CB">
      <w:pPr>
        <w:spacing w:after="0" w:line="240" w:lineRule="auto"/>
        <w:rPr>
          <w:rFonts w:ascii="Times New Roman" w:hAnsi="Times New Roman" w:cs="Times New Roman"/>
          <w:sz w:val="28"/>
          <w:szCs w:val="28"/>
        </w:rPr>
      </w:pPr>
    </w:p>
    <w:p w:rsidR="005347CB" w:rsidRPr="005347CB" w:rsidRDefault="005347CB" w:rsidP="005347CB">
      <w:pPr>
        <w:spacing w:after="0" w:line="240" w:lineRule="auto"/>
        <w:jc w:val="center"/>
        <w:rPr>
          <w:rFonts w:ascii="Times New Roman" w:hAnsi="Times New Roman" w:cs="Times New Roman"/>
          <w:b/>
          <w:bCs/>
          <w:sz w:val="28"/>
          <w:szCs w:val="28"/>
        </w:rPr>
      </w:pPr>
      <w:r w:rsidRPr="005347CB">
        <w:rPr>
          <w:rFonts w:ascii="Times New Roman" w:hAnsi="Times New Roman" w:cs="Times New Roman"/>
          <w:b/>
          <w:bCs/>
          <w:sz w:val="28"/>
          <w:szCs w:val="28"/>
        </w:rPr>
        <w:t>РЕШЕНИЕ</w:t>
      </w:r>
    </w:p>
    <w:p w:rsidR="005347CB" w:rsidRPr="005347CB" w:rsidRDefault="00E63125" w:rsidP="00E63125">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06 апреля 2022 года                                                                                   № 12</w:t>
      </w:r>
    </w:p>
    <w:p w:rsidR="005347CB" w:rsidRPr="005347CB" w:rsidRDefault="005347CB" w:rsidP="005347CB">
      <w:pPr>
        <w:spacing w:after="0" w:line="240" w:lineRule="auto"/>
        <w:rPr>
          <w:rFonts w:ascii="Times New Roman" w:hAnsi="Times New Roman" w:cs="Times New Roman"/>
          <w:sz w:val="28"/>
          <w:szCs w:val="28"/>
        </w:rPr>
      </w:pPr>
    </w:p>
    <w:p w:rsidR="005347CB" w:rsidRPr="005347CB" w:rsidRDefault="005347CB" w:rsidP="005347CB">
      <w:pPr>
        <w:spacing w:after="0" w:line="240" w:lineRule="auto"/>
        <w:jc w:val="center"/>
        <w:rPr>
          <w:rFonts w:ascii="Times New Roman" w:hAnsi="Times New Roman" w:cs="Times New Roman"/>
          <w:b/>
          <w:bCs/>
          <w:sz w:val="28"/>
          <w:szCs w:val="28"/>
        </w:rPr>
      </w:pPr>
      <w:r w:rsidRPr="005347CB">
        <w:rPr>
          <w:rFonts w:ascii="Times New Roman" w:hAnsi="Times New Roman" w:cs="Times New Roman"/>
          <w:b/>
          <w:bCs/>
          <w:sz w:val="28"/>
          <w:szCs w:val="28"/>
        </w:rPr>
        <w:t>О внесении изменений в Правила землепользования и застройки</w:t>
      </w:r>
    </w:p>
    <w:p w:rsidR="005347CB" w:rsidRPr="005347CB" w:rsidRDefault="005347CB" w:rsidP="005347CB">
      <w:pPr>
        <w:spacing w:after="0" w:line="240" w:lineRule="auto"/>
        <w:jc w:val="center"/>
        <w:rPr>
          <w:rFonts w:ascii="Times New Roman" w:hAnsi="Times New Roman" w:cs="Times New Roman"/>
          <w:b/>
          <w:bCs/>
          <w:sz w:val="28"/>
          <w:szCs w:val="28"/>
        </w:rPr>
      </w:pPr>
      <w:r w:rsidRPr="005347CB">
        <w:rPr>
          <w:rFonts w:ascii="Times New Roman" w:hAnsi="Times New Roman" w:cs="Times New Roman"/>
          <w:b/>
          <w:bCs/>
          <w:sz w:val="28"/>
          <w:szCs w:val="28"/>
        </w:rPr>
        <w:t xml:space="preserve">сельского поселения </w:t>
      </w:r>
      <w:r w:rsidR="00676FBA">
        <w:rPr>
          <w:rFonts w:ascii="Times New Roman" w:hAnsi="Times New Roman" w:cs="Times New Roman"/>
          <w:b/>
          <w:bCs/>
          <w:sz w:val="28"/>
          <w:szCs w:val="28"/>
        </w:rPr>
        <w:t>Рамено</w:t>
      </w:r>
      <w:r w:rsidRPr="005347CB">
        <w:rPr>
          <w:rFonts w:ascii="Times New Roman" w:hAnsi="Times New Roman" w:cs="Times New Roman"/>
          <w:b/>
          <w:bCs/>
          <w:sz w:val="28"/>
          <w:szCs w:val="28"/>
        </w:rPr>
        <w:t xml:space="preserve"> муниципального района </w:t>
      </w:r>
      <w:r w:rsidR="00DA1F08">
        <w:rPr>
          <w:rFonts w:ascii="Times New Roman" w:hAnsi="Times New Roman" w:cs="Times New Roman"/>
          <w:b/>
          <w:bCs/>
          <w:sz w:val="28"/>
          <w:szCs w:val="28"/>
        </w:rPr>
        <w:t>Сызранский</w:t>
      </w:r>
      <w:r w:rsidRPr="005347CB">
        <w:rPr>
          <w:rFonts w:ascii="Times New Roman" w:hAnsi="Times New Roman" w:cs="Times New Roman"/>
          <w:b/>
          <w:bCs/>
          <w:sz w:val="28"/>
          <w:szCs w:val="28"/>
        </w:rPr>
        <w:t xml:space="preserve"> Самарской области</w:t>
      </w:r>
    </w:p>
    <w:p w:rsidR="005347CB" w:rsidRPr="005347CB" w:rsidRDefault="005347CB" w:rsidP="005347CB">
      <w:pPr>
        <w:spacing w:after="0" w:line="240" w:lineRule="auto"/>
        <w:rPr>
          <w:rFonts w:ascii="Times New Roman" w:hAnsi="Times New Roman" w:cs="Times New Roman"/>
          <w:sz w:val="28"/>
          <w:szCs w:val="28"/>
        </w:rPr>
      </w:pPr>
    </w:p>
    <w:p w:rsidR="005347CB" w:rsidRPr="005347CB" w:rsidRDefault="005347CB" w:rsidP="005347CB">
      <w:pPr>
        <w:spacing w:after="0" w:line="360" w:lineRule="auto"/>
        <w:ind w:firstLine="709"/>
        <w:jc w:val="both"/>
        <w:rPr>
          <w:rFonts w:ascii="Times New Roman" w:hAnsi="Times New Roman" w:cs="Times New Roman"/>
          <w:sz w:val="28"/>
          <w:szCs w:val="28"/>
        </w:rPr>
      </w:pPr>
      <w:proofErr w:type="gramStart"/>
      <w:r w:rsidRPr="005347CB">
        <w:rPr>
          <w:rFonts w:ascii="Times New Roman" w:hAnsi="Times New Roman" w:cs="Times New Roman"/>
          <w:sz w:val="28"/>
          <w:szCs w:val="28"/>
        </w:rPr>
        <w:t xml:space="preserve">В соответствии со статьей 33 Градостроительного кодекса Российской Федерации, пунктом 20 части 1 статьи 14 Федерального закона от </w:t>
      </w:r>
      <w:r>
        <w:rPr>
          <w:rFonts w:ascii="Times New Roman" w:hAnsi="Times New Roman" w:cs="Times New Roman"/>
          <w:sz w:val="28"/>
          <w:szCs w:val="28"/>
        </w:rPr>
        <w:t xml:space="preserve">06.10.2003 </w:t>
      </w:r>
      <w:r w:rsidRPr="005347CB">
        <w:rPr>
          <w:rFonts w:ascii="Times New Roman" w:hAnsi="Times New Roman" w:cs="Times New Roman"/>
          <w:sz w:val="28"/>
          <w:szCs w:val="28"/>
        </w:rPr>
        <w:t>№</w:t>
      </w:r>
      <w:r>
        <w:rPr>
          <w:rFonts w:ascii="Times New Roman" w:hAnsi="Times New Roman" w:cs="Times New Roman"/>
          <w:sz w:val="28"/>
          <w:szCs w:val="28"/>
        </w:rPr>
        <w:t> </w:t>
      </w:r>
      <w:r w:rsidRPr="005347CB">
        <w:rPr>
          <w:rFonts w:ascii="Times New Roman" w:hAnsi="Times New Roman" w:cs="Times New Roman"/>
          <w:sz w:val="28"/>
          <w:szCs w:val="28"/>
        </w:rPr>
        <w:t xml:space="preserve">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w:t>
      </w:r>
      <w:r w:rsidR="00676FBA">
        <w:rPr>
          <w:rFonts w:ascii="Times New Roman" w:hAnsi="Times New Roman" w:cs="Times New Roman"/>
          <w:sz w:val="28"/>
          <w:szCs w:val="28"/>
        </w:rPr>
        <w:t>Рамено</w:t>
      </w:r>
      <w:r w:rsidRPr="005347CB">
        <w:rPr>
          <w:rFonts w:ascii="Times New Roman" w:hAnsi="Times New Roman" w:cs="Times New Roman"/>
          <w:sz w:val="28"/>
          <w:szCs w:val="28"/>
        </w:rPr>
        <w:t xml:space="preserve"> муниципального района </w:t>
      </w:r>
      <w:r w:rsidR="00DA1F08">
        <w:rPr>
          <w:rFonts w:ascii="Times New Roman" w:hAnsi="Times New Roman" w:cs="Times New Roman"/>
          <w:sz w:val="28"/>
          <w:szCs w:val="28"/>
        </w:rPr>
        <w:t>Сызранский</w:t>
      </w:r>
      <w:r w:rsidR="00E63125">
        <w:rPr>
          <w:rFonts w:ascii="Times New Roman" w:hAnsi="Times New Roman" w:cs="Times New Roman"/>
          <w:sz w:val="28"/>
          <w:szCs w:val="28"/>
        </w:rPr>
        <w:t xml:space="preserve"> Самарской области</w:t>
      </w:r>
      <w:r w:rsidR="00080CE4" w:rsidRPr="005347CB">
        <w:rPr>
          <w:rFonts w:ascii="Times New Roman" w:hAnsi="Times New Roman" w:cs="Times New Roman"/>
          <w:sz w:val="28"/>
          <w:szCs w:val="28"/>
        </w:rPr>
        <w:t xml:space="preserve">, </w:t>
      </w:r>
      <w:r w:rsidRPr="005347CB">
        <w:rPr>
          <w:rFonts w:ascii="Times New Roman" w:hAnsi="Times New Roman" w:cs="Times New Roman"/>
          <w:sz w:val="28"/>
          <w:szCs w:val="28"/>
        </w:rPr>
        <w:t xml:space="preserve">Собрание представителей сельского поселения </w:t>
      </w:r>
      <w:r w:rsidR="00676FBA">
        <w:rPr>
          <w:rFonts w:ascii="Times New Roman" w:hAnsi="Times New Roman" w:cs="Times New Roman"/>
          <w:sz w:val="28"/>
          <w:szCs w:val="28"/>
        </w:rPr>
        <w:t>Рамено</w:t>
      </w:r>
      <w:r w:rsidRPr="005347CB">
        <w:rPr>
          <w:rFonts w:ascii="Times New Roman" w:hAnsi="Times New Roman" w:cs="Times New Roman"/>
          <w:sz w:val="28"/>
          <w:szCs w:val="28"/>
        </w:rPr>
        <w:t xml:space="preserve"> муниципального района </w:t>
      </w:r>
      <w:r w:rsidR="00DA1F08">
        <w:rPr>
          <w:rFonts w:ascii="Times New Roman" w:hAnsi="Times New Roman" w:cs="Times New Roman"/>
          <w:sz w:val="28"/>
          <w:szCs w:val="28"/>
        </w:rPr>
        <w:t>Сызранский</w:t>
      </w:r>
      <w:proofErr w:type="gramEnd"/>
      <w:r w:rsidRPr="005347CB">
        <w:rPr>
          <w:rFonts w:ascii="Times New Roman" w:hAnsi="Times New Roman" w:cs="Times New Roman"/>
          <w:sz w:val="28"/>
          <w:szCs w:val="28"/>
        </w:rPr>
        <w:t xml:space="preserve"> Самарской области решило:</w:t>
      </w:r>
    </w:p>
    <w:p w:rsidR="000519A1" w:rsidRDefault="005347CB" w:rsidP="005347CB">
      <w:pPr>
        <w:spacing w:after="0" w:line="360" w:lineRule="auto"/>
        <w:ind w:firstLine="709"/>
        <w:jc w:val="both"/>
        <w:rPr>
          <w:rFonts w:ascii="Times New Roman" w:hAnsi="Times New Roman" w:cs="Times New Roman"/>
          <w:sz w:val="28"/>
          <w:szCs w:val="28"/>
        </w:rPr>
      </w:pPr>
      <w:r w:rsidRPr="005347CB">
        <w:rPr>
          <w:rFonts w:ascii="Times New Roman" w:hAnsi="Times New Roman" w:cs="Times New Roman"/>
          <w:sz w:val="28"/>
          <w:szCs w:val="28"/>
        </w:rPr>
        <w:t xml:space="preserve">1. Внести следующие изменения в Правила землепользования и застройки сельского поселения </w:t>
      </w:r>
      <w:r w:rsidR="00676FBA">
        <w:rPr>
          <w:rFonts w:ascii="Times New Roman" w:hAnsi="Times New Roman" w:cs="Times New Roman"/>
          <w:sz w:val="28"/>
          <w:szCs w:val="28"/>
        </w:rPr>
        <w:t>Рамено</w:t>
      </w:r>
      <w:r w:rsidRPr="005347CB">
        <w:rPr>
          <w:rFonts w:ascii="Times New Roman" w:hAnsi="Times New Roman" w:cs="Times New Roman"/>
          <w:sz w:val="28"/>
          <w:szCs w:val="28"/>
        </w:rPr>
        <w:t xml:space="preserve"> муниципального района </w:t>
      </w:r>
      <w:r w:rsidR="00DA1F08">
        <w:rPr>
          <w:rFonts w:ascii="Times New Roman" w:hAnsi="Times New Roman" w:cs="Times New Roman"/>
          <w:sz w:val="28"/>
          <w:szCs w:val="28"/>
        </w:rPr>
        <w:t>Сызранский</w:t>
      </w:r>
      <w:r w:rsidRPr="005347CB">
        <w:rPr>
          <w:rFonts w:ascii="Times New Roman" w:hAnsi="Times New Roman" w:cs="Times New Roman"/>
          <w:sz w:val="28"/>
          <w:szCs w:val="28"/>
        </w:rPr>
        <w:t xml:space="preserve"> Самарской области, утвержденные Собранием представителей сельского поселения </w:t>
      </w:r>
      <w:r w:rsidR="00676FBA">
        <w:rPr>
          <w:rFonts w:ascii="Times New Roman" w:hAnsi="Times New Roman" w:cs="Times New Roman"/>
          <w:sz w:val="28"/>
          <w:szCs w:val="28"/>
        </w:rPr>
        <w:t>Рамено</w:t>
      </w:r>
      <w:r w:rsidRPr="005347CB">
        <w:rPr>
          <w:rFonts w:ascii="Times New Roman" w:hAnsi="Times New Roman" w:cs="Times New Roman"/>
          <w:sz w:val="28"/>
          <w:szCs w:val="28"/>
        </w:rPr>
        <w:t xml:space="preserve"> муниципального района </w:t>
      </w:r>
      <w:r w:rsidR="00DA1F08">
        <w:rPr>
          <w:rFonts w:ascii="Times New Roman" w:hAnsi="Times New Roman" w:cs="Times New Roman"/>
          <w:sz w:val="28"/>
          <w:szCs w:val="28"/>
        </w:rPr>
        <w:t>Сызранский</w:t>
      </w:r>
      <w:r w:rsidRPr="005347CB">
        <w:rPr>
          <w:rFonts w:ascii="Times New Roman" w:hAnsi="Times New Roman" w:cs="Times New Roman"/>
          <w:sz w:val="28"/>
          <w:szCs w:val="28"/>
        </w:rPr>
        <w:t xml:space="preserve"> Самарской области от </w:t>
      </w:r>
      <w:r w:rsidR="000A2DCA">
        <w:rPr>
          <w:rFonts w:ascii="Times New Roman" w:hAnsi="Times New Roman" w:cs="Times New Roman"/>
          <w:sz w:val="28"/>
          <w:szCs w:val="28"/>
        </w:rPr>
        <w:t>1</w:t>
      </w:r>
      <w:r w:rsidR="00676FBA">
        <w:rPr>
          <w:rFonts w:ascii="Times New Roman" w:hAnsi="Times New Roman" w:cs="Times New Roman"/>
          <w:sz w:val="28"/>
          <w:szCs w:val="28"/>
        </w:rPr>
        <w:t>8</w:t>
      </w:r>
      <w:r w:rsidRPr="005347CB">
        <w:rPr>
          <w:rFonts w:ascii="Times New Roman" w:hAnsi="Times New Roman" w:cs="Times New Roman"/>
          <w:sz w:val="28"/>
          <w:szCs w:val="28"/>
        </w:rPr>
        <w:t>.12.2013 №</w:t>
      </w:r>
      <w:r>
        <w:rPr>
          <w:rFonts w:ascii="Times New Roman" w:hAnsi="Times New Roman" w:cs="Times New Roman"/>
          <w:sz w:val="28"/>
          <w:szCs w:val="28"/>
        </w:rPr>
        <w:t> </w:t>
      </w:r>
      <w:r w:rsidR="00676FBA">
        <w:rPr>
          <w:rFonts w:ascii="Times New Roman" w:hAnsi="Times New Roman" w:cs="Times New Roman"/>
          <w:sz w:val="28"/>
          <w:szCs w:val="28"/>
        </w:rPr>
        <w:t>24</w:t>
      </w:r>
      <w:r w:rsidRPr="005347CB">
        <w:rPr>
          <w:rFonts w:ascii="Times New Roman" w:hAnsi="Times New Roman" w:cs="Times New Roman"/>
          <w:sz w:val="28"/>
          <w:szCs w:val="28"/>
        </w:rPr>
        <w:t xml:space="preserve"> (далее Правила):</w:t>
      </w:r>
    </w:p>
    <w:p w:rsidR="002E7937" w:rsidRDefault="00A94FB8" w:rsidP="002E79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изложить в новой редакции текст Правил согласно приложению № 1 к настоящему решению;</w:t>
      </w:r>
    </w:p>
    <w:p w:rsidR="00A94FB8" w:rsidRDefault="00A94FB8" w:rsidP="002E79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изложить в новой редакции Карту градостроительного зонирования сельского поселения Рамено муниципального района Сызранский Самарской области (М 1:5 000, М 1:25 000), входящую в состав Правил, согласно приложениям № 2 и № 3 к настоящему решению;</w:t>
      </w:r>
    </w:p>
    <w:p w:rsidR="00A94FB8" w:rsidRDefault="00A94FB8" w:rsidP="002E79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 утвердить в качестве обязательных приложений к Правилам прилагаемые к настоящему решению описания местоположения границ тер</w:t>
      </w:r>
      <w:r w:rsidR="00E36FAD">
        <w:rPr>
          <w:rFonts w:ascii="Times New Roman" w:hAnsi="Times New Roman" w:cs="Times New Roman"/>
          <w:sz w:val="28"/>
          <w:szCs w:val="28"/>
        </w:rPr>
        <w:t>риториальных зон, установленных на Карте градостроительного зонирования сельского поселения Рамено муниципального района Сызранский Самарской области.</w:t>
      </w:r>
      <w:bookmarkStart w:id="0" w:name="_GoBack"/>
      <w:bookmarkEnd w:id="0"/>
    </w:p>
    <w:p w:rsidR="00DA2B03" w:rsidRPr="00DA2B03" w:rsidRDefault="00DA2B03" w:rsidP="00DA2B03">
      <w:pPr>
        <w:spacing w:after="0" w:line="360" w:lineRule="auto"/>
        <w:ind w:firstLine="709"/>
        <w:jc w:val="both"/>
        <w:rPr>
          <w:rFonts w:ascii="Times New Roman" w:hAnsi="Times New Roman" w:cs="Times New Roman"/>
          <w:sz w:val="28"/>
          <w:szCs w:val="28"/>
        </w:rPr>
      </w:pPr>
      <w:r w:rsidRPr="00DA2B03">
        <w:rPr>
          <w:rFonts w:ascii="Times New Roman" w:hAnsi="Times New Roman" w:cs="Times New Roman"/>
          <w:sz w:val="28"/>
          <w:szCs w:val="28"/>
        </w:rPr>
        <w:t>2. Опубликовать настоящее решение</w:t>
      </w:r>
      <w:r>
        <w:rPr>
          <w:rFonts w:ascii="Times New Roman" w:hAnsi="Times New Roman" w:cs="Times New Roman"/>
          <w:sz w:val="28"/>
          <w:szCs w:val="28"/>
        </w:rPr>
        <w:t xml:space="preserve"> в газете «</w:t>
      </w:r>
      <w:r w:rsidR="00E82625">
        <w:rPr>
          <w:rFonts w:ascii="Times New Roman" w:hAnsi="Times New Roman" w:cs="Times New Roman"/>
          <w:sz w:val="28"/>
          <w:szCs w:val="28"/>
        </w:rPr>
        <w:t>Вестник сельского поселения Рамено</w:t>
      </w:r>
      <w:r>
        <w:rPr>
          <w:rFonts w:ascii="Times New Roman" w:hAnsi="Times New Roman" w:cs="Times New Roman"/>
          <w:sz w:val="28"/>
          <w:szCs w:val="28"/>
        </w:rPr>
        <w:t>»</w:t>
      </w:r>
      <w:r w:rsidRPr="00DA2B03">
        <w:rPr>
          <w:rFonts w:ascii="Times New Roman" w:hAnsi="Times New Roman" w:cs="Times New Roman"/>
          <w:sz w:val="28"/>
          <w:szCs w:val="28"/>
        </w:rPr>
        <w:t xml:space="preserve"> в течение десяти дней со дня издания.</w:t>
      </w:r>
    </w:p>
    <w:p w:rsidR="00DA2B03" w:rsidRDefault="00DA2B03" w:rsidP="00DA2B03">
      <w:pPr>
        <w:spacing w:after="0" w:line="360" w:lineRule="auto"/>
        <w:ind w:firstLine="709"/>
        <w:jc w:val="both"/>
        <w:rPr>
          <w:rFonts w:ascii="Times New Roman" w:hAnsi="Times New Roman" w:cs="Times New Roman"/>
          <w:sz w:val="28"/>
          <w:szCs w:val="28"/>
        </w:rPr>
      </w:pPr>
      <w:r w:rsidRPr="00DA2B03">
        <w:rPr>
          <w:rFonts w:ascii="Times New Roman" w:hAnsi="Times New Roman" w:cs="Times New Roman"/>
          <w:sz w:val="28"/>
          <w:szCs w:val="28"/>
        </w:rPr>
        <w:t>3. Настоящее решение вступает в силу на следующий день после его официального опубликования.</w:t>
      </w:r>
    </w:p>
    <w:p w:rsidR="00F42E1E" w:rsidRPr="001D2CC4" w:rsidRDefault="00F42E1E" w:rsidP="00F42E1E">
      <w:pPr>
        <w:spacing w:after="0" w:line="240" w:lineRule="auto"/>
        <w:rPr>
          <w:rFonts w:ascii="Times New Roman" w:hAnsi="Times New Roman" w:cs="Times New Roman"/>
          <w:sz w:val="28"/>
          <w:szCs w:val="28"/>
        </w:rPr>
      </w:pPr>
    </w:p>
    <w:p w:rsidR="00F42E1E" w:rsidRPr="001D2CC4" w:rsidRDefault="00F42E1E" w:rsidP="00F42E1E">
      <w:pPr>
        <w:spacing w:after="0" w:line="240" w:lineRule="auto"/>
        <w:rPr>
          <w:rFonts w:ascii="Times New Roman" w:hAnsi="Times New Roman" w:cs="Times New Roman"/>
          <w:sz w:val="28"/>
          <w:szCs w:val="28"/>
        </w:rPr>
      </w:pPr>
      <w:r w:rsidRPr="001D2CC4">
        <w:rPr>
          <w:rFonts w:ascii="Times New Roman" w:hAnsi="Times New Roman" w:cs="Times New Roman"/>
          <w:sz w:val="28"/>
          <w:szCs w:val="28"/>
        </w:rPr>
        <w:t>Председатель Собрания представителей</w:t>
      </w:r>
    </w:p>
    <w:p w:rsidR="00F42E1E" w:rsidRPr="001D2CC4" w:rsidRDefault="00F42E1E" w:rsidP="00F42E1E">
      <w:pPr>
        <w:spacing w:after="0" w:line="240" w:lineRule="auto"/>
        <w:rPr>
          <w:rFonts w:ascii="Times New Roman" w:hAnsi="Times New Roman" w:cs="Times New Roman"/>
          <w:sz w:val="28"/>
          <w:szCs w:val="28"/>
        </w:rPr>
      </w:pPr>
      <w:r w:rsidRPr="001D2CC4">
        <w:rPr>
          <w:rFonts w:ascii="Times New Roman" w:hAnsi="Times New Roman" w:cs="Times New Roman"/>
          <w:sz w:val="28"/>
          <w:szCs w:val="28"/>
        </w:rPr>
        <w:t xml:space="preserve">сельского поселения </w:t>
      </w:r>
      <w:r w:rsidR="00676FBA">
        <w:rPr>
          <w:rFonts w:ascii="Times New Roman" w:hAnsi="Times New Roman" w:cs="Times New Roman"/>
          <w:sz w:val="28"/>
          <w:szCs w:val="28"/>
        </w:rPr>
        <w:t>Рамено</w:t>
      </w:r>
    </w:p>
    <w:p w:rsidR="00F42E1E" w:rsidRPr="001D2CC4" w:rsidRDefault="00F42E1E" w:rsidP="00F42E1E">
      <w:pPr>
        <w:spacing w:after="0" w:line="240" w:lineRule="auto"/>
        <w:rPr>
          <w:rFonts w:ascii="Times New Roman" w:hAnsi="Times New Roman" w:cs="Times New Roman"/>
          <w:sz w:val="28"/>
          <w:szCs w:val="28"/>
        </w:rPr>
      </w:pPr>
      <w:r w:rsidRPr="001D2CC4">
        <w:rPr>
          <w:rFonts w:ascii="Times New Roman" w:hAnsi="Times New Roman" w:cs="Times New Roman"/>
          <w:sz w:val="28"/>
          <w:szCs w:val="28"/>
        </w:rPr>
        <w:t xml:space="preserve">муниципального района </w:t>
      </w:r>
      <w:r w:rsidR="00DA1F08">
        <w:rPr>
          <w:rFonts w:ascii="Times New Roman" w:hAnsi="Times New Roman" w:cs="Times New Roman"/>
          <w:sz w:val="28"/>
          <w:szCs w:val="28"/>
        </w:rPr>
        <w:t>Сызранский</w:t>
      </w:r>
    </w:p>
    <w:p w:rsidR="00F42E1E" w:rsidRPr="001D2CC4" w:rsidRDefault="00F42E1E" w:rsidP="00F42E1E">
      <w:pPr>
        <w:spacing w:after="0" w:line="240" w:lineRule="auto"/>
        <w:rPr>
          <w:rFonts w:ascii="Times New Roman" w:hAnsi="Times New Roman" w:cs="Times New Roman"/>
          <w:sz w:val="28"/>
          <w:szCs w:val="28"/>
        </w:rPr>
      </w:pPr>
      <w:r w:rsidRPr="001D2CC4">
        <w:rPr>
          <w:rFonts w:ascii="Times New Roman" w:hAnsi="Times New Roman" w:cs="Times New Roman"/>
          <w:sz w:val="28"/>
          <w:szCs w:val="28"/>
        </w:rPr>
        <w:t>Самарской области</w:t>
      </w:r>
      <w:r w:rsidRPr="001D2CC4">
        <w:rPr>
          <w:rFonts w:ascii="Times New Roman" w:hAnsi="Times New Roman" w:cs="Times New Roman"/>
          <w:sz w:val="28"/>
          <w:szCs w:val="28"/>
        </w:rPr>
        <w:tab/>
      </w:r>
      <w:r w:rsidRPr="001D2CC4">
        <w:rPr>
          <w:rFonts w:ascii="Times New Roman" w:hAnsi="Times New Roman" w:cs="Times New Roman"/>
          <w:sz w:val="28"/>
          <w:szCs w:val="28"/>
        </w:rPr>
        <w:tab/>
      </w:r>
      <w:r w:rsidRPr="001D2CC4">
        <w:rPr>
          <w:rFonts w:ascii="Times New Roman" w:hAnsi="Times New Roman" w:cs="Times New Roman"/>
          <w:sz w:val="28"/>
          <w:szCs w:val="28"/>
        </w:rPr>
        <w:tab/>
      </w:r>
      <w:r w:rsidRPr="001D2CC4">
        <w:rPr>
          <w:rFonts w:ascii="Times New Roman" w:hAnsi="Times New Roman" w:cs="Times New Roman"/>
          <w:sz w:val="28"/>
          <w:szCs w:val="28"/>
        </w:rPr>
        <w:tab/>
      </w:r>
      <w:r w:rsidRPr="001D2CC4">
        <w:rPr>
          <w:rFonts w:ascii="Times New Roman" w:hAnsi="Times New Roman" w:cs="Times New Roman"/>
          <w:sz w:val="28"/>
          <w:szCs w:val="28"/>
        </w:rPr>
        <w:tab/>
      </w:r>
      <w:r w:rsidRPr="001D2CC4">
        <w:rPr>
          <w:rFonts w:ascii="Times New Roman" w:hAnsi="Times New Roman" w:cs="Times New Roman"/>
          <w:sz w:val="28"/>
          <w:szCs w:val="28"/>
        </w:rPr>
        <w:tab/>
      </w:r>
      <w:r w:rsidRPr="001D2CC4">
        <w:rPr>
          <w:rFonts w:ascii="Times New Roman" w:hAnsi="Times New Roman" w:cs="Times New Roman"/>
          <w:sz w:val="28"/>
          <w:szCs w:val="28"/>
        </w:rPr>
        <w:tab/>
      </w:r>
      <w:r w:rsidR="00A94FB8">
        <w:rPr>
          <w:rFonts w:ascii="Times New Roman" w:hAnsi="Times New Roman" w:cs="Times New Roman"/>
          <w:sz w:val="28"/>
          <w:szCs w:val="28"/>
        </w:rPr>
        <w:t xml:space="preserve">В.А. </w:t>
      </w:r>
      <w:proofErr w:type="spellStart"/>
      <w:r w:rsidR="00A94FB8">
        <w:rPr>
          <w:rFonts w:ascii="Times New Roman" w:hAnsi="Times New Roman" w:cs="Times New Roman"/>
          <w:sz w:val="28"/>
          <w:szCs w:val="28"/>
        </w:rPr>
        <w:t>Перфенова</w:t>
      </w:r>
      <w:proofErr w:type="spellEnd"/>
    </w:p>
    <w:p w:rsidR="00F42E1E" w:rsidRPr="001D2CC4" w:rsidRDefault="00F42E1E" w:rsidP="00F42E1E">
      <w:pPr>
        <w:spacing w:after="0" w:line="240" w:lineRule="auto"/>
        <w:rPr>
          <w:rFonts w:ascii="Times New Roman" w:hAnsi="Times New Roman" w:cs="Times New Roman"/>
          <w:sz w:val="28"/>
          <w:szCs w:val="28"/>
        </w:rPr>
      </w:pPr>
    </w:p>
    <w:p w:rsidR="00F42E1E" w:rsidRPr="001D2CC4" w:rsidRDefault="00F42E1E" w:rsidP="00F42E1E">
      <w:pPr>
        <w:spacing w:after="0" w:line="240" w:lineRule="auto"/>
        <w:rPr>
          <w:rFonts w:ascii="Times New Roman" w:hAnsi="Times New Roman" w:cs="Times New Roman"/>
          <w:sz w:val="28"/>
          <w:szCs w:val="28"/>
        </w:rPr>
      </w:pPr>
      <w:r w:rsidRPr="001D2CC4">
        <w:rPr>
          <w:rFonts w:ascii="Times New Roman" w:hAnsi="Times New Roman" w:cs="Times New Roman"/>
          <w:sz w:val="28"/>
          <w:szCs w:val="28"/>
        </w:rPr>
        <w:t xml:space="preserve">Глава сельского поселения </w:t>
      </w:r>
      <w:r w:rsidR="00676FBA">
        <w:rPr>
          <w:rFonts w:ascii="Times New Roman" w:hAnsi="Times New Roman" w:cs="Times New Roman"/>
          <w:sz w:val="28"/>
          <w:szCs w:val="28"/>
        </w:rPr>
        <w:t>Рамено</w:t>
      </w:r>
    </w:p>
    <w:p w:rsidR="00F42E1E" w:rsidRPr="001D2CC4" w:rsidRDefault="00F42E1E" w:rsidP="00F42E1E">
      <w:pPr>
        <w:spacing w:after="0" w:line="240" w:lineRule="auto"/>
        <w:rPr>
          <w:rFonts w:ascii="Times New Roman" w:hAnsi="Times New Roman" w:cs="Times New Roman"/>
          <w:sz w:val="28"/>
          <w:szCs w:val="28"/>
        </w:rPr>
      </w:pPr>
      <w:r w:rsidRPr="001D2CC4">
        <w:rPr>
          <w:rFonts w:ascii="Times New Roman" w:hAnsi="Times New Roman" w:cs="Times New Roman"/>
          <w:sz w:val="28"/>
          <w:szCs w:val="28"/>
        </w:rPr>
        <w:t xml:space="preserve">муниципального района </w:t>
      </w:r>
      <w:r w:rsidR="00DA1F08">
        <w:rPr>
          <w:rFonts w:ascii="Times New Roman" w:hAnsi="Times New Roman" w:cs="Times New Roman"/>
          <w:sz w:val="28"/>
          <w:szCs w:val="28"/>
        </w:rPr>
        <w:t>Сызранский</w:t>
      </w:r>
    </w:p>
    <w:p w:rsidR="00DA2B03" w:rsidRDefault="00F42E1E" w:rsidP="00F42E1E">
      <w:pPr>
        <w:spacing w:after="0" w:line="240" w:lineRule="auto"/>
        <w:rPr>
          <w:rFonts w:ascii="Times New Roman" w:hAnsi="Times New Roman" w:cs="Times New Roman"/>
          <w:sz w:val="28"/>
          <w:szCs w:val="28"/>
        </w:rPr>
      </w:pPr>
      <w:r w:rsidRPr="001D2CC4">
        <w:rPr>
          <w:rFonts w:ascii="Times New Roman" w:hAnsi="Times New Roman" w:cs="Times New Roman"/>
          <w:sz w:val="28"/>
          <w:szCs w:val="28"/>
        </w:rPr>
        <w:t>Самарской области</w:t>
      </w:r>
      <w:r w:rsidRPr="001D2CC4">
        <w:rPr>
          <w:rFonts w:ascii="Times New Roman" w:hAnsi="Times New Roman" w:cs="Times New Roman"/>
          <w:sz w:val="28"/>
          <w:szCs w:val="28"/>
        </w:rPr>
        <w:tab/>
      </w:r>
      <w:r w:rsidRPr="001D2CC4">
        <w:rPr>
          <w:rFonts w:ascii="Times New Roman" w:hAnsi="Times New Roman" w:cs="Times New Roman"/>
          <w:sz w:val="28"/>
          <w:szCs w:val="28"/>
        </w:rPr>
        <w:tab/>
      </w:r>
      <w:r w:rsidRPr="001D2CC4">
        <w:rPr>
          <w:rFonts w:ascii="Times New Roman" w:hAnsi="Times New Roman" w:cs="Times New Roman"/>
          <w:sz w:val="28"/>
          <w:szCs w:val="28"/>
        </w:rPr>
        <w:tab/>
      </w:r>
      <w:r w:rsidRPr="001D2CC4">
        <w:rPr>
          <w:rFonts w:ascii="Times New Roman" w:hAnsi="Times New Roman" w:cs="Times New Roman"/>
          <w:sz w:val="28"/>
          <w:szCs w:val="28"/>
        </w:rPr>
        <w:tab/>
      </w:r>
      <w:r w:rsidRPr="001D2CC4">
        <w:rPr>
          <w:rFonts w:ascii="Times New Roman" w:hAnsi="Times New Roman" w:cs="Times New Roman"/>
          <w:sz w:val="28"/>
          <w:szCs w:val="28"/>
        </w:rPr>
        <w:tab/>
      </w:r>
      <w:r w:rsidRPr="001D2CC4">
        <w:rPr>
          <w:rFonts w:ascii="Times New Roman" w:hAnsi="Times New Roman" w:cs="Times New Roman"/>
          <w:sz w:val="28"/>
          <w:szCs w:val="28"/>
        </w:rPr>
        <w:tab/>
      </w:r>
      <w:r w:rsidRPr="001D2CC4">
        <w:rPr>
          <w:rFonts w:ascii="Times New Roman" w:hAnsi="Times New Roman" w:cs="Times New Roman"/>
          <w:sz w:val="28"/>
          <w:szCs w:val="28"/>
        </w:rPr>
        <w:tab/>
      </w:r>
      <w:r w:rsidR="00A94FB8">
        <w:rPr>
          <w:rFonts w:ascii="Times New Roman" w:hAnsi="Times New Roman" w:cs="Times New Roman"/>
          <w:sz w:val="28"/>
          <w:szCs w:val="28"/>
        </w:rPr>
        <w:t>Н.А. Циркунова</w:t>
      </w:r>
    </w:p>
    <w:p w:rsidR="004F51A6" w:rsidRDefault="004F51A6" w:rsidP="00F42E1E">
      <w:pPr>
        <w:spacing w:after="0" w:line="240" w:lineRule="auto"/>
        <w:rPr>
          <w:rFonts w:ascii="Times New Roman" w:hAnsi="Times New Roman" w:cs="Times New Roman"/>
          <w:sz w:val="28"/>
          <w:szCs w:val="28"/>
        </w:rPr>
      </w:pPr>
    </w:p>
    <w:p w:rsidR="004F51A6" w:rsidRDefault="004F51A6" w:rsidP="00F42E1E">
      <w:pPr>
        <w:spacing w:after="0" w:line="240" w:lineRule="auto"/>
        <w:rPr>
          <w:rFonts w:ascii="Times New Roman" w:hAnsi="Times New Roman" w:cs="Times New Roman"/>
          <w:sz w:val="28"/>
          <w:szCs w:val="28"/>
        </w:rPr>
      </w:pPr>
    </w:p>
    <w:p w:rsidR="004F51A6" w:rsidRDefault="004F51A6" w:rsidP="00F42E1E">
      <w:pPr>
        <w:spacing w:after="0" w:line="240" w:lineRule="auto"/>
        <w:rPr>
          <w:rFonts w:ascii="Times New Roman" w:hAnsi="Times New Roman" w:cs="Times New Roman"/>
          <w:sz w:val="28"/>
          <w:szCs w:val="28"/>
        </w:rPr>
      </w:pPr>
    </w:p>
    <w:p w:rsidR="004F51A6" w:rsidRDefault="004F51A6" w:rsidP="00F42E1E">
      <w:pPr>
        <w:spacing w:after="0" w:line="240" w:lineRule="auto"/>
        <w:rPr>
          <w:rFonts w:ascii="Times New Roman" w:hAnsi="Times New Roman" w:cs="Times New Roman"/>
          <w:sz w:val="28"/>
          <w:szCs w:val="28"/>
        </w:rPr>
      </w:pPr>
    </w:p>
    <w:p w:rsidR="004F51A6" w:rsidRDefault="004F51A6" w:rsidP="004F51A6">
      <w:pPr>
        <w:rPr>
          <w:sz w:val="28"/>
          <w:szCs w:val="28"/>
        </w:rPr>
      </w:pPr>
    </w:p>
    <w:p w:rsidR="004F51A6" w:rsidRDefault="004F51A6" w:rsidP="004F51A6">
      <w:pPr>
        <w:rPr>
          <w:sz w:val="28"/>
          <w:szCs w:val="28"/>
        </w:rPr>
      </w:pPr>
      <w:r>
        <w:rPr>
          <w:sz w:val="28"/>
          <w:szCs w:val="28"/>
        </w:rPr>
        <w:t xml:space="preserve">                                                                                                         </w:t>
      </w:r>
    </w:p>
    <w:p w:rsidR="004F51A6" w:rsidRDefault="004F51A6" w:rsidP="004F51A6">
      <w:pPr>
        <w:rPr>
          <w:sz w:val="28"/>
          <w:szCs w:val="28"/>
        </w:rPr>
      </w:pPr>
    </w:p>
    <w:p w:rsidR="004F51A6" w:rsidRDefault="004F51A6" w:rsidP="004F51A6">
      <w:pPr>
        <w:jc w:val="right"/>
        <w:rPr>
          <w:sz w:val="28"/>
          <w:szCs w:val="28"/>
        </w:rPr>
      </w:pPr>
    </w:p>
    <w:p w:rsidR="004F51A6" w:rsidRDefault="004F51A6" w:rsidP="004F51A6">
      <w:pPr>
        <w:jc w:val="right"/>
        <w:rPr>
          <w:sz w:val="28"/>
          <w:szCs w:val="28"/>
        </w:rPr>
      </w:pPr>
    </w:p>
    <w:p w:rsidR="004F51A6" w:rsidRDefault="004F51A6" w:rsidP="004F51A6">
      <w:pPr>
        <w:jc w:val="right"/>
        <w:rPr>
          <w:sz w:val="28"/>
          <w:szCs w:val="28"/>
        </w:rPr>
      </w:pPr>
    </w:p>
    <w:p w:rsidR="004F51A6" w:rsidRDefault="004F51A6" w:rsidP="004F51A6">
      <w:pPr>
        <w:jc w:val="right"/>
        <w:rPr>
          <w:sz w:val="28"/>
          <w:szCs w:val="28"/>
        </w:rPr>
      </w:pPr>
    </w:p>
    <w:p w:rsidR="004F51A6" w:rsidRDefault="004F51A6" w:rsidP="004F51A6">
      <w:pPr>
        <w:jc w:val="right"/>
        <w:rPr>
          <w:sz w:val="28"/>
          <w:szCs w:val="28"/>
        </w:rPr>
      </w:pPr>
    </w:p>
    <w:p w:rsidR="004F51A6" w:rsidRDefault="004F51A6" w:rsidP="004F51A6">
      <w:pPr>
        <w:jc w:val="right"/>
        <w:rPr>
          <w:sz w:val="28"/>
          <w:szCs w:val="28"/>
        </w:rPr>
      </w:pPr>
    </w:p>
    <w:p w:rsidR="004F51A6" w:rsidRDefault="004F51A6" w:rsidP="004F51A6">
      <w:pPr>
        <w:jc w:val="right"/>
        <w:rPr>
          <w:sz w:val="28"/>
          <w:szCs w:val="28"/>
        </w:rPr>
      </w:pPr>
    </w:p>
    <w:p w:rsidR="004F51A6" w:rsidRDefault="004F51A6" w:rsidP="004F51A6">
      <w:pPr>
        <w:jc w:val="right"/>
        <w:rPr>
          <w:sz w:val="28"/>
          <w:szCs w:val="28"/>
        </w:rPr>
      </w:pPr>
    </w:p>
    <w:p w:rsidR="004F51A6" w:rsidRDefault="004F51A6" w:rsidP="004F51A6">
      <w:pPr>
        <w:jc w:val="right"/>
        <w:rPr>
          <w:sz w:val="28"/>
          <w:szCs w:val="28"/>
        </w:rPr>
      </w:pPr>
    </w:p>
    <w:p w:rsidR="004F51A6" w:rsidRDefault="004F51A6" w:rsidP="004F51A6">
      <w:pPr>
        <w:jc w:val="right"/>
        <w:rPr>
          <w:sz w:val="28"/>
          <w:szCs w:val="28"/>
        </w:rPr>
      </w:pPr>
    </w:p>
    <w:p w:rsidR="004F51A6" w:rsidRDefault="004F51A6" w:rsidP="004F51A6">
      <w:pPr>
        <w:jc w:val="right"/>
        <w:rPr>
          <w:sz w:val="28"/>
          <w:szCs w:val="28"/>
        </w:rPr>
      </w:pPr>
    </w:p>
    <w:p w:rsidR="004F51A6" w:rsidRDefault="004F51A6" w:rsidP="004F51A6">
      <w:pPr>
        <w:jc w:val="right"/>
        <w:rPr>
          <w:sz w:val="28"/>
          <w:szCs w:val="28"/>
        </w:rPr>
      </w:pPr>
    </w:p>
    <w:p w:rsidR="004F51A6" w:rsidRDefault="004F51A6" w:rsidP="004F51A6">
      <w:pPr>
        <w:jc w:val="right"/>
        <w:rPr>
          <w:sz w:val="28"/>
          <w:szCs w:val="28"/>
        </w:rPr>
      </w:pPr>
    </w:p>
    <w:p w:rsidR="004F51A6" w:rsidRDefault="004F51A6" w:rsidP="004F51A6">
      <w:pPr>
        <w:jc w:val="right"/>
        <w:rPr>
          <w:sz w:val="28"/>
          <w:szCs w:val="28"/>
        </w:rPr>
      </w:pPr>
    </w:p>
    <w:p w:rsidR="004F51A6" w:rsidRDefault="004F51A6" w:rsidP="004F51A6">
      <w:pPr>
        <w:ind w:left="4536"/>
        <w:jc w:val="center"/>
        <w:rPr>
          <w:sz w:val="28"/>
          <w:szCs w:val="28"/>
        </w:rPr>
      </w:pPr>
      <w:r>
        <w:rPr>
          <w:sz w:val="28"/>
          <w:szCs w:val="28"/>
        </w:rPr>
        <w:t>Приложение № 1</w:t>
      </w:r>
    </w:p>
    <w:p w:rsidR="004F51A6" w:rsidRDefault="004F51A6" w:rsidP="004F51A6">
      <w:pPr>
        <w:ind w:left="4536"/>
        <w:jc w:val="center"/>
        <w:rPr>
          <w:sz w:val="28"/>
          <w:szCs w:val="28"/>
        </w:rPr>
      </w:pPr>
      <w:r>
        <w:rPr>
          <w:sz w:val="28"/>
          <w:szCs w:val="28"/>
        </w:rPr>
        <w:t>к решению Собрания представителей</w:t>
      </w:r>
    </w:p>
    <w:p w:rsidR="004F51A6" w:rsidRDefault="004F51A6" w:rsidP="004F51A6">
      <w:pPr>
        <w:ind w:left="4536"/>
        <w:jc w:val="center"/>
        <w:rPr>
          <w:sz w:val="28"/>
          <w:szCs w:val="28"/>
        </w:rPr>
      </w:pPr>
      <w:r>
        <w:rPr>
          <w:sz w:val="28"/>
          <w:szCs w:val="28"/>
        </w:rPr>
        <w:t>сельского поселения Рамено</w:t>
      </w:r>
    </w:p>
    <w:p w:rsidR="004F51A6" w:rsidRDefault="004F51A6" w:rsidP="004F51A6">
      <w:pPr>
        <w:ind w:left="4536"/>
        <w:jc w:val="center"/>
        <w:rPr>
          <w:sz w:val="28"/>
          <w:szCs w:val="28"/>
        </w:rPr>
      </w:pPr>
      <w:r>
        <w:rPr>
          <w:sz w:val="28"/>
          <w:szCs w:val="28"/>
        </w:rPr>
        <w:t>муниципального района Сызранский</w:t>
      </w:r>
    </w:p>
    <w:p w:rsidR="004F51A6" w:rsidRDefault="004F51A6" w:rsidP="004F51A6">
      <w:pPr>
        <w:ind w:left="4536"/>
        <w:jc w:val="center"/>
        <w:rPr>
          <w:sz w:val="28"/>
          <w:szCs w:val="28"/>
        </w:rPr>
      </w:pPr>
      <w:r>
        <w:rPr>
          <w:sz w:val="28"/>
          <w:szCs w:val="28"/>
        </w:rPr>
        <w:t>Самарской области</w:t>
      </w:r>
    </w:p>
    <w:p w:rsidR="004F51A6" w:rsidRDefault="004F51A6" w:rsidP="004F51A6">
      <w:pPr>
        <w:ind w:left="4536"/>
        <w:jc w:val="center"/>
        <w:rPr>
          <w:sz w:val="28"/>
          <w:szCs w:val="28"/>
        </w:rPr>
      </w:pPr>
      <w:r>
        <w:rPr>
          <w:sz w:val="28"/>
          <w:szCs w:val="28"/>
        </w:rPr>
        <w:t>от 06.04.2022 № 12</w:t>
      </w:r>
    </w:p>
    <w:p w:rsidR="004F51A6" w:rsidRDefault="004F51A6" w:rsidP="004F51A6">
      <w:pPr>
        <w:rPr>
          <w:sz w:val="28"/>
          <w:szCs w:val="28"/>
        </w:rPr>
      </w:pPr>
    </w:p>
    <w:p w:rsidR="004F51A6" w:rsidRDefault="004F51A6" w:rsidP="004F51A6">
      <w:pPr>
        <w:rPr>
          <w:sz w:val="28"/>
          <w:szCs w:val="28"/>
        </w:rPr>
      </w:pPr>
    </w:p>
    <w:p w:rsidR="004F51A6" w:rsidRDefault="004F51A6" w:rsidP="004F51A6">
      <w:pPr>
        <w:rPr>
          <w:sz w:val="28"/>
          <w:szCs w:val="28"/>
        </w:rPr>
      </w:pPr>
    </w:p>
    <w:p w:rsidR="004F51A6" w:rsidRDefault="004F51A6" w:rsidP="004F51A6">
      <w:pPr>
        <w:rPr>
          <w:sz w:val="28"/>
          <w:szCs w:val="28"/>
        </w:rPr>
      </w:pPr>
    </w:p>
    <w:p w:rsidR="004F51A6" w:rsidRDefault="004F51A6" w:rsidP="004F51A6">
      <w:pPr>
        <w:rPr>
          <w:sz w:val="28"/>
          <w:szCs w:val="28"/>
        </w:rPr>
      </w:pPr>
    </w:p>
    <w:p w:rsidR="004F51A6" w:rsidRDefault="004F51A6" w:rsidP="004F51A6">
      <w:pPr>
        <w:rPr>
          <w:sz w:val="28"/>
          <w:szCs w:val="28"/>
        </w:rPr>
      </w:pPr>
    </w:p>
    <w:p w:rsidR="004F51A6" w:rsidRDefault="004F51A6" w:rsidP="004F51A6">
      <w:pPr>
        <w:rPr>
          <w:sz w:val="28"/>
          <w:szCs w:val="28"/>
        </w:rPr>
      </w:pPr>
    </w:p>
    <w:p w:rsidR="004F51A6" w:rsidRDefault="004F51A6" w:rsidP="004F51A6">
      <w:pPr>
        <w:rPr>
          <w:sz w:val="28"/>
          <w:szCs w:val="28"/>
        </w:rPr>
      </w:pPr>
    </w:p>
    <w:p w:rsidR="004F51A6" w:rsidRDefault="004F51A6" w:rsidP="004F51A6">
      <w:pPr>
        <w:rPr>
          <w:sz w:val="28"/>
          <w:szCs w:val="28"/>
        </w:rPr>
      </w:pPr>
    </w:p>
    <w:p w:rsidR="004F51A6" w:rsidRDefault="004F51A6" w:rsidP="004F51A6">
      <w:pPr>
        <w:rPr>
          <w:sz w:val="28"/>
          <w:szCs w:val="28"/>
        </w:rPr>
      </w:pPr>
    </w:p>
    <w:p w:rsidR="004F51A6" w:rsidRDefault="004F51A6" w:rsidP="004F51A6">
      <w:pPr>
        <w:rPr>
          <w:sz w:val="28"/>
          <w:szCs w:val="28"/>
        </w:rPr>
      </w:pPr>
    </w:p>
    <w:p w:rsidR="004F51A6" w:rsidRDefault="004F51A6" w:rsidP="004F51A6">
      <w:pPr>
        <w:rPr>
          <w:sz w:val="28"/>
          <w:szCs w:val="28"/>
        </w:rPr>
      </w:pPr>
    </w:p>
    <w:p w:rsidR="004F51A6" w:rsidRDefault="004F51A6" w:rsidP="004F51A6">
      <w:pPr>
        <w:jc w:val="center"/>
        <w:rPr>
          <w:b/>
          <w:bCs/>
          <w:sz w:val="44"/>
          <w:szCs w:val="44"/>
        </w:rPr>
      </w:pPr>
      <w:r>
        <w:rPr>
          <w:b/>
          <w:bCs/>
          <w:sz w:val="44"/>
          <w:szCs w:val="44"/>
        </w:rPr>
        <w:t>ПРАВИЛА</w:t>
      </w:r>
    </w:p>
    <w:p w:rsidR="004F51A6" w:rsidRDefault="004F51A6" w:rsidP="004F51A6">
      <w:pPr>
        <w:jc w:val="center"/>
        <w:rPr>
          <w:b/>
          <w:bCs/>
          <w:sz w:val="44"/>
          <w:szCs w:val="44"/>
        </w:rPr>
      </w:pPr>
      <w:r>
        <w:rPr>
          <w:b/>
          <w:bCs/>
          <w:sz w:val="44"/>
          <w:szCs w:val="44"/>
        </w:rPr>
        <w:t>ЗЕМЛЕПОЛЬЗОВАНИЯ И ЗАСТРОЙКИ</w:t>
      </w:r>
    </w:p>
    <w:p w:rsidR="004F51A6" w:rsidRDefault="004F51A6" w:rsidP="004F51A6">
      <w:pPr>
        <w:jc w:val="center"/>
        <w:rPr>
          <w:b/>
          <w:bCs/>
          <w:sz w:val="44"/>
          <w:szCs w:val="44"/>
        </w:rPr>
      </w:pPr>
      <w:r>
        <w:rPr>
          <w:b/>
          <w:bCs/>
          <w:sz w:val="44"/>
          <w:szCs w:val="44"/>
        </w:rPr>
        <w:lastRenderedPageBreak/>
        <w:t>СЕЛЬСКОГО ПОСЕЛЕНИЯ</w:t>
      </w:r>
    </w:p>
    <w:p w:rsidR="004F51A6" w:rsidRDefault="004F51A6" w:rsidP="004F51A6">
      <w:pPr>
        <w:jc w:val="center"/>
        <w:rPr>
          <w:b/>
          <w:bCs/>
          <w:sz w:val="44"/>
          <w:szCs w:val="44"/>
        </w:rPr>
      </w:pPr>
      <w:r>
        <w:rPr>
          <w:b/>
          <w:bCs/>
          <w:sz w:val="44"/>
          <w:szCs w:val="44"/>
        </w:rPr>
        <w:t>РАМЕНО</w:t>
      </w:r>
    </w:p>
    <w:p w:rsidR="004F51A6" w:rsidRDefault="004F51A6" w:rsidP="004F51A6">
      <w:pPr>
        <w:jc w:val="center"/>
        <w:rPr>
          <w:b/>
          <w:bCs/>
          <w:sz w:val="44"/>
          <w:szCs w:val="44"/>
        </w:rPr>
      </w:pPr>
      <w:r>
        <w:rPr>
          <w:b/>
          <w:bCs/>
          <w:sz w:val="44"/>
          <w:szCs w:val="44"/>
        </w:rPr>
        <w:t>МУНИЦИПАЛЬНОГО РАЙОНА</w:t>
      </w:r>
    </w:p>
    <w:p w:rsidR="004F51A6" w:rsidRDefault="004F51A6" w:rsidP="004F51A6">
      <w:pPr>
        <w:jc w:val="center"/>
        <w:rPr>
          <w:b/>
          <w:bCs/>
          <w:sz w:val="44"/>
          <w:szCs w:val="44"/>
        </w:rPr>
      </w:pPr>
      <w:r>
        <w:rPr>
          <w:b/>
          <w:bCs/>
          <w:sz w:val="44"/>
          <w:szCs w:val="44"/>
        </w:rPr>
        <w:t>СЫЗРАНСКИЙ</w:t>
      </w:r>
    </w:p>
    <w:p w:rsidR="004F51A6" w:rsidRDefault="004F51A6" w:rsidP="004F51A6">
      <w:pPr>
        <w:jc w:val="center"/>
        <w:rPr>
          <w:b/>
          <w:bCs/>
          <w:sz w:val="44"/>
          <w:szCs w:val="44"/>
        </w:rPr>
      </w:pPr>
      <w:r>
        <w:rPr>
          <w:b/>
          <w:bCs/>
          <w:sz w:val="44"/>
          <w:szCs w:val="44"/>
        </w:rPr>
        <w:t>САМАРСКОЙ ОБЛАСТИ</w:t>
      </w:r>
    </w:p>
    <w:p w:rsidR="004F51A6" w:rsidRDefault="004F51A6" w:rsidP="004F51A6">
      <w:pPr>
        <w:rPr>
          <w:sz w:val="28"/>
          <w:szCs w:val="28"/>
        </w:rPr>
      </w:pPr>
    </w:p>
    <w:p w:rsidR="004F51A6" w:rsidRDefault="004F51A6" w:rsidP="004F51A6">
      <w:pPr>
        <w:rPr>
          <w:sz w:val="28"/>
          <w:szCs w:val="28"/>
        </w:rPr>
      </w:pPr>
    </w:p>
    <w:p w:rsidR="004F51A6" w:rsidRDefault="004F51A6" w:rsidP="004F51A6">
      <w:pPr>
        <w:rPr>
          <w:sz w:val="28"/>
          <w:szCs w:val="28"/>
        </w:rPr>
      </w:pPr>
    </w:p>
    <w:p w:rsidR="004F51A6" w:rsidRDefault="004F51A6" w:rsidP="004F51A6">
      <w:pPr>
        <w:rPr>
          <w:b/>
          <w:bCs/>
          <w:sz w:val="28"/>
          <w:szCs w:val="28"/>
        </w:rPr>
      </w:pPr>
      <w:r>
        <w:rPr>
          <w:b/>
          <w:bCs/>
          <w:sz w:val="28"/>
          <w:szCs w:val="28"/>
        </w:rPr>
        <w:br w:type="page"/>
      </w:r>
    </w:p>
    <w:p w:rsidR="004F51A6" w:rsidRDefault="004F51A6" w:rsidP="004F51A6">
      <w:pPr>
        <w:jc w:val="center"/>
        <w:outlineLvl w:val="0"/>
        <w:rPr>
          <w:b/>
          <w:bCs/>
          <w:sz w:val="28"/>
          <w:szCs w:val="28"/>
        </w:rPr>
      </w:pPr>
      <w:r>
        <w:rPr>
          <w:b/>
          <w:bCs/>
          <w:sz w:val="28"/>
          <w:szCs w:val="28"/>
        </w:rPr>
        <w:lastRenderedPageBreak/>
        <w:t xml:space="preserve">РАЗДЕЛ </w:t>
      </w:r>
      <w:r>
        <w:rPr>
          <w:b/>
          <w:bCs/>
          <w:sz w:val="28"/>
          <w:szCs w:val="28"/>
          <w:lang w:val="en-US"/>
        </w:rPr>
        <w:t>I</w:t>
      </w:r>
      <w:r>
        <w:rPr>
          <w:b/>
          <w:bCs/>
          <w:sz w:val="28"/>
          <w:szCs w:val="28"/>
        </w:rPr>
        <w:t>. ПОРЯДОК ПРИМЕНЕНИЯ ПРАВИЛ ЗЕМЛЕПОЛЬЗОВАНИЯ И ЗАСТРОЙКИ СЕЛЬСКОГО ПОСЕЛЕНИЯ РАМЕНО МУНИЦИПАЛЬНОГО РАЙОНА СЫЗРАНСКИЙ САМАРСКОЙ ОБЛАСТИ</w:t>
      </w:r>
    </w:p>
    <w:p w:rsidR="004F51A6" w:rsidRDefault="004F51A6" w:rsidP="004F51A6">
      <w:pPr>
        <w:rPr>
          <w:sz w:val="28"/>
          <w:szCs w:val="28"/>
        </w:rPr>
      </w:pPr>
    </w:p>
    <w:p w:rsidR="004F51A6" w:rsidRDefault="004F51A6" w:rsidP="004F51A6">
      <w:pPr>
        <w:jc w:val="center"/>
        <w:outlineLvl w:val="1"/>
        <w:rPr>
          <w:b/>
          <w:bCs/>
          <w:sz w:val="28"/>
          <w:szCs w:val="28"/>
        </w:rPr>
      </w:pPr>
      <w:r>
        <w:rPr>
          <w:b/>
          <w:bCs/>
          <w:sz w:val="28"/>
          <w:szCs w:val="28"/>
        </w:rPr>
        <w:t xml:space="preserve">Глава </w:t>
      </w:r>
      <w:r>
        <w:rPr>
          <w:b/>
          <w:bCs/>
          <w:sz w:val="28"/>
          <w:szCs w:val="28"/>
          <w:lang w:val="en-US"/>
        </w:rPr>
        <w:t>I</w:t>
      </w:r>
      <w:r>
        <w:rPr>
          <w:b/>
          <w:bCs/>
          <w:sz w:val="28"/>
          <w:szCs w:val="28"/>
        </w:rPr>
        <w:t xml:space="preserve">. Общие положения о землепользовании и застройке </w:t>
      </w:r>
      <w:r>
        <w:rPr>
          <w:b/>
          <w:bCs/>
          <w:sz w:val="28"/>
          <w:szCs w:val="28"/>
        </w:rPr>
        <w:br/>
        <w:t>в поселении</w:t>
      </w:r>
    </w:p>
    <w:p w:rsidR="004F51A6" w:rsidRDefault="004F51A6" w:rsidP="004F51A6">
      <w:pPr>
        <w:rPr>
          <w:sz w:val="28"/>
          <w:szCs w:val="28"/>
        </w:rPr>
      </w:pPr>
    </w:p>
    <w:p w:rsidR="004F51A6" w:rsidRDefault="004F51A6" w:rsidP="004F51A6">
      <w:pPr>
        <w:ind w:firstLine="709"/>
        <w:jc w:val="both"/>
        <w:outlineLvl w:val="2"/>
        <w:rPr>
          <w:b/>
          <w:bCs/>
          <w:sz w:val="28"/>
          <w:szCs w:val="28"/>
        </w:rPr>
      </w:pPr>
      <w:r>
        <w:rPr>
          <w:b/>
          <w:bCs/>
          <w:sz w:val="28"/>
          <w:szCs w:val="28"/>
        </w:rPr>
        <w:t>Статья 1.Предмет правил землепользования и застройки</w:t>
      </w:r>
    </w:p>
    <w:p w:rsidR="004F51A6" w:rsidRDefault="004F51A6" w:rsidP="004F51A6">
      <w:pPr>
        <w:rPr>
          <w:sz w:val="28"/>
          <w:szCs w:val="28"/>
        </w:rPr>
      </w:pPr>
    </w:p>
    <w:p w:rsidR="004F51A6" w:rsidRDefault="004F51A6" w:rsidP="004F51A6">
      <w:pPr>
        <w:spacing w:line="360" w:lineRule="auto"/>
        <w:ind w:firstLine="709"/>
        <w:jc w:val="both"/>
        <w:rPr>
          <w:sz w:val="28"/>
          <w:szCs w:val="28"/>
        </w:rPr>
      </w:pPr>
      <w:r>
        <w:rPr>
          <w:sz w:val="28"/>
          <w:szCs w:val="28"/>
        </w:rPr>
        <w:t>1.</w:t>
      </w:r>
      <w:r>
        <w:rPr>
          <w:sz w:val="28"/>
          <w:szCs w:val="28"/>
          <w:lang w:val="en-US"/>
        </w:rPr>
        <w:t> </w:t>
      </w:r>
      <w:r>
        <w:rPr>
          <w:sz w:val="28"/>
          <w:szCs w:val="28"/>
        </w:rPr>
        <w:t>Правила землепользования и застройки сельского поселения Рамено муниципального района Сызранский Самарской области (далее – Правила) являются документом градостроительного зонирования сельского поселения Рамено муниципального района Сызранский Самарской области (далее – поселение), устанавливающим территориальные зоны, градостроительные регламенты, порядок применения Правил и внесения в них изменений.</w:t>
      </w:r>
    </w:p>
    <w:p w:rsidR="004F51A6" w:rsidRDefault="004F51A6" w:rsidP="004F51A6">
      <w:pPr>
        <w:spacing w:line="360" w:lineRule="auto"/>
        <w:ind w:firstLine="709"/>
        <w:jc w:val="both"/>
        <w:rPr>
          <w:sz w:val="28"/>
          <w:szCs w:val="28"/>
        </w:rPr>
      </w:pPr>
      <w:r>
        <w:rPr>
          <w:sz w:val="28"/>
          <w:szCs w:val="28"/>
        </w:rPr>
        <w:t>2.</w:t>
      </w:r>
      <w:r>
        <w:rPr>
          <w:sz w:val="28"/>
          <w:szCs w:val="28"/>
          <w:lang w:val="en-US"/>
        </w:rPr>
        <w:t> </w:t>
      </w:r>
      <w:r>
        <w:rPr>
          <w:sz w:val="28"/>
          <w:szCs w:val="28"/>
        </w:rPr>
        <w:t>Правила приняты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Самарской области, Уставом поселения, иными муниципальными нормативными правовыми актами поселения.</w:t>
      </w:r>
    </w:p>
    <w:p w:rsidR="004F51A6" w:rsidRDefault="004F51A6" w:rsidP="004F51A6">
      <w:pPr>
        <w:rPr>
          <w:sz w:val="28"/>
          <w:szCs w:val="28"/>
        </w:rPr>
      </w:pPr>
    </w:p>
    <w:p w:rsidR="004F51A6" w:rsidRDefault="004F51A6" w:rsidP="004F51A6">
      <w:pPr>
        <w:ind w:firstLine="709"/>
        <w:jc w:val="both"/>
        <w:outlineLvl w:val="2"/>
        <w:rPr>
          <w:b/>
          <w:bCs/>
          <w:sz w:val="28"/>
          <w:szCs w:val="28"/>
        </w:rPr>
      </w:pPr>
      <w:r>
        <w:rPr>
          <w:b/>
          <w:bCs/>
          <w:sz w:val="28"/>
          <w:szCs w:val="28"/>
        </w:rPr>
        <w:t>Статья 2.Полномочия органов и должностных лиц местного самоуправления поселения в сфере землепользования</w:t>
      </w:r>
    </w:p>
    <w:p w:rsidR="004F51A6" w:rsidRDefault="004F51A6" w:rsidP="004F51A6">
      <w:pPr>
        <w:rPr>
          <w:sz w:val="28"/>
          <w:szCs w:val="28"/>
        </w:rPr>
      </w:pPr>
    </w:p>
    <w:p w:rsidR="004F51A6" w:rsidRDefault="004F51A6" w:rsidP="004F51A6">
      <w:pPr>
        <w:spacing w:line="360" w:lineRule="auto"/>
        <w:ind w:firstLine="709"/>
        <w:jc w:val="both"/>
        <w:rPr>
          <w:sz w:val="28"/>
          <w:szCs w:val="28"/>
        </w:rPr>
      </w:pPr>
      <w:r>
        <w:rPr>
          <w:sz w:val="28"/>
          <w:szCs w:val="28"/>
        </w:rPr>
        <w:lastRenderedPageBreak/>
        <w:t>1.</w:t>
      </w:r>
      <w:r>
        <w:rPr>
          <w:sz w:val="28"/>
          <w:szCs w:val="28"/>
          <w:lang w:val="en-US"/>
        </w:rPr>
        <w:t> </w:t>
      </w:r>
      <w:r>
        <w:rPr>
          <w:sz w:val="28"/>
          <w:szCs w:val="28"/>
        </w:rPr>
        <w:t>К полномочиям Собрания представителей поселения в сфере регулирования землепользования и застройки в поселении относятся:</w:t>
      </w:r>
    </w:p>
    <w:p w:rsidR="004F51A6" w:rsidRDefault="004F51A6" w:rsidP="004F51A6">
      <w:pPr>
        <w:spacing w:line="360" w:lineRule="auto"/>
        <w:ind w:firstLine="709"/>
        <w:jc w:val="both"/>
        <w:rPr>
          <w:sz w:val="28"/>
          <w:szCs w:val="28"/>
        </w:rPr>
      </w:pPr>
      <w:r>
        <w:rPr>
          <w:sz w:val="28"/>
          <w:szCs w:val="28"/>
        </w:rPr>
        <w:t>1)</w:t>
      </w:r>
      <w:r>
        <w:rPr>
          <w:sz w:val="28"/>
          <w:szCs w:val="28"/>
          <w:lang w:val="en-US"/>
        </w:rPr>
        <w:t> </w:t>
      </w:r>
      <w:r>
        <w:rPr>
          <w:sz w:val="28"/>
          <w:szCs w:val="28"/>
        </w:rPr>
        <w:t>утверждение правил землепользования и застройки и генерального плана поселения, внесение в них изменений;</w:t>
      </w:r>
    </w:p>
    <w:p w:rsidR="004F51A6" w:rsidRDefault="004F51A6" w:rsidP="004F51A6">
      <w:pPr>
        <w:spacing w:line="360" w:lineRule="auto"/>
        <w:ind w:firstLine="709"/>
        <w:jc w:val="both"/>
        <w:rPr>
          <w:sz w:val="28"/>
          <w:szCs w:val="28"/>
        </w:rPr>
      </w:pPr>
      <w:r>
        <w:rPr>
          <w:sz w:val="28"/>
          <w:szCs w:val="28"/>
        </w:rPr>
        <w:t>2)</w:t>
      </w:r>
      <w:r>
        <w:rPr>
          <w:sz w:val="28"/>
          <w:szCs w:val="28"/>
          <w:lang w:val="en-US"/>
        </w:rPr>
        <w:t> </w:t>
      </w:r>
      <w:r>
        <w:rPr>
          <w:sz w:val="28"/>
          <w:szCs w:val="28"/>
        </w:rPr>
        <w:t>определение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в случаях, предусмотренных федеральными законами;</w:t>
      </w:r>
    </w:p>
    <w:p w:rsidR="004F51A6" w:rsidRDefault="004F51A6" w:rsidP="004F51A6">
      <w:pPr>
        <w:spacing w:line="360" w:lineRule="auto"/>
        <w:ind w:firstLine="709"/>
        <w:jc w:val="both"/>
        <w:rPr>
          <w:sz w:val="28"/>
          <w:szCs w:val="28"/>
        </w:rPr>
      </w:pPr>
      <w:r>
        <w:rPr>
          <w:sz w:val="28"/>
          <w:szCs w:val="28"/>
        </w:rPr>
        <w:t>3)</w:t>
      </w:r>
      <w:r>
        <w:rPr>
          <w:sz w:val="28"/>
          <w:szCs w:val="28"/>
          <w:lang w:val="en-US"/>
        </w:rPr>
        <w:t> </w:t>
      </w:r>
      <w:r>
        <w:rPr>
          <w:sz w:val="28"/>
          <w:szCs w:val="28"/>
        </w:rPr>
        <w:t>утверждение местных нормативов градостроительного проектирования и внесение в них изменений, определение порядка их подготовки, утверждения и внесения изменений;</w:t>
      </w:r>
    </w:p>
    <w:p w:rsidR="004F51A6" w:rsidRDefault="004F51A6" w:rsidP="004F51A6">
      <w:pPr>
        <w:spacing w:line="360" w:lineRule="auto"/>
        <w:ind w:firstLine="709"/>
        <w:jc w:val="both"/>
        <w:rPr>
          <w:sz w:val="28"/>
          <w:szCs w:val="28"/>
        </w:rPr>
      </w:pPr>
      <w:r>
        <w:rPr>
          <w:sz w:val="28"/>
          <w:szCs w:val="28"/>
        </w:rPr>
        <w:t>4)</w:t>
      </w:r>
      <w:r>
        <w:rPr>
          <w:sz w:val="28"/>
          <w:szCs w:val="28"/>
          <w:lang w:val="en-US"/>
        </w:rPr>
        <w:t> </w:t>
      </w:r>
      <w:r>
        <w:rPr>
          <w:sz w:val="28"/>
          <w:szCs w:val="28"/>
        </w:rPr>
        <w:t>иные полномочия, отнесенные законодательством о градостроительной деятельности, земельным законодательством, Уставом поселения, настоящими Правилами к компетенции представительного органа поселения.</w:t>
      </w:r>
    </w:p>
    <w:p w:rsidR="004F51A6" w:rsidRDefault="004F51A6" w:rsidP="004F51A6">
      <w:pPr>
        <w:spacing w:line="360" w:lineRule="auto"/>
        <w:ind w:firstLine="709"/>
        <w:jc w:val="both"/>
        <w:rPr>
          <w:sz w:val="28"/>
          <w:szCs w:val="28"/>
        </w:rPr>
      </w:pPr>
      <w:r>
        <w:rPr>
          <w:sz w:val="28"/>
          <w:szCs w:val="28"/>
        </w:rPr>
        <w:t>2. Глава поселения издает постановления Главы поселения о проведении общественных обсуждений или публичных слушаний по проектам документов в области градостроительной деятельности в поселении.</w:t>
      </w:r>
    </w:p>
    <w:p w:rsidR="004F51A6" w:rsidRDefault="004F51A6" w:rsidP="004F51A6">
      <w:pPr>
        <w:spacing w:line="360" w:lineRule="auto"/>
        <w:ind w:firstLine="709"/>
        <w:jc w:val="both"/>
        <w:rPr>
          <w:sz w:val="28"/>
          <w:szCs w:val="28"/>
        </w:rPr>
      </w:pPr>
      <w:r>
        <w:rPr>
          <w:sz w:val="28"/>
          <w:szCs w:val="28"/>
        </w:rPr>
        <w:t>3. Глава поселения издает постановления Администрации поселения по следующим вопросам землепользования и застройки в поселении:</w:t>
      </w:r>
    </w:p>
    <w:p w:rsidR="004F51A6" w:rsidRDefault="004F51A6" w:rsidP="004F51A6">
      <w:pPr>
        <w:spacing w:line="360" w:lineRule="auto"/>
        <w:ind w:firstLine="709"/>
        <w:jc w:val="both"/>
        <w:rPr>
          <w:sz w:val="28"/>
          <w:szCs w:val="28"/>
        </w:rPr>
      </w:pPr>
      <w:r>
        <w:rPr>
          <w:sz w:val="28"/>
          <w:szCs w:val="28"/>
        </w:rPr>
        <w:t>1) о подготовке проекта правил землепользования и застройки, проекта генерального плана поселения, о подготовке изменений в правила землепользования и застройки, генеральный план поселения;</w:t>
      </w:r>
    </w:p>
    <w:p w:rsidR="004F51A6" w:rsidRDefault="004F51A6" w:rsidP="004F51A6">
      <w:pPr>
        <w:spacing w:line="360" w:lineRule="auto"/>
        <w:ind w:firstLine="709"/>
        <w:jc w:val="both"/>
        <w:rPr>
          <w:sz w:val="28"/>
          <w:szCs w:val="28"/>
        </w:rPr>
      </w:pPr>
      <w:r>
        <w:rPr>
          <w:sz w:val="28"/>
          <w:szCs w:val="28"/>
        </w:rPr>
        <w:t>2) об утверждении состава и порядка деятельности комиссии по подготовке проекта правил землепользования и застройки;</w:t>
      </w:r>
    </w:p>
    <w:p w:rsidR="004F51A6" w:rsidRDefault="004F51A6" w:rsidP="004F51A6">
      <w:pPr>
        <w:spacing w:line="360" w:lineRule="auto"/>
        <w:ind w:firstLine="709"/>
        <w:jc w:val="both"/>
        <w:rPr>
          <w:sz w:val="28"/>
          <w:szCs w:val="28"/>
        </w:rPr>
      </w:pPr>
      <w:r>
        <w:rPr>
          <w:sz w:val="28"/>
          <w:szCs w:val="28"/>
        </w:rPr>
        <w:lastRenderedPageBreak/>
        <w:t>3) о предоставлении разрешений на условно разрешенный вид использования земельного участка или объекта капитального строительства;</w:t>
      </w:r>
    </w:p>
    <w:p w:rsidR="004F51A6" w:rsidRDefault="004F51A6" w:rsidP="004F51A6">
      <w:pPr>
        <w:spacing w:line="360" w:lineRule="auto"/>
        <w:ind w:firstLine="709"/>
        <w:jc w:val="both"/>
        <w:rPr>
          <w:sz w:val="28"/>
          <w:szCs w:val="28"/>
        </w:rPr>
      </w:pPr>
      <w:r>
        <w:rPr>
          <w:sz w:val="28"/>
          <w:szCs w:val="28"/>
        </w:rPr>
        <w:t xml:space="preserve">4) 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4F51A6" w:rsidRDefault="004F51A6" w:rsidP="004F51A6">
      <w:pPr>
        <w:spacing w:line="360" w:lineRule="auto"/>
        <w:ind w:firstLine="709"/>
        <w:jc w:val="both"/>
        <w:rPr>
          <w:sz w:val="28"/>
          <w:szCs w:val="28"/>
        </w:rPr>
      </w:pPr>
      <w:r>
        <w:rPr>
          <w:sz w:val="28"/>
          <w:szCs w:val="28"/>
        </w:rPr>
        <w:t>5) об утверждении порядка подготовки документации по планировке территории, разрабатываемой на основании решений органов местного самоуправления поселения;</w:t>
      </w:r>
    </w:p>
    <w:p w:rsidR="004F51A6" w:rsidRDefault="004F51A6" w:rsidP="004F51A6">
      <w:pPr>
        <w:spacing w:line="360" w:lineRule="auto"/>
        <w:ind w:firstLine="709"/>
        <w:jc w:val="both"/>
        <w:rPr>
          <w:sz w:val="28"/>
          <w:szCs w:val="28"/>
        </w:rPr>
      </w:pPr>
      <w:r>
        <w:rPr>
          <w:sz w:val="28"/>
          <w:szCs w:val="28"/>
        </w:rPr>
        <w:t>6) о подготовке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4F51A6" w:rsidRDefault="004F51A6" w:rsidP="004F51A6">
      <w:pPr>
        <w:spacing w:line="360" w:lineRule="auto"/>
        <w:ind w:firstLine="709"/>
        <w:jc w:val="both"/>
        <w:rPr>
          <w:sz w:val="28"/>
          <w:szCs w:val="28"/>
        </w:rPr>
      </w:pPr>
      <w:r>
        <w:rPr>
          <w:sz w:val="28"/>
          <w:szCs w:val="28"/>
        </w:rPr>
        <w:t>7) о комплексном развитии территории в случаях, предусмотренных Градостроительным кодексом Российской Федерации;</w:t>
      </w:r>
    </w:p>
    <w:p w:rsidR="004F51A6" w:rsidRDefault="004F51A6" w:rsidP="004F51A6">
      <w:pPr>
        <w:spacing w:line="360" w:lineRule="auto"/>
        <w:ind w:firstLine="709"/>
        <w:jc w:val="both"/>
        <w:rPr>
          <w:sz w:val="28"/>
          <w:szCs w:val="28"/>
        </w:rPr>
      </w:pPr>
      <w:r>
        <w:rPr>
          <w:sz w:val="28"/>
          <w:szCs w:val="28"/>
        </w:rPr>
        <w:t>8) об утверждении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w:t>
      </w:r>
    </w:p>
    <w:p w:rsidR="004F51A6" w:rsidRDefault="004F51A6" w:rsidP="004F51A6">
      <w:pPr>
        <w:spacing w:line="360" w:lineRule="auto"/>
        <w:ind w:firstLine="709"/>
        <w:jc w:val="both"/>
        <w:rPr>
          <w:sz w:val="28"/>
          <w:szCs w:val="28"/>
        </w:rPr>
      </w:pPr>
      <w:proofErr w:type="gramStart"/>
      <w:r>
        <w:rPr>
          <w:sz w:val="28"/>
          <w:szCs w:val="28"/>
        </w:rPr>
        <w:t>9) о сносе самовольной постройки либо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документацией по планировке территории, или обязательными требованиями к параметрам объектов капитального строительства, установленными Градостроительным кодексом Российской Федерации, другими федеральными законами, в случаях, предусмотренных гражданским законодательством;</w:t>
      </w:r>
      <w:proofErr w:type="gramEnd"/>
    </w:p>
    <w:p w:rsidR="004F51A6" w:rsidRDefault="004F51A6" w:rsidP="004F51A6">
      <w:pPr>
        <w:spacing w:line="360" w:lineRule="auto"/>
        <w:ind w:firstLine="709"/>
        <w:jc w:val="both"/>
        <w:rPr>
          <w:sz w:val="28"/>
          <w:szCs w:val="28"/>
        </w:rPr>
      </w:pPr>
      <w:r>
        <w:rPr>
          <w:sz w:val="28"/>
          <w:szCs w:val="28"/>
        </w:rPr>
        <w:lastRenderedPageBreak/>
        <w:t>10) о предоставлении физическим и юридическим лицам земельных участков, находящихся в муниципальной собственности поселения, для строительства;</w:t>
      </w:r>
    </w:p>
    <w:p w:rsidR="004F51A6" w:rsidRDefault="004F51A6" w:rsidP="004F51A6">
      <w:pPr>
        <w:spacing w:line="360" w:lineRule="auto"/>
        <w:ind w:firstLine="709"/>
        <w:jc w:val="both"/>
        <w:rPr>
          <w:sz w:val="28"/>
          <w:szCs w:val="28"/>
        </w:rPr>
      </w:pPr>
      <w:r>
        <w:rPr>
          <w:sz w:val="28"/>
          <w:szCs w:val="28"/>
        </w:rPr>
        <w:t>11) об изъятии земельных участков для муниципальных нужд по основаниям и в порядке, предусмотренным гражданским и земельным законодательством Российской Федерации;</w:t>
      </w:r>
    </w:p>
    <w:p w:rsidR="004F51A6" w:rsidRDefault="004F51A6" w:rsidP="004F51A6">
      <w:pPr>
        <w:spacing w:line="360" w:lineRule="auto"/>
        <w:ind w:firstLine="709"/>
        <w:jc w:val="both"/>
        <w:rPr>
          <w:sz w:val="28"/>
          <w:szCs w:val="28"/>
        </w:rPr>
      </w:pPr>
      <w:r>
        <w:rPr>
          <w:sz w:val="28"/>
          <w:szCs w:val="28"/>
        </w:rPr>
        <w:t>12) о резервировании земель для муниципальных нужд по основаниям и в порядке, предусмотренным земельным законодательством Российской Федерации;</w:t>
      </w:r>
    </w:p>
    <w:p w:rsidR="004F51A6" w:rsidRDefault="004F51A6" w:rsidP="004F51A6">
      <w:pPr>
        <w:spacing w:line="360" w:lineRule="auto"/>
        <w:ind w:firstLine="709"/>
        <w:jc w:val="both"/>
        <w:rPr>
          <w:sz w:val="28"/>
          <w:szCs w:val="28"/>
        </w:rPr>
      </w:pPr>
      <w:r>
        <w:rPr>
          <w:sz w:val="28"/>
          <w:szCs w:val="28"/>
        </w:rPr>
        <w:t xml:space="preserve">13) об установлении (отмене) публичных сервитутов в отношении земельных участков, расположенных в границах поселения, в </w:t>
      </w:r>
      <w:proofErr w:type="gramStart"/>
      <w:r>
        <w:rPr>
          <w:sz w:val="28"/>
          <w:szCs w:val="28"/>
        </w:rPr>
        <w:t>случаях</w:t>
      </w:r>
      <w:proofErr w:type="gramEnd"/>
      <w:r>
        <w:rPr>
          <w:sz w:val="28"/>
          <w:szCs w:val="28"/>
        </w:rPr>
        <w:t xml:space="preserve"> если это необходимо для обеспечения муниципальных нужд и (или) нужд местного населения поселения;</w:t>
      </w:r>
    </w:p>
    <w:p w:rsidR="004F51A6" w:rsidRDefault="004F51A6" w:rsidP="004F51A6">
      <w:pPr>
        <w:spacing w:line="360" w:lineRule="auto"/>
        <w:ind w:firstLine="709"/>
        <w:jc w:val="both"/>
        <w:rPr>
          <w:sz w:val="28"/>
          <w:szCs w:val="28"/>
        </w:rPr>
      </w:pPr>
      <w:r>
        <w:rPr>
          <w:sz w:val="28"/>
          <w:szCs w:val="28"/>
        </w:rPr>
        <w:t>14) по иным вопросам, отнесенным к компетенции главы местной администрации поселения или местной администрации поселения законодательством о градостроительной деятельности и земельным законодательством;</w:t>
      </w:r>
    </w:p>
    <w:p w:rsidR="004F51A6" w:rsidRDefault="004F51A6" w:rsidP="004F51A6">
      <w:pPr>
        <w:spacing w:line="360" w:lineRule="auto"/>
        <w:ind w:firstLine="709"/>
        <w:jc w:val="both"/>
        <w:rPr>
          <w:sz w:val="28"/>
          <w:szCs w:val="28"/>
        </w:rPr>
      </w:pPr>
      <w:r>
        <w:rPr>
          <w:sz w:val="28"/>
          <w:szCs w:val="28"/>
        </w:rPr>
        <w:t>15) по иным вопросам землепользования и застройки, которые в соответствии с законодательством о градостроительной деятельности, земельным законодательством, Уставом поселения, Правилами, решениями Собрания представителей поселения не отнесены к компетенции иных органов местного самоуправления поселения или Комиссии по подготовке проекта правил землепользования и застройки поселения.</w:t>
      </w:r>
    </w:p>
    <w:p w:rsidR="004F51A6" w:rsidRDefault="004F51A6" w:rsidP="004F51A6">
      <w:pPr>
        <w:spacing w:line="360" w:lineRule="auto"/>
        <w:ind w:firstLine="709"/>
        <w:jc w:val="both"/>
        <w:rPr>
          <w:sz w:val="28"/>
          <w:szCs w:val="28"/>
        </w:rPr>
      </w:pPr>
      <w:r>
        <w:rPr>
          <w:sz w:val="28"/>
          <w:szCs w:val="28"/>
        </w:rPr>
        <w:t xml:space="preserve">4. Глава поселения осуществляет </w:t>
      </w:r>
      <w:proofErr w:type="gramStart"/>
      <w:r>
        <w:rPr>
          <w:sz w:val="28"/>
          <w:szCs w:val="28"/>
        </w:rPr>
        <w:t>контроль за</w:t>
      </w:r>
      <w:proofErr w:type="gramEnd"/>
      <w:r>
        <w:rPr>
          <w:sz w:val="28"/>
          <w:szCs w:val="28"/>
        </w:rPr>
        <w:t xml:space="preserve"> соблюдением Администрацией поселения, Комиссией по подготовке проекта правил землепользования и застройки поселения, должностными лицами местного </w:t>
      </w:r>
      <w:r>
        <w:rPr>
          <w:sz w:val="28"/>
          <w:szCs w:val="28"/>
        </w:rPr>
        <w:lastRenderedPageBreak/>
        <w:t>самоуправления поселения законодательства о градостроительной деятельности, земельного законодательства, Правил и иных муниципальных правовых актов в сфере землепользования и застройки.</w:t>
      </w:r>
    </w:p>
    <w:p w:rsidR="004F51A6" w:rsidRDefault="004F51A6" w:rsidP="004F51A6">
      <w:pPr>
        <w:rPr>
          <w:sz w:val="28"/>
          <w:szCs w:val="28"/>
        </w:rPr>
      </w:pPr>
    </w:p>
    <w:p w:rsidR="004F51A6" w:rsidRDefault="004F51A6" w:rsidP="004F51A6">
      <w:pPr>
        <w:ind w:firstLine="709"/>
        <w:jc w:val="both"/>
        <w:outlineLvl w:val="2"/>
        <w:rPr>
          <w:b/>
          <w:bCs/>
          <w:sz w:val="28"/>
          <w:szCs w:val="28"/>
        </w:rPr>
      </w:pPr>
      <w:r>
        <w:rPr>
          <w:b/>
          <w:bCs/>
          <w:sz w:val="28"/>
          <w:szCs w:val="28"/>
        </w:rPr>
        <w:t>Статья 3. Комиссия по подготовке проекта правил землепользования и застройки поселения</w:t>
      </w:r>
    </w:p>
    <w:p w:rsidR="004F51A6" w:rsidRDefault="004F51A6" w:rsidP="004F51A6">
      <w:pPr>
        <w:rPr>
          <w:sz w:val="28"/>
          <w:szCs w:val="28"/>
        </w:rPr>
      </w:pPr>
    </w:p>
    <w:p w:rsidR="004F51A6" w:rsidRDefault="004F51A6" w:rsidP="004F51A6">
      <w:pPr>
        <w:spacing w:line="360" w:lineRule="auto"/>
        <w:ind w:firstLine="709"/>
        <w:jc w:val="both"/>
        <w:rPr>
          <w:sz w:val="28"/>
          <w:szCs w:val="28"/>
        </w:rPr>
      </w:pPr>
      <w:r>
        <w:rPr>
          <w:sz w:val="28"/>
          <w:szCs w:val="28"/>
        </w:rPr>
        <w:t>1. Комиссия по подготовке проекта правил землепользования и застройки поселения (далее также – Комиссия) является постоянно действующим коллегиальным совещательным органом при Администрации поселения, образованным в целях подготовки проекта правил землепользования и застройки, обеспечения соблюдения требований Правил, предъявляемых к землепользованию и застройке в поселении, организации исполнения положений Правил.</w:t>
      </w:r>
    </w:p>
    <w:p w:rsidR="004F51A6" w:rsidRDefault="004F51A6" w:rsidP="004F51A6">
      <w:pPr>
        <w:spacing w:line="360" w:lineRule="auto"/>
        <w:ind w:firstLine="709"/>
        <w:jc w:val="both"/>
        <w:rPr>
          <w:sz w:val="28"/>
          <w:szCs w:val="28"/>
        </w:rPr>
      </w:pPr>
      <w:r>
        <w:rPr>
          <w:sz w:val="28"/>
          <w:szCs w:val="28"/>
        </w:rPr>
        <w:t>2. Состав и порядок деятельности Комиссии утверждается постановлением Администрации поселения в соответствии с требованиями федерального законодательства о градостроительной деятельности, Закона Самарской области «О градостроительной деятельности в Самарской области» и Правилами.</w:t>
      </w:r>
    </w:p>
    <w:p w:rsidR="004F51A6" w:rsidRDefault="004F51A6" w:rsidP="004F51A6">
      <w:pPr>
        <w:spacing w:line="360" w:lineRule="auto"/>
        <w:ind w:firstLine="709"/>
        <w:jc w:val="both"/>
        <w:rPr>
          <w:sz w:val="28"/>
          <w:szCs w:val="28"/>
        </w:rPr>
      </w:pPr>
      <w:r>
        <w:rPr>
          <w:sz w:val="28"/>
          <w:szCs w:val="28"/>
        </w:rPr>
        <w:t>3. К полномочиям Комиссии относятся:</w:t>
      </w:r>
    </w:p>
    <w:p w:rsidR="004F51A6" w:rsidRDefault="004F51A6" w:rsidP="004F51A6">
      <w:pPr>
        <w:spacing w:line="360" w:lineRule="auto"/>
        <w:ind w:firstLine="709"/>
        <w:jc w:val="both"/>
        <w:rPr>
          <w:sz w:val="28"/>
          <w:szCs w:val="28"/>
        </w:rPr>
      </w:pPr>
      <w:r>
        <w:rPr>
          <w:sz w:val="28"/>
          <w:szCs w:val="28"/>
        </w:rPr>
        <w:t>1) обеспечение подготовки проекта правил землепользования и застройки и проектов о внесении изменений в Правила;</w:t>
      </w:r>
    </w:p>
    <w:p w:rsidR="004F51A6" w:rsidRDefault="004F51A6" w:rsidP="004F51A6">
      <w:pPr>
        <w:spacing w:line="360" w:lineRule="auto"/>
        <w:ind w:firstLine="709"/>
        <w:jc w:val="both"/>
        <w:rPr>
          <w:sz w:val="28"/>
          <w:szCs w:val="28"/>
        </w:rPr>
      </w:pPr>
      <w:r>
        <w:rPr>
          <w:sz w:val="28"/>
          <w:szCs w:val="28"/>
        </w:rPr>
        <w:t>2) рассмотрение предложений о внесении изменений в Правила, а также проектов муниципальных правовых актов, связанных с реализацией и применением Правил;</w:t>
      </w:r>
    </w:p>
    <w:p w:rsidR="004F51A6" w:rsidRDefault="004F51A6" w:rsidP="004F51A6">
      <w:pPr>
        <w:spacing w:line="360" w:lineRule="auto"/>
        <w:ind w:firstLine="709"/>
        <w:jc w:val="both"/>
        <w:rPr>
          <w:sz w:val="28"/>
          <w:szCs w:val="28"/>
        </w:rPr>
      </w:pPr>
      <w:r>
        <w:rPr>
          <w:sz w:val="28"/>
          <w:szCs w:val="28"/>
        </w:rPr>
        <w:t xml:space="preserve">3) рассмотрение заявлений о предоставлении разрешений на условно разрешенный вид использования земельного участка или объекта </w:t>
      </w:r>
      <w:r>
        <w:rPr>
          <w:sz w:val="28"/>
          <w:szCs w:val="28"/>
        </w:rPr>
        <w:lastRenderedPageBreak/>
        <w:t>капитального строительства и подготовка рекомендаций для Главы поселения;</w:t>
      </w:r>
    </w:p>
    <w:p w:rsidR="004F51A6" w:rsidRDefault="004F51A6" w:rsidP="004F51A6">
      <w:pPr>
        <w:spacing w:line="360" w:lineRule="auto"/>
        <w:ind w:firstLine="709"/>
        <w:jc w:val="both"/>
        <w:rPr>
          <w:sz w:val="28"/>
          <w:szCs w:val="28"/>
        </w:rPr>
      </w:pPr>
      <w:r>
        <w:rPr>
          <w:sz w:val="28"/>
          <w:szCs w:val="28"/>
        </w:rPr>
        <w:t xml:space="preserve">4) 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 подготовка рекомендаций для Главы поселения; </w:t>
      </w:r>
    </w:p>
    <w:p w:rsidR="004F51A6" w:rsidRDefault="004F51A6" w:rsidP="004F51A6">
      <w:pPr>
        <w:spacing w:line="360" w:lineRule="auto"/>
        <w:ind w:firstLine="709"/>
        <w:jc w:val="both"/>
        <w:rPr>
          <w:sz w:val="28"/>
          <w:szCs w:val="28"/>
        </w:rPr>
      </w:pPr>
      <w:r>
        <w:rPr>
          <w:sz w:val="28"/>
          <w:szCs w:val="28"/>
        </w:rPr>
        <w:t>5) иные полномочия, отнесенные к компетенции комиссии по подготовке проекта правил землепользования и застройки градостроительным законодательством, Правилами, а также Положением о Комиссии по подготовке проекта правил землепользования и застройки поселения, утвержденным постановлением Администрации поселения в соответствии с законодательством о градостроительной деятельности и Правилами.</w:t>
      </w:r>
    </w:p>
    <w:p w:rsidR="004F51A6" w:rsidRDefault="004F51A6" w:rsidP="004F51A6">
      <w:pPr>
        <w:rPr>
          <w:sz w:val="28"/>
          <w:szCs w:val="28"/>
        </w:rPr>
      </w:pPr>
    </w:p>
    <w:p w:rsidR="004F51A6" w:rsidRDefault="004F51A6" w:rsidP="004F51A6">
      <w:pPr>
        <w:jc w:val="center"/>
        <w:outlineLvl w:val="1"/>
        <w:rPr>
          <w:b/>
          <w:bCs/>
          <w:sz w:val="28"/>
          <w:szCs w:val="28"/>
        </w:rPr>
      </w:pPr>
      <w:r>
        <w:rPr>
          <w:b/>
          <w:bCs/>
          <w:sz w:val="28"/>
          <w:szCs w:val="28"/>
        </w:rPr>
        <w:t>Глава II. Градостроительное зонирование территории поселения</w:t>
      </w:r>
    </w:p>
    <w:p w:rsidR="004F51A6" w:rsidRDefault="004F51A6" w:rsidP="004F51A6">
      <w:pPr>
        <w:rPr>
          <w:sz w:val="28"/>
          <w:szCs w:val="28"/>
        </w:rPr>
      </w:pPr>
    </w:p>
    <w:p w:rsidR="004F51A6" w:rsidRDefault="004F51A6" w:rsidP="004F51A6">
      <w:pPr>
        <w:ind w:firstLine="709"/>
        <w:jc w:val="both"/>
        <w:outlineLvl w:val="2"/>
        <w:rPr>
          <w:b/>
          <w:bCs/>
          <w:sz w:val="28"/>
          <w:szCs w:val="28"/>
        </w:rPr>
      </w:pPr>
      <w:r>
        <w:rPr>
          <w:b/>
          <w:bCs/>
          <w:sz w:val="28"/>
          <w:szCs w:val="28"/>
        </w:rPr>
        <w:t>Статья 4. Градостроительное зонирование территории поселения</w:t>
      </w:r>
    </w:p>
    <w:p w:rsidR="004F51A6" w:rsidRDefault="004F51A6" w:rsidP="004F51A6">
      <w:pPr>
        <w:rPr>
          <w:sz w:val="28"/>
          <w:szCs w:val="28"/>
        </w:rPr>
      </w:pPr>
    </w:p>
    <w:p w:rsidR="004F51A6" w:rsidRDefault="004F51A6" w:rsidP="004F51A6">
      <w:pPr>
        <w:spacing w:line="360" w:lineRule="auto"/>
        <w:ind w:firstLine="709"/>
        <w:jc w:val="both"/>
        <w:rPr>
          <w:sz w:val="28"/>
          <w:szCs w:val="28"/>
        </w:rPr>
      </w:pPr>
      <w:r>
        <w:rPr>
          <w:sz w:val="28"/>
          <w:szCs w:val="28"/>
        </w:rPr>
        <w:t>1. Правила устанавливают градостроительное зонирование территории поселения в целях определения территориальных зон и установления градостроительных регламентов.</w:t>
      </w:r>
    </w:p>
    <w:p w:rsidR="004F51A6" w:rsidRDefault="004F51A6" w:rsidP="004F51A6">
      <w:pPr>
        <w:spacing w:line="360" w:lineRule="auto"/>
        <w:ind w:firstLine="709"/>
        <w:jc w:val="both"/>
        <w:rPr>
          <w:sz w:val="28"/>
          <w:szCs w:val="28"/>
        </w:rPr>
      </w:pPr>
      <w:r>
        <w:rPr>
          <w:sz w:val="28"/>
          <w:szCs w:val="28"/>
        </w:rPr>
        <w:t xml:space="preserve">2. Территориальные зоны устанавливаются на карте градостроительного зонирования территории поселения в соответствии с требованиями Градостроительного кодекса Российской Федерации. </w:t>
      </w:r>
    </w:p>
    <w:p w:rsidR="004F51A6" w:rsidRDefault="004F51A6" w:rsidP="004F51A6">
      <w:pPr>
        <w:spacing w:line="360" w:lineRule="auto"/>
        <w:ind w:firstLine="709"/>
        <w:jc w:val="both"/>
        <w:rPr>
          <w:sz w:val="28"/>
          <w:szCs w:val="28"/>
        </w:rPr>
      </w:pPr>
      <w:r>
        <w:rPr>
          <w:sz w:val="28"/>
          <w:szCs w:val="28"/>
        </w:rPr>
        <w:t xml:space="preserve">3.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w:t>
      </w:r>
      <w:r>
        <w:rPr>
          <w:sz w:val="28"/>
          <w:szCs w:val="28"/>
        </w:rPr>
        <w:lastRenderedPageBreak/>
        <w:t>которого в соответствии с земельным законодательством могут пересекать границы территориальных зон.</w:t>
      </w:r>
    </w:p>
    <w:p w:rsidR="004F51A6" w:rsidRDefault="004F51A6" w:rsidP="004F51A6">
      <w:pPr>
        <w:spacing w:line="360" w:lineRule="auto"/>
        <w:ind w:firstLine="709"/>
        <w:jc w:val="both"/>
        <w:rPr>
          <w:sz w:val="28"/>
          <w:szCs w:val="28"/>
        </w:rPr>
      </w:pPr>
      <w:r>
        <w:rPr>
          <w:sz w:val="28"/>
          <w:szCs w:val="28"/>
        </w:rPr>
        <w:t>4. </w:t>
      </w:r>
      <w:proofErr w:type="gramStart"/>
      <w:r>
        <w:rPr>
          <w:sz w:val="28"/>
          <w:szCs w:val="28"/>
        </w:rPr>
        <w:t xml:space="preserve">В пределах территориальных зон настоящими Правилами установлены </w:t>
      </w:r>
      <w:proofErr w:type="spellStart"/>
      <w:r>
        <w:rPr>
          <w:sz w:val="28"/>
          <w:szCs w:val="28"/>
        </w:rPr>
        <w:t>подзоны</w:t>
      </w:r>
      <w:proofErr w:type="spellEnd"/>
      <w:r>
        <w:rPr>
          <w:sz w:val="28"/>
          <w:szCs w:val="28"/>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roofErr w:type="gramEnd"/>
    </w:p>
    <w:p w:rsidR="004F51A6" w:rsidRDefault="004F51A6" w:rsidP="004F51A6">
      <w:pPr>
        <w:spacing w:line="360" w:lineRule="auto"/>
        <w:ind w:firstLine="709"/>
        <w:jc w:val="both"/>
        <w:rPr>
          <w:sz w:val="28"/>
          <w:szCs w:val="28"/>
        </w:rPr>
      </w:pPr>
      <w:r>
        <w:rPr>
          <w:sz w:val="28"/>
          <w:szCs w:val="28"/>
        </w:rPr>
        <w:t xml:space="preserve">5. Границы </w:t>
      </w:r>
      <w:proofErr w:type="spellStart"/>
      <w:r>
        <w:rPr>
          <w:sz w:val="28"/>
          <w:szCs w:val="28"/>
        </w:rPr>
        <w:t>подзон</w:t>
      </w:r>
      <w:proofErr w:type="spellEnd"/>
      <w:r>
        <w:rPr>
          <w:sz w:val="28"/>
          <w:szCs w:val="28"/>
        </w:rPr>
        <w:t xml:space="preserve"> отображены на карте градостроительного зонирования территории поселения в границах территориальных зон. </w:t>
      </w:r>
    </w:p>
    <w:p w:rsidR="004F51A6" w:rsidRDefault="004F51A6" w:rsidP="004F51A6">
      <w:pPr>
        <w:spacing w:line="360" w:lineRule="auto"/>
        <w:ind w:firstLine="709"/>
        <w:jc w:val="both"/>
        <w:rPr>
          <w:sz w:val="28"/>
          <w:szCs w:val="28"/>
        </w:rPr>
      </w:pPr>
      <w:r>
        <w:rPr>
          <w:sz w:val="28"/>
          <w:szCs w:val="28"/>
        </w:rPr>
        <w:t>6.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4F51A6" w:rsidRDefault="004F51A6" w:rsidP="004F51A6">
      <w:pPr>
        <w:rPr>
          <w:sz w:val="28"/>
          <w:szCs w:val="28"/>
        </w:rPr>
      </w:pPr>
    </w:p>
    <w:p w:rsidR="004F51A6" w:rsidRDefault="004F51A6" w:rsidP="004F51A6">
      <w:pPr>
        <w:ind w:firstLine="709"/>
        <w:jc w:val="both"/>
        <w:outlineLvl w:val="2"/>
        <w:rPr>
          <w:b/>
          <w:bCs/>
          <w:sz w:val="28"/>
          <w:szCs w:val="28"/>
        </w:rPr>
      </w:pPr>
      <w:r>
        <w:rPr>
          <w:b/>
          <w:bCs/>
          <w:sz w:val="28"/>
          <w:szCs w:val="28"/>
        </w:rPr>
        <w:t>Статья 5. Градостроительные регламенты</w:t>
      </w:r>
    </w:p>
    <w:p w:rsidR="004F51A6" w:rsidRDefault="004F51A6" w:rsidP="004F51A6">
      <w:pPr>
        <w:rPr>
          <w:sz w:val="28"/>
          <w:szCs w:val="28"/>
        </w:rPr>
      </w:pPr>
    </w:p>
    <w:p w:rsidR="004F51A6" w:rsidRDefault="004F51A6" w:rsidP="004F51A6">
      <w:pPr>
        <w:spacing w:line="360" w:lineRule="auto"/>
        <w:ind w:firstLine="709"/>
        <w:jc w:val="both"/>
        <w:rPr>
          <w:sz w:val="28"/>
          <w:szCs w:val="28"/>
        </w:rPr>
      </w:pPr>
      <w:r>
        <w:rPr>
          <w:sz w:val="28"/>
          <w:szCs w:val="28"/>
        </w:rPr>
        <w:t>1. Для всех территориальных зон поселения Правилами устанавливаются градостроительные регламенты, включающие:</w:t>
      </w:r>
    </w:p>
    <w:p w:rsidR="004F51A6" w:rsidRDefault="004F51A6" w:rsidP="004F51A6">
      <w:pPr>
        <w:spacing w:line="360" w:lineRule="auto"/>
        <w:ind w:firstLine="709"/>
        <w:jc w:val="both"/>
        <w:rPr>
          <w:sz w:val="28"/>
          <w:szCs w:val="28"/>
        </w:rPr>
      </w:pPr>
      <w:r>
        <w:rPr>
          <w:sz w:val="28"/>
          <w:szCs w:val="28"/>
        </w:rPr>
        <w:t>1) виды разрешенного использования земельных участков и объектов капитального строительства;</w:t>
      </w:r>
    </w:p>
    <w:p w:rsidR="004F51A6" w:rsidRDefault="004F51A6" w:rsidP="004F51A6">
      <w:pPr>
        <w:spacing w:line="360" w:lineRule="auto"/>
        <w:ind w:firstLine="709"/>
        <w:jc w:val="both"/>
        <w:rPr>
          <w:sz w:val="28"/>
          <w:szCs w:val="28"/>
        </w:rPr>
      </w:pPr>
      <w:r>
        <w:rPr>
          <w:sz w:val="28"/>
          <w:szCs w:val="28"/>
        </w:rPr>
        <w:lastRenderedPageBreak/>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F51A6" w:rsidRDefault="004F51A6" w:rsidP="004F51A6">
      <w:pPr>
        <w:spacing w:line="360" w:lineRule="auto"/>
        <w:ind w:firstLine="709"/>
        <w:jc w:val="both"/>
        <w:rPr>
          <w:sz w:val="28"/>
          <w:szCs w:val="28"/>
        </w:rPr>
      </w:pPr>
      <w:r>
        <w:rPr>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F51A6" w:rsidRDefault="004F51A6" w:rsidP="004F51A6">
      <w:pPr>
        <w:spacing w:line="360" w:lineRule="auto"/>
        <w:ind w:firstLine="709"/>
        <w:jc w:val="both"/>
        <w:rPr>
          <w:sz w:val="28"/>
          <w:szCs w:val="28"/>
        </w:rPr>
      </w:pPr>
      <w:r>
        <w:rPr>
          <w:sz w:val="28"/>
          <w:szCs w:val="28"/>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4F51A6" w:rsidRDefault="004F51A6" w:rsidP="004F51A6">
      <w:pPr>
        <w:spacing w:line="360" w:lineRule="auto"/>
        <w:ind w:firstLine="709"/>
        <w:jc w:val="both"/>
        <w:rPr>
          <w:sz w:val="28"/>
          <w:szCs w:val="28"/>
        </w:rPr>
      </w:pPr>
      <w:r>
        <w:rPr>
          <w:sz w:val="28"/>
          <w:szCs w:val="28"/>
        </w:rPr>
        <w:t>2. Действие градостроительного регламента распространяется в равной мере на все земельные участки и объекты капитального строительства в пределах границ территориальной зоны, обозначенной на карте градостроительного зонирования территории поселения, за исключением случаев, предусмотренных частями 4, 6 статьи 36 Градостроительного кодекса Российской Федерации.</w:t>
      </w:r>
    </w:p>
    <w:p w:rsidR="004F51A6" w:rsidRDefault="004F51A6" w:rsidP="004F51A6">
      <w:pPr>
        <w:spacing w:line="360" w:lineRule="auto"/>
        <w:ind w:firstLine="709"/>
        <w:jc w:val="both"/>
        <w:rPr>
          <w:sz w:val="28"/>
          <w:szCs w:val="28"/>
        </w:rPr>
      </w:pPr>
      <w:r>
        <w:rPr>
          <w:sz w:val="28"/>
          <w:szCs w:val="28"/>
        </w:rPr>
        <w:t>3. </w:t>
      </w:r>
      <w:proofErr w:type="gramStart"/>
      <w:r>
        <w:rPr>
          <w:sz w:val="28"/>
          <w:szCs w:val="28"/>
        </w:rPr>
        <w:t xml:space="preserve">Разрешенное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Самарской области или постановлением Администрации поселения в соответствии с положениями федеральных законов регулирующими разграничение полномочий между </w:t>
      </w:r>
      <w:r>
        <w:rPr>
          <w:sz w:val="28"/>
          <w:szCs w:val="28"/>
        </w:rPr>
        <w:lastRenderedPageBreak/>
        <w:t>федеральными органами государственной власти, органами государственной власти субъектов Российской Федерации и органами местного самоуправления по управлению</w:t>
      </w:r>
      <w:proofErr w:type="gramEnd"/>
      <w:r>
        <w:rPr>
          <w:sz w:val="28"/>
          <w:szCs w:val="28"/>
        </w:rPr>
        <w:t xml:space="preserve"> такими земельными участками.</w:t>
      </w:r>
    </w:p>
    <w:p w:rsidR="004F51A6" w:rsidRDefault="004F51A6" w:rsidP="004F51A6">
      <w:pPr>
        <w:spacing w:line="360" w:lineRule="auto"/>
        <w:ind w:firstLine="709"/>
        <w:jc w:val="both"/>
        <w:rPr>
          <w:sz w:val="28"/>
          <w:szCs w:val="28"/>
        </w:rPr>
      </w:pPr>
      <w:r>
        <w:rPr>
          <w:sz w:val="28"/>
          <w:szCs w:val="28"/>
        </w:rPr>
        <w:t>4. Правообладатели земельных участков и объектов капитального строительства обязаны соблюдать:</w:t>
      </w:r>
    </w:p>
    <w:p w:rsidR="004F51A6" w:rsidRDefault="004F51A6" w:rsidP="004F51A6">
      <w:pPr>
        <w:spacing w:line="360" w:lineRule="auto"/>
        <w:ind w:firstLine="709"/>
        <w:jc w:val="both"/>
        <w:rPr>
          <w:sz w:val="28"/>
          <w:szCs w:val="28"/>
        </w:rPr>
      </w:pPr>
      <w:r>
        <w:rPr>
          <w:sz w:val="28"/>
          <w:szCs w:val="28"/>
        </w:rPr>
        <w:t>1) градостроительный регламент, установленный Правилами применительно к территориальной зоне, в границах которой расположен земельный участок или иное недвижимое имущество;</w:t>
      </w:r>
    </w:p>
    <w:p w:rsidR="004F51A6" w:rsidRDefault="004F51A6" w:rsidP="004F51A6">
      <w:pPr>
        <w:spacing w:line="360" w:lineRule="auto"/>
        <w:ind w:firstLine="709"/>
        <w:jc w:val="both"/>
        <w:rPr>
          <w:sz w:val="28"/>
          <w:szCs w:val="28"/>
        </w:rPr>
      </w:pPr>
      <w:r>
        <w:rPr>
          <w:sz w:val="28"/>
          <w:szCs w:val="28"/>
        </w:rPr>
        <w:t xml:space="preserve">2) ограничения, установленные применительно к зонам с особыми условиями использования территорий, – в случаях, когда земельный участок или иное недвижимое имущество расположены в границах данных зон; </w:t>
      </w:r>
    </w:p>
    <w:p w:rsidR="004F51A6" w:rsidRDefault="004F51A6" w:rsidP="004F51A6">
      <w:pPr>
        <w:spacing w:line="360" w:lineRule="auto"/>
        <w:ind w:firstLine="709"/>
        <w:jc w:val="both"/>
        <w:rPr>
          <w:sz w:val="28"/>
          <w:szCs w:val="28"/>
        </w:rPr>
      </w:pPr>
      <w:proofErr w:type="gramStart"/>
      <w:r>
        <w:rPr>
          <w:sz w:val="28"/>
          <w:szCs w:val="28"/>
        </w:rPr>
        <w:t>3) ограничения, установленные применительно к территориям объектов культурного наследия, территориям исторических поселений федерального значения, территориям исторических поселений регионального значения – в случаях, когда земельный участок или иное недвижимое имущество расположены в границах данных территорий;</w:t>
      </w:r>
      <w:proofErr w:type="gramEnd"/>
    </w:p>
    <w:p w:rsidR="004F51A6" w:rsidRDefault="004F51A6" w:rsidP="004F51A6">
      <w:pPr>
        <w:spacing w:line="360" w:lineRule="auto"/>
        <w:ind w:firstLine="709"/>
        <w:jc w:val="both"/>
        <w:rPr>
          <w:sz w:val="28"/>
          <w:szCs w:val="28"/>
        </w:rPr>
      </w:pPr>
      <w:r>
        <w:rPr>
          <w:sz w:val="28"/>
          <w:szCs w:val="28"/>
        </w:rPr>
        <w:t>4) иные ограничения по использованию недвижимого имущества, установленные в соответствии с законодательством Российской Федерации (включая нормативные правовые акты об установлении публичных сервитутов);</w:t>
      </w:r>
    </w:p>
    <w:p w:rsidR="004F51A6" w:rsidRDefault="004F51A6" w:rsidP="004F51A6">
      <w:pPr>
        <w:spacing w:line="360" w:lineRule="auto"/>
        <w:ind w:firstLine="709"/>
        <w:jc w:val="both"/>
        <w:rPr>
          <w:sz w:val="28"/>
          <w:szCs w:val="28"/>
        </w:rPr>
      </w:pPr>
      <w:r>
        <w:rPr>
          <w:sz w:val="28"/>
          <w:szCs w:val="28"/>
        </w:rPr>
        <w:t>5) технические регламенты, нормативы градостроительного проектирования и иные обязательные требования, установленные в соответствии с законодательством Российской Федерации;</w:t>
      </w:r>
    </w:p>
    <w:p w:rsidR="004F51A6" w:rsidRDefault="004F51A6" w:rsidP="004F51A6">
      <w:pPr>
        <w:spacing w:line="360" w:lineRule="auto"/>
        <w:ind w:firstLine="709"/>
        <w:jc w:val="both"/>
        <w:rPr>
          <w:sz w:val="28"/>
          <w:szCs w:val="28"/>
        </w:rPr>
      </w:pPr>
      <w:r>
        <w:rPr>
          <w:sz w:val="28"/>
          <w:szCs w:val="28"/>
        </w:rPr>
        <w:t>6) положения основной части утвержденного проекта планировки территории.</w:t>
      </w:r>
    </w:p>
    <w:p w:rsidR="004F51A6" w:rsidRDefault="004F51A6" w:rsidP="004F51A6">
      <w:pPr>
        <w:rPr>
          <w:sz w:val="28"/>
          <w:szCs w:val="28"/>
        </w:rPr>
      </w:pPr>
    </w:p>
    <w:p w:rsidR="004F51A6" w:rsidRDefault="004F51A6" w:rsidP="004F51A6">
      <w:pPr>
        <w:ind w:firstLine="709"/>
        <w:jc w:val="both"/>
        <w:outlineLvl w:val="2"/>
        <w:rPr>
          <w:b/>
          <w:bCs/>
          <w:sz w:val="28"/>
          <w:szCs w:val="28"/>
        </w:rPr>
      </w:pPr>
      <w:r>
        <w:rPr>
          <w:b/>
          <w:bCs/>
          <w:sz w:val="28"/>
          <w:szCs w:val="28"/>
        </w:rPr>
        <w:lastRenderedPageBreak/>
        <w:t>Статья 6. Разрешенное использование земельных участков и объектов капитального строительства</w:t>
      </w:r>
    </w:p>
    <w:p w:rsidR="004F51A6" w:rsidRDefault="004F51A6" w:rsidP="004F51A6">
      <w:pPr>
        <w:rPr>
          <w:sz w:val="28"/>
          <w:szCs w:val="28"/>
        </w:rPr>
      </w:pPr>
    </w:p>
    <w:p w:rsidR="004F51A6" w:rsidRDefault="004F51A6" w:rsidP="004F51A6">
      <w:pPr>
        <w:spacing w:line="360" w:lineRule="auto"/>
        <w:ind w:firstLine="709"/>
        <w:jc w:val="both"/>
        <w:rPr>
          <w:sz w:val="28"/>
          <w:szCs w:val="28"/>
        </w:rPr>
      </w:pPr>
      <w:r>
        <w:rPr>
          <w:sz w:val="28"/>
          <w:szCs w:val="28"/>
        </w:rPr>
        <w:t>1. Применительно к каждой территориальной зоне градостроительными регламентами устанавливаются виды разрешенного использования земельных участков и объектов капитального строительства.</w:t>
      </w:r>
    </w:p>
    <w:p w:rsidR="004F51A6" w:rsidRDefault="004F51A6" w:rsidP="004F51A6">
      <w:pPr>
        <w:spacing w:line="360" w:lineRule="auto"/>
        <w:ind w:firstLine="709"/>
        <w:jc w:val="both"/>
        <w:rPr>
          <w:sz w:val="28"/>
          <w:szCs w:val="28"/>
        </w:rPr>
      </w:pPr>
      <w:r>
        <w:rPr>
          <w:sz w:val="28"/>
          <w:szCs w:val="28"/>
        </w:rPr>
        <w:t>2. Разрешенное использование земельных участков и объектов капитального строительства может быть следующих видов:</w:t>
      </w:r>
    </w:p>
    <w:p w:rsidR="004F51A6" w:rsidRDefault="004F51A6" w:rsidP="004F51A6">
      <w:pPr>
        <w:spacing w:line="360" w:lineRule="auto"/>
        <w:ind w:firstLine="709"/>
        <w:jc w:val="both"/>
        <w:rPr>
          <w:sz w:val="28"/>
          <w:szCs w:val="28"/>
        </w:rPr>
      </w:pPr>
      <w:r>
        <w:rPr>
          <w:sz w:val="28"/>
          <w:szCs w:val="28"/>
        </w:rPr>
        <w:t>1) основные виды разрешенного использования;</w:t>
      </w:r>
    </w:p>
    <w:p w:rsidR="004F51A6" w:rsidRDefault="004F51A6" w:rsidP="004F51A6">
      <w:pPr>
        <w:spacing w:line="360" w:lineRule="auto"/>
        <w:ind w:firstLine="709"/>
        <w:jc w:val="both"/>
        <w:rPr>
          <w:sz w:val="28"/>
          <w:szCs w:val="28"/>
        </w:rPr>
      </w:pPr>
      <w:r>
        <w:rPr>
          <w:sz w:val="28"/>
          <w:szCs w:val="28"/>
        </w:rPr>
        <w:t>2) условно разрешенные виды использования;</w:t>
      </w:r>
    </w:p>
    <w:p w:rsidR="004F51A6" w:rsidRDefault="004F51A6" w:rsidP="004F51A6">
      <w:pPr>
        <w:spacing w:line="360" w:lineRule="auto"/>
        <w:ind w:firstLine="709"/>
        <w:jc w:val="both"/>
        <w:rPr>
          <w:sz w:val="28"/>
          <w:szCs w:val="28"/>
        </w:rPr>
      </w:pPr>
      <w:r>
        <w:rPr>
          <w:sz w:val="28"/>
          <w:szCs w:val="28"/>
        </w:rPr>
        <w:t xml:space="preserve">3) вспомогательные виды разрешенного использования (допускаются только в качестве </w:t>
      </w:r>
      <w:proofErr w:type="gramStart"/>
      <w:r>
        <w:rPr>
          <w:sz w:val="28"/>
          <w:szCs w:val="28"/>
        </w:rPr>
        <w:t>дополнительных</w:t>
      </w:r>
      <w:proofErr w:type="gramEnd"/>
      <w:r>
        <w:rPr>
          <w:sz w:val="28"/>
          <w:szCs w:val="28"/>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4F51A6" w:rsidRDefault="004F51A6" w:rsidP="004F51A6">
      <w:pPr>
        <w:spacing w:line="360" w:lineRule="auto"/>
        <w:ind w:firstLine="709"/>
        <w:jc w:val="both"/>
        <w:rPr>
          <w:sz w:val="28"/>
          <w:szCs w:val="28"/>
        </w:rPr>
      </w:pPr>
      <w:r>
        <w:rPr>
          <w:sz w:val="28"/>
          <w:szCs w:val="28"/>
        </w:rPr>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4F51A6" w:rsidRDefault="004F51A6" w:rsidP="004F51A6">
      <w:pPr>
        <w:spacing w:line="360" w:lineRule="auto"/>
        <w:ind w:firstLine="709"/>
        <w:jc w:val="both"/>
        <w:rPr>
          <w:sz w:val="28"/>
          <w:szCs w:val="28"/>
        </w:rPr>
      </w:pPr>
      <w:r>
        <w:rPr>
          <w:sz w:val="28"/>
          <w:szCs w:val="28"/>
        </w:rPr>
        <w:t>4. 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частью 5 настоящей статьи.</w:t>
      </w:r>
    </w:p>
    <w:p w:rsidR="004F51A6" w:rsidRDefault="004F51A6" w:rsidP="004F51A6">
      <w:pPr>
        <w:spacing w:line="360" w:lineRule="auto"/>
        <w:ind w:firstLine="709"/>
        <w:jc w:val="both"/>
        <w:rPr>
          <w:sz w:val="28"/>
          <w:szCs w:val="28"/>
        </w:rPr>
      </w:pPr>
      <w:r>
        <w:rPr>
          <w:sz w:val="28"/>
          <w:szCs w:val="28"/>
        </w:rPr>
        <w:t xml:space="preserve">5. Выбор основных и вспомогательных видов разрешенного использования земельных участков и объектов капитального строительства, </w:t>
      </w:r>
      <w:r>
        <w:rPr>
          <w:sz w:val="28"/>
          <w:szCs w:val="28"/>
        </w:rPr>
        <w:lastRenderedPageBreak/>
        <w:t>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rsidR="004F51A6" w:rsidRDefault="004F51A6" w:rsidP="004F51A6">
      <w:pPr>
        <w:spacing w:line="360" w:lineRule="auto"/>
        <w:ind w:firstLine="709"/>
        <w:jc w:val="both"/>
        <w:rPr>
          <w:sz w:val="28"/>
          <w:szCs w:val="28"/>
        </w:rPr>
      </w:pPr>
      <w:r>
        <w:rPr>
          <w:sz w:val="28"/>
          <w:szCs w:val="28"/>
        </w:rPr>
        <w:t>6. Основной или условно разрешенный вид разрешенного использования земельного участка считается выбранным в отношении такого земельного участка со дня внесения сведений о соответствующем виде разрешенного использования в Единый государственный реестр недвижимости. Внесение в Единый государственный реестр недвижимости сведений о вспомогательных видах разрешенного использования земельного участка не требуется.</w:t>
      </w:r>
    </w:p>
    <w:p w:rsidR="004F51A6" w:rsidRDefault="004F51A6" w:rsidP="004F51A6">
      <w:pPr>
        <w:rPr>
          <w:sz w:val="28"/>
          <w:szCs w:val="28"/>
        </w:rPr>
      </w:pPr>
    </w:p>
    <w:p w:rsidR="004F51A6" w:rsidRDefault="004F51A6" w:rsidP="004F51A6">
      <w:pPr>
        <w:ind w:firstLine="709"/>
        <w:jc w:val="both"/>
        <w:outlineLvl w:val="2"/>
        <w:rPr>
          <w:b/>
          <w:bCs/>
          <w:sz w:val="28"/>
          <w:szCs w:val="28"/>
        </w:rPr>
      </w:pPr>
      <w:r>
        <w:rPr>
          <w:b/>
          <w:bCs/>
          <w:sz w:val="28"/>
          <w:szCs w:val="28"/>
        </w:rPr>
        <w:t>Статья 7. Изменение видов разрешенного использования земельных участков и объектов капитального строительства</w:t>
      </w:r>
    </w:p>
    <w:p w:rsidR="004F51A6" w:rsidRDefault="004F51A6" w:rsidP="004F51A6">
      <w:pPr>
        <w:rPr>
          <w:sz w:val="28"/>
          <w:szCs w:val="28"/>
        </w:rPr>
      </w:pPr>
    </w:p>
    <w:p w:rsidR="004F51A6" w:rsidRDefault="004F51A6" w:rsidP="004F51A6">
      <w:pPr>
        <w:spacing w:line="360" w:lineRule="auto"/>
        <w:ind w:firstLine="709"/>
        <w:jc w:val="both"/>
        <w:rPr>
          <w:sz w:val="28"/>
          <w:szCs w:val="28"/>
        </w:rPr>
      </w:pPr>
      <w:r>
        <w:rPr>
          <w:sz w:val="28"/>
          <w:szCs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4F51A6" w:rsidRDefault="004F51A6" w:rsidP="004F51A6">
      <w:pPr>
        <w:spacing w:line="360" w:lineRule="auto"/>
        <w:ind w:firstLine="709"/>
        <w:jc w:val="both"/>
        <w:rPr>
          <w:sz w:val="28"/>
          <w:szCs w:val="28"/>
        </w:rPr>
      </w:pPr>
      <w:r>
        <w:rPr>
          <w:sz w:val="28"/>
          <w:szCs w:val="28"/>
        </w:rPr>
        <w:t>2. </w:t>
      </w:r>
      <w:proofErr w:type="gramStart"/>
      <w:r>
        <w:rPr>
          <w:sz w:val="28"/>
          <w:szCs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частью 5 статьи 6 Правил.</w:t>
      </w:r>
      <w:proofErr w:type="gramEnd"/>
    </w:p>
    <w:p w:rsidR="004F51A6" w:rsidRDefault="004F51A6" w:rsidP="004F51A6">
      <w:pPr>
        <w:spacing w:line="360" w:lineRule="auto"/>
        <w:ind w:firstLine="709"/>
        <w:jc w:val="both"/>
        <w:rPr>
          <w:sz w:val="28"/>
          <w:szCs w:val="28"/>
        </w:rPr>
      </w:pPr>
      <w:r>
        <w:rPr>
          <w:sz w:val="28"/>
          <w:szCs w:val="28"/>
        </w:rPr>
        <w:lastRenderedPageBreak/>
        <w:t xml:space="preserve">3. 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условно разрешенных видов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в порядке, предусмотренном статьей 8 Правил. </w:t>
      </w:r>
    </w:p>
    <w:p w:rsidR="004F51A6" w:rsidRDefault="004F51A6" w:rsidP="004F51A6">
      <w:pPr>
        <w:spacing w:line="360" w:lineRule="auto"/>
        <w:ind w:firstLine="709"/>
        <w:jc w:val="both"/>
        <w:rPr>
          <w:sz w:val="28"/>
          <w:szCs w:val="28"/>
        </w:rPr>
      </w:pPr>
      <w:r>
        <w:rPr>
          <w:sz w:val="28"/>
          <w:szCs w:val="28"/>
        </w:rPr>
        <w:t xml:space="preserve">4. Изменение одного вида разрешенного использования земельных участков и объектов капитального строительства на другой вид такого использования, не предусмотренный градостроительным регламентом, осуществляется путем внесения изменений в Правила в порядке, предусмотренном главой V Правил. </w:t>
      </w:r>
    </w:p>
    <w:p w:rsidR="004F51A6" w:rsidRDefault="004F51A6" w:rsidP="004F51A6">
      <w:pPr>
        <w:spacing w:line="360" w:lineRule="auto"/>
        <w:ind w:firstLine="709"/>
        <w:jc w:val="both"/>
        <w:rPr>
          <w:sz w:val="28"/>
          <w:szCs w:val="28"/>
        </w:rPr>
      </w:pPr>
      <w:r>
        <w:rPr>
          <w:sz w:val="28"/>
          <w:szCs w:val="28"/>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F51A6" w:rsidRDefault="004F51A6" w:rsidP="004F51A6">
      <w:pPr>
        <w:spacing w:line="360" w:lineRule="auto"/>
        <w:ind w:firstLine="709"/>
        <w:jc w:val="both"/>
        <w:rPr>
          <w:sz w:val="28"/>
          <w:szCs w:val="28"/>
        </w:rPr>
      </w:pPr>
      <w:r>
        <w:rPr>
          <w:sz w:val="28"/>
          <w:szCs w:val="28"/>
        </w:rPr>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4F51A6" w:rsidRDefault="004F51A6" w:rsidP="004F51A6">
      <w:pPr>
        <w:rPr>
          <w:sz w:val="28"/>
          <w:szCs w:val="28"/>
        </w:rPr>
      </w:pPr>
    </w:p>
    <w:p w:rsidR="004F51A6" w:rsidRDefault="004F51A6" w:rsidP="004F51A6">
      <w:pPr>
        <w:ind w:firstLine="709"/>
        <w:jc w:val="both"/>
        <w:outlineLvl w:val="2"/>
        <w:rPr>
          <w:b/>
          <w:bCs/>
          <w:sz w:val="28"/>
          <w:szCs w:val="28"/>
        </w:rPr>
      </w:pPr>
      <w:r>
        <w:rPr>
          <w:b/>
          <w:bCs/>
          <w:sz w:val="28"/>
          <w:szCs w:val="28"/>
        </w:rPr>
        <w:t xml:space="preserve">Статья 8. Предоставление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w:t>
      </w:r>
      <w:r>
        <w:rPr>
          <w:b/>
          <w:bCs/>
          <w:sz w:val="28"/>
          <w:szCs w:val="28"/>
        </w:rPr>
        <w:lastRenderedPageBreak/>
        <w:t>разрешенного строительства, реконструкции объектов капитального строительств</w:t>
      </w:r>
    </w:p>
    <w:p w:rsidR="004F51A6" w:rsidRDefault="004F51A6" w:rsidP="004F51A6">
      <w:pPr>
        <w:rPr>
          <w:sz w:val="28"/>
          <w:szCs w:val="28"/>
        </w:rPr>
      </w:pPr>
    </w:p>
    <w:p w:rsidR="004F51A6" w:rsidRDefault="004F51A6" w:rsidP="004F51A6">
      <w:pPr>
        <w:spacing w:line="360" w:lineRule="auto"/>
        <w:ind w:firstLine="709"/>
        <w:jc w:val="both"/>
        <w:rPr>
          <w:sz w:val="28"/>
          <w:szCs w:val="28"/>
        </w:rPr>
      </w:pPr>
      <w:r>
        <w:rPr>
          <w:sz w:val="28"/>
          <w:szCs w:val="28"/>
        </w:rPr>
        <w:t>1. </w:t>
      </w:r>
      <w:proofErr w:type="gramStart"/>
      <w:r>
        <w:rPr>
          <w:sz w:val="28"/>
          <w:szCs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разрешение на отклонение от предельных параметров разрешённого строительства, реконструкции объектов капитального строительства (далее – разрешение на отклонение) направляет заявление о предоставлении соответствующего разрешения в Комиссию в порядке, установленном частями 7–11 настоящий статьи Правил.</w:t>
      </w:r>
      <w:proofErr w:type="gramEnd"/>
      <w:r>
        <w:rPr>
          <w:sz w:val="28"/>
          <w:szCs w:val="28"/>
        </w:rPr>
        <w:t xml:space="preserve"> Указанное заявление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rsidR="004F51A6" w:rsidRDefault="004F51A6" w:rsidP="004F51A6">
      <w:pPr>
        <w:spacing w:line="360" w:lineRule="auto"/>
        <w:ind w:firstLine="709"/>
        <w:jc w:val="both"/>
        <w:rPr>
          <w:sz w:val="28"/>
          <w:szCs w:val="28"/>
        </w:rPr>
      </w:pPr>
      <w:r>
        <w:rPr>
          <w:sz w:val="28"/>
          <w:szCs w:val="28"/>
        </w:rPr>
        <w:t>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w:t>
      </w:r>
    </w:p>
    <w:p w:rsidR="004F51A6" w:rsidRDefault="004F51A6" w:rsidP="004F51A6">
      <w:pPr>
        <w:spacing w:line="360" w:lineRule="auto"/>
        <w:ind w:firstLine="709"/>
        <w:jc w:val="both"/>
        <w:rPr>
          <w:sz w:val="28"/>
          <w:szCs w:val="28"/>
        </w:rPr>
      </w:pPr>
      <w:proofErr w:type="gramStart"/>
      <w:r>
        <w:rPr>
          <w:sz w:val="28"/>
          <w:szCs w:val="28"/>
        </w:rPr>
        <w:t>размеры земельного участка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земельного участка неблагоприятны для застройки;</w:t>
      </w:r>
      <w:proofErr w:type="gramEnd"/>
    </w:p>
    <w:p w:rsidR="004F51A6" w:rsidRDefault="004F51A6" w:rsidP="004F51A6">
      <w:pPr>
        <w:spacing w:line="360" w:lineRule="auto"/>
        <w:ind w:firstLine="709"/>
        <w:jc w:val="both"/>
        <w:rPr>
          <w:sz w:val="28"/>
          <w:szCs w:val="28"/>
        </w:rPr>
      </w:pPr>
      <w:r>
        <w:rPr>
          <w:sz w:val="28"/>
          <w:szCs w:val="28"/>
        </w:rPr>
        <w:t>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4F51A6" w:rsidRDefault="004F51A6" w:rsidP="004F51A6">
      <w:pPr>
        <w:spacing w:line="360" w:lineRule="auto"/>
        <w:ind w:firstLine="709"/>
        <w:jc w:val="both"/>
        <w:rPr>
          <w:sz w:val="28"/>
          <w:szCs w:val="28"/>
        </w:rPr>
      </w:pPr>
      <w:r>
        <w:rPr>
          <w:sz w:val="28"/>
          <w:szCs w:val="28"/>
        </w:rPr>
        <w:lastRenderedPageBreak/>
        <w:t xml:space="preserve">3. Проект решения о предоставлении разрешения на условно разрешенный вид использования, разрешения на отклонение, за исключением случая, указанного в части 2 настоящей статьи, подлежит обсуждению на общественных обсуждениях или публичных слушаниях, проводимых в порядке, предусмотренном главой IV Правил в соответствии с Градостроительным кодексом Российской Федерации. </w:t>
      </w:r>
    </w:p>
    <w:p w:rsidR="004F51A6" w:rsidRDefault="004F51A6" w:rsidP="004F51A6">
      <w:pPr>
        <w:spacing w:line="360" w:lineRule="auto"/>
        <w:ind w:firstLine="709"/>
        <w:jc w:val="both"/>
        <w:rPr>
          <w:sz w:val="28"/>
          <w:szCs w:val="28"/>
        </w:rPr>
      </w:pPr>
      <w:r>
        <w:rPr>
          <w:sz w:val="28"/>
          <w:szCs w:val="28"/>
        </w:rPr>
        <w:t>4. В случае</w:t>
      </w:r>
      <w:proofErr w:type="gramStart"/>
      <w:r>
        <w:rPr>
          <w:sz w:val="28"/>
          <w:szCs w:val="28"/>
        </w:rPr>
        <w:t>,</w:t>
      </w:r>
      <w:proofErr w:type="gramEnd"/>
      <w:r>
        <w:rPr>
          <w:sz w:val="28"/>
          <w:szCs w:val="28"/>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F51A6" w:rsidRDefault="004F51A6" w:rsidP="004F51A6">
      <w:pPr>
        <w:spacing w:line="360" w:lineRule="auto"/>
        <w:ind w:firstLine="709"/>
        <w:jc w:val="both"/>
        <w:rPr>
          <w:sz w:val="28"/>
          <w:szCs w:val="28"/>
        </w:rPr>
      </w:pPr>
      <w:r>
        <w:rPr>
          <w:sz w:val="28"/>
          <w:szCs w:val="28"/>
        </w:rPr>
        <w:t>5. На основании заключения о результатах общественных обсуждений или публичных слушаний Комиссия в течение пятнадцати рабочих дней со дня окончания таких обсуждений или слушаний осуществляет подготовку рекомендаций о предоставлении разрешения на условно разрешенный вид использования, разрешение на отклонение или об отказе в предоставлении таких разрешений и направляет их Главе поселения. Рекомендации Комиссии должны учитывать результаты общественных обсуждений или публичных слушаний и быть мотивированными.</w:t>
      </w:r>
    </w:p>
    <w:p w:rsidR="004F51A6" w:rsidRDefault="004F51A6" w:rsidP="004F51A6">
      <w:pPr>
        <w:spacing w:line="360" w:lineRule="auto"/>
        <w:ind w:firstLine="709"/>
        <w:jc w:val="both"/>
        <w:rPr>
          <w:sz w:val="28"/>
          <w:szCs w:val="28"/>
        </w:rPr>
      </w:pPr>
      <w:r>
        <w:rPr>
          <w:sz w:val="28"/>
          <w:szCs w:val="28"/>
        </w:rPr>
        <w:t>6. </w:t>
      </w:r>
      <w:proofErr w:type="gramStart"/>
      <w:r>
        <w:rPr>
          <w:sz w:val="28"/>
          <w:szCs w:val="28"/>
        </w:rPr>
        <w:t xml:space="preserve">Решение о предоставлении разрешения на условно разрешенный вид использования или об отказе в предоставлении такого разрешения принимается Главой поселения в течение трех дней со дня поступления рекомендаций, указанных в части 5 настоящей статьи и подлежит опубликованию в порядке, установленном для официального опубликования муниципальных правовых актов, иной официальной информации, и </w:t>
      </w:r>
      <w:r>
        <w:rPr>
          <w:sz w:val="28"/>
          <w:szCs w:val="28"/>
        </w:rPr>
        <w:lastRenderedPageBreak/>
        <w:t>размещается на официальном сайте муниципального района Сызранский Самарской области в сети</w:t>
      </w:r>
      <w:proofErr w:type="gramEnd"/>
      <w:r>
        <w:rPr>
          <w:sz w:val="28"/>
          <w:szCs w:val="28"/>
        </w:rPr>
        <w:t xml:space="preserve"> «Интернет».</w:t>
      </w:r>
    </w:p>
    <w:p w:rsidR="004F51A6" w:rsidRDefault="004F51A6" w:rsidP="004F51A6">
      <w:pPr>
        <w:spacing w:line="360" w:lineRule="auto"/>
        <w:ind w:firstLine="709"/>
        <w:jc w:val="both"/>
        <w:rPr>
          <w:sz w:val="28"/>
          <w:szCs w:val="28"/>
        </w:rPr>
      </w:pPr>
      <w:r>
        <w:rPr>
          <w:sz w:val="28"/>
          <w:szCs w:val="28"/>
        </w:rPr>
        <w:t>Решение о предоставлении разрешения на отклонение или об отказе в предоставлении такого разрешения с указанием причин принятого решения принимается Главой поселения в течение семи дней со дня поступления рекомендаций, указанных в части 5 настоящей статьи.</w:t>
      </w:r>
    </w:p>
    <w:p w:rsidR="004F51A6" w:rsidRDefault="004F51A6" w:rsidP="004F51A6">
      <w:pPr>
        <w:spacing w:line="360" w:lineRule="auto"/>
        <w:ind w:firstLine="709"/>
        <w:jc w:val="both"/>
        <w:rPr>
          <w:sz w:val="28"/>
          <w:szCs w:val="28"/>
        </w:rPr>
      </w:pPr>
      <w:r>
        <w:rPr>
          <w:sz w:val="28"/>
          <w:szCs w:val="28"/>
        </w:rPr>
        <w:t>7. Заявление о предоставлении разрешения на условно разрешенный вид использования, разрешения на отклонение направляется физическими и (или) юридическими лицами в Комиссию и должно содержать следующую информацию:</w:t>
      </w:r>
    </w:p>
    <w:p w:rsidR="004F51A6" w:rsidRDefault="004F51A6" w:rsidP="004F51A6">
      <w:pPr>
        <w:spacing w:line="360" w:lineRule="auto"/>
        <w:ind w:firstLine="709"/>
        <w:jc w:val="both"/>
        <w:rPr>
          <w:sz w:val="28"/>
          <w:szCs w:val="28"/>
        </w:rPr>
      </w:pPr>
      <w:r>
        <w:rPr>
          <w:sz w:val="28"/>
          <w:szCs w:val="28"/>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4F51A6" w:rsidRDefault="004F51A6" w:rsidP="004F51A6">
      <w:pPr>
        <w:spacing w:line="360" w:lineRule="auto"/>
        <w:ind w:firstLine="709"/>
        <w:jc w:val="both"/>
        <w:rPr>
          <w:sz w:val="28"/>
          <w:szCs w:val="28"/>
        </w:rPr>
      </w:pPr>
      <w:r>
        <w:rPr>
          <w:sz w:val="28"/>
          <w:szCs w:val="28"/>
        </w:rPr>
        <w:t>2) 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4F51A6" w:rsidRDefault="004F51A6" w:rsidP="004F51A6">
      <w:pPr>
        <w:spacing w:line="360" w:lineRule="auto"/>
        <w:ind w:firstLine="709"/>
        <w:jc w:val="both"/>
        <w:rPr>
          <w:sz w:val="28"/>
          <w:szCs w:val="28"/>
        </w:rPr>
      </w:pPr>
      <w:r>
        <w:rPr>
          <w:sz w:val="28"/>
          <w:szCs w:val="28"/>
        </w:rPr>
        <w:t>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4F51A6" w:rsidRDefault="004F51A6" w:rsidP="004F51A6">
      <w:pPr>
        <w:spacing w:line="360" w:lineRule="auto"/>
        <w:ind w:firstLine="709"/>
        <w:jc w:val="both"/>
        <w:rPr>
          <w:sz w:val="28"/>
          <w:szCs w:val="28"/>
        </w:rPr>
      </w:pPr>
      <w:r>
        <w:rPr>
          <w:sz w:val="28"/>
          <w:szCs w:val="28"/>
        </w:rPr>
        <w:lastRenderedPageBreak/>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4F51A6" w:rsidRDefault="004F51A6" w:rsidP="004F51A6">
      <w:pPr>
        <w:spacing w:line="360" w:lineRule="auto"/>
        <w:ind w:firstLine="709"/>
        <w:jc w:val="both"/>
        <w:rPr>
          <w:sz w:val="28"/>
          <w:szCs w:val="28"/>
        </w:rPr>
      </w:pPr>
      <w:r>
        <w:rPr>
          <w:sz w:val="28"/>
          <w:szCs w:val="28"/>
        </w:rPr>
        <w:t>5)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4F51A6" w:rsidRDefault="004F51A6" w:rsidP="004F51A6">
      <w:pPr>
        <w:spacing w:line="360" w:lineRule="auto"/>
        <w:ind w:firstLine="709"/>
        <w:jc w:val="both"/>
        <w:rPr>
          <w:sz w:val="28"/>
          <w:szCs w:val="28"/>
        </w:rPr>
      </w:pPr>
      <w:r>
        <w:rPr>
          <w:sz w:val="28"/>
          <w:szCs w:val="28"/>
        </w:rPr>
        <w:t>6) испрашиваемый заявителем условно разрешенный вид использования, испрашиваемое заявителем отклонение от предельных параметров;</w:t>
      </w:r>
    </w:p>
    <w:p w:rsidR="004F51A6" w:rsidRDefault="004F51A6" w:rsidP="004F51A6">
      <w:pPr>
        <w:spacing w:line="360" w:lineRule="auto"/>
        <w:ind w:firstLine="709"/>
        <w:jc w:val="both"/>
        <w:rPr>
          <w:sz w:val="28"/>
          <w:szCs w:val="28"/>
        </w:rPr>
      </w:pPr>
      <w:r>
        <w:rPr>
          <w:sz w:val="28"/>
          <w:szCs w:val="28"/>
        </w:rPr>
        <w:t xml:space="preserve">7)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w:t>
      </w:r>
      <w:proofErr w:type="spellStart"/>
      <w:r>
        <w:rPr>
          <w:sz w:val="28"/>
          <w:szCs w:val="28"/>
        </w:rPr>
        <w:t>санитар-но-эпидемиологическим</w:t>
      </w:r>
      <w:proofErr w:type="spellEnd"/>
      <w:r>
        <w:rPr>
          <w:sz w:val="28"/>
          <w:szCs w:val="28"/>
        </w:rPr>
        <w:t xml:space="preserve"> требованиям, требованиям технических регламентов;</w:t>
      </w:r>
    </w:p>
    <w:p w:rsidR="004F51A6" w:rsidRDefault="004F51A6" w:rsidP="004F51A6">
      <w:pPr>
        <w:spacing w:line="360" w:lineRule="auto"/>
        <w:ind w:firstLine="709"/>
        <w:jc w:val="both"/>
        <w:rPr>
          <w:sz w:val="28"/>
          <w:szCs w:val="28"/>
        </w:rPr>
      </w:pPr>
      <w:r>
        <w:rPr>
          <w:sz w:val="28"/>
          <w:szCs w:val="28"/>
        </w:rPr>
        <w:t>8)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4F51A6" w:rsidRDefault="004F51A6" w:rsidP="004F51A6">
      <w:pPr>
        <w:spacing w:line="360" w:lineRule="auto"/>
        <w:ind w:firstLine="709"/>
        <w:jc w:val="both"/>
        <w:rPr>
          <w:sz w:val="28"/>
          <w:szCs w:val="28"/>
        </w:rPr>
      </w:pPr>
      <w:r>
        <w:rPr>
          <w:sz w:val="28"/>
          <w:szCs w:val="28"/>
        </w:rPr>
        <w:t>9)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4F51A6" w:rsidRDefault="004F51A6" w:rsidP="004F51A6">
      <w:pPr>
        <w:spacing w:line="360" w:lineRule="auto"/>
        <w:ind w:firstLine="709"/>
        <w:jc w:val="both"/>
        <w:rPr>
          <w:sz w:val="28"/>
          <w:szCs w:val="28"/>
        </w:rPr>
      </w:pPr>
      <w:r>
        <w:rPr>
          <w:sz w:val="28"/>
          <w:szCs w:val="28"/>
        </w:rPr>
        <w:lastRenderedPageBreak/>
        <w:t>10) подтверждение готовности нести расходы, связанные с организацией и проведением общественных обсуждений или публичных слушаний, предусмотренных настоящей статьей.</w:t>
      </w:r>
    </w:p>
    <w:p w:rsidR="004F51A6" w:rsidRDefault="004F51A6" w:rsidP="004F51A6">
      <w:pPr>
        <w:spacing w:line="360" w:lineRule="auto"/>
        <w:ind w:firstLine="709"/>
        <w:jc w:val="both"/>
        <w:rPr>
          <w:sz w:val="28"/>
          <w:szCs w:val="28"/>
        </w:rPr>
      </w:pPr>
      <w:r>
        <w:rPr>
          <w:sz w:val="28"/>
          <w:szCs w:val="28"/>
        </w:rPr>
        <w:t>8. К заявлению, предусмотренному частью 7 настоящей статьи, должны прилагаться следующие документы:</w:t>
      </w:r>
    </w:p>
    <w:p w:rsidR="004F51A6" w:rsidRDefault="004F51A6" w:rsidP="004F51A6">
      <w:pPr>
        <w:spacing w:line="360" w:lineRule="auto"/>
        <w:ind w:firstLine="709"/>
        <w:jc w:val="both"/>
        <w:rPr>
          <w:sz w:val="28"/>
          <w:szCs w:val="28"/>
        </w:rPr>
      </w:pPr>
      <w:r>
        <w:rPr>
          <w:sz w:val="28"/>
          <w:szCs w:val="28"/>
        </w:rPr>
        <w:t>1) 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4F51A6" w:rsidRDefault="004F51A6" w:rsidP="004F51A6">
      <w:pPr>
        <w:spacing w:line="360" w:lineRule="auto"/>
        <w:ind w:firstLine="709"/>
        <w:jc w:val="both"/>
        <w:rPr>
          <w:sz w:val="28"/>
          <w:szCs w:val="28"/>
        </w:rPr>
      </w:pPr>
      <w:r>
        <w:rPr>
          <w:sz w:val="28"/>
          <w:szCs w:val="28"/>
        </w:rPr>
        <w:t>2) выписка из Единого государственного реестра недвижимости о земельном участке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4F51A6" w:rsidRDefault="004F51A6" w:rsidP="004F51A6">
      <w:pPr>
        <w:spacing w:line="360" w:lineRule="auto"/>
        <w:ind w:firstLine="709"/>
        <w:jc w:val="both"/>
        <w:rPr>
          <w:sz w:val="28"/>
          <w:szCs w:val="28"/>
        </w:rPr>
      </w:pPr>
      <w:r>
        <w:rPr>
          <w:sz w:val="28"/>
          <w:szCs w:val="28"/>
        </w:rPr>
        <w:t>3) 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4F51A6" w:rsidRDefault="004F51A6" w:rsidP="004F51A6">
      <w:pPr>
        <w:spacing w:line="360" w:lineRule="auto"/>
        <w:ind w:firstLine="709"/>
        <w:jc w:val="both"/>
        <w:rPr>
          <w:sz w:val="28"/>
          <w:szCs w:val="28"/>
        </w:rPr>
      </w:pPr>
      <w:r>
        <w:rPr>
          <w:sz w:val="28"/>
          <w:szCs w:val="28"/>
        </w:rPr>
        <w:t>4) документы, подтверждающие обстоятельства, указанные в пунктах 7 и 8 части 7 настоящей статьи;</w:t>
      </w:r>
    </w:p>
    <w:p w:rsidR="004F51A6" w:rsidRDefault="004F51A6" w:rsidP="004F51A6">
      <w:pPr>
        <w:spacing w:line="360" w:lineRule="auto"/>
        <w:ind w:firstLine="709"/>
        <w:jc w:val="both"/>
        <w:rPr>
          <w:sz w:val="28"/>
          <w:szCs w:val="28"/>
        </w:rPr>
      </w:pPr>
      <w:r>
        <w:rPr>
          <w:sz w:val="28"/>
          <w:szCs w:val="28"/>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4F51A6" w:rsidRDefault="004F51A6" w:rsidP="004F51A6">
      <w:pPr>
        <w:spacing w:line="360" w:lineRule="auto"/>
        <w:ind w:firstLine="709"/>
        <w:jc w:val="both"/>
        <w:rPr>
          <w:sz w:val="28"/>
          <w:szCs w:val="28"/>
        </w:rPr>
      </w:pPr>
      <w:r>
        <w:rPr>
          <w:sz w:val="28"/>
          <w:szCs w:val="28"/>
        </w:rPr>
        <w:t xml:space="preserve">6) доверенность – в случае подачи заявления представителем заявителя – физического лица, индивидуального предпринимателя, или </w:t>
      </w:r>
      <w:r>
        <w:rPr>
          <w:sz w:val="28"/>
          <w:szCs w:val="28"/>
        </w:rPr>
        <w:lastRenderedPageBreak/>
        <w:t>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4F51A6" w:rsidRDefault="004F51A6" w:rsidP="004F51A6">
      <w:pPr>
        <w:spacing w:line="360" w:lineRule="auto"/>
        <w:ind w:firstLine="709"/>
        <w:jc w:val="both"/>
        <w:rPr>
          <w:sz w:val="28"/>
          <w:szCs w:val="28"/>
        </w:rPr>
      </w:pPr>
      <w:r>
        <w:rPr>
          <w:sz w:val="28"/>
          <w:szCs w:val="28"/>
        </w:rPr>
        <w:t>9. Заявление и документы, предусмотренные частями 7 и 8 настоящей статьи, подаются в Комиссию заявителем или его представителем лично либо направляется по почте заказным письмом с уведомлением о вручении. В последнем случае днем получения Комиссией заявления считается день вручения заказного письма.</w:t>
      </w:r>
    </w:p>
    <w:p w:rsidR="004F51A6" w:rsidRDefault="004F51A6" w:rsidP="004F51A6">
      <w:pPr>
        <w:spacing w:line="360" w:lineRule="auto"/>
        <w:ind w:firstLine="709"/>
        <w:jc w:val="both"/>
        <w:rPr>
          <w:sz w:val="28"/>
          <w:szCs w:val="28"/>
        </w:rPr>
      </w:pPr>
      <w:r>
        <w:rPr>
          <w:sz w:val="28"/>
          <w:szCs w:val="28"/>
        </w:rPr>
        <w:t>10. </w:t>
      </w:r>
      <w:proofErr w:type="gramStart"/>
      <w:r>
        <w:rPr>
          <w:sz w:val="28"/>
          <w:szCs w:val="28"/>
        </w:rPr>
        <w:t>Документы (их копии или сведения, содержащиеся в них), указанные в пунктах 2, 3 части 8 настоящей статьи запрашиваются Комиссией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Самарской области, правовыми актами поселения, если заявитель не представил</w:t>
      </w:r>
      <w:proofErr w:type="gramEnd"/>
      <w:r>
        <w:rPr>
          <w:sz w:val="28"/>
          <w:szCs w:val="28"/>
        </w:rPr>
        <w:t xml:space="preserve"> указанные документы самостоятельно.</w:t>
      </w:r>
    </w:p>
    <w:p w:rsidR="004F51A6" w:rsidRDefault="004F51A6" w:rsidP="004F51A6">
      <w:pPr>
        <w:spacing w:line="360" w:lineRule="auto"/>
        <w:ind w:firstLine="709"/>
        <w:jc w:val="both"/>
        <w:rPr>
          <w:sz w:val="28"/>
          <w:szCs w:val="28"/>
        </w:rPr>
      </w:pPr>
      <w:r>
        <w:rPr>
          <w:sz w:val="28"/>
          <w:szCs w:val="28"/>
        </w:rPr>
        <w:t>11. Документы, указанные в части 10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w:t>
      </w:r>
    </w:p>
    <w:p w:rsidR="004F51A6" w:rsidRDefault="004F51A6" w:rsidP="004F51A6">
      <w:pPr>
        <w:spacing w:line="360" w:lineRule="auto"/>
        <w:ind w:firstLine="709"/>
        <w:jc w:val="both"/>
        <w:rPr>
          <w:sz w:val="28"/>
          <w:szCs w:val="28"/>
        </w:rPr>
      </w:pPr>
      <w:r>
        <w:rPr>
          <w:sz w:val="28"/>
          <w:szCs w:val="28"/>
        </w:rPr>
        <w:t xml:space="preserve">12. Комиссия рассматривает заявление о предоставлении разрешения на условно разрешенный вид использования, заявление о предоставлении разрешения на отклонение от предельных параметров и осуществляет подготовку проекта решения о предоставлении соответствующего </w:t>
      </w:r>
      <w:r>
        <w:rPr>
          <w:sz w:val="28"/>
          <w:szCs w:val="28"/>
        </w:rPr>
        <w:lastRenderedPageBreak/>
        <w:t>разрешения в течение пятнадцати рабочих дней со дня поступления такого заявления.</w:t>
      </w:r>
    </w:p>
    <w:p w:rsidR="004F51A6" w:rsidRDefault="004F51A6" w:rsidP="004F51A6">
      <w:pPr>
        <w:spacing w:line="360" w:lineRule="auto"/>
        <w:ind w:firstLine="709"/>
        <w:jc w:val="both"/>
        <w:rPr>
          <w:sz w:val="28"/>
          <w:szCs w:val="28"/>
        </w:rPr>
      </w:pPr>
      <w:r>
        <w:rPr>
          <w:sz w:val="28"/>
          <w:szCs w:val="28"/>
        </w:rPr>
        <w:t>13. По результатам рассмотрения Комиссией заявления подготавливается заключение, содержащее одну из следующих рекомендаций:</w:t>
      </w:r>
    </w:p>
    <w:p w:rsidR="004F51A6" w:rsidRDefault="004F51A6" w:rsidP="004F51A6">
      <w:pPr>
        <w:spacing w:line="360" w:lineRule="auto"/>
        <w:ind w:firstLine="709"/>
        <w:jc w:val="both"/>
        <w:rPr>
          <w:sz w:val="28"/>
          <w:szCs w:val="28"/>
        </w:rPr>
      </w:pPr>
      <w:r>
        <w:rPr>
          <w:sz w:val="28"/>
          <w:szCs w:val="28"/>
        </w:rPr>
        <w:t>о назначении общественных обсуждений или публичных слушаний;</w:t>
      </w:r>
    </w:p>
    <w:p w:rsidR="004F51A6" w:rsidRDefault="004F51A6" w:rsidP="004F51A6">
      <w:pPr>
        <w:spacing w:line="360" w:lineRule="auto"/>
        <w:ind w:firstLine="709"/>
        <w:jc w:val="both"/>
        <w:rPr>
          <w:sz w:val="28"/>
          <w:szCs w:val="28"/>
        </w:rPr>
      </w:pPr>
      <w:r>
        <w:rPr>
          <w:sz w:val="28"/>
          <w:szCs w:val="28"/>
        </w:rPr>
        <w:t>о невозможности назначения общественных обсуждений или публичных слушаний.</w:t>
      </w:r>
    </w:p>
    <w:p w:rsidR="004F51A6" w:rsidRDefault="004F51A6" w:rsidP="004F51A6">
      <w:pPr>
        <w:spacing w:line="360" w:lineRule="auto"/>
        <w:ind w:firstLine="709"/>
        <w:jc w:val="both"/>
        <w:rPr>
          <w:sz w:val="28"/>
          <w:szCs w:val="28"/>
        </w:rPr>
      </w:pPr>
      <w:r>
        <w:rPr>
          <w:sz w:val="28"/>
          <w:szCs w:val="28"/>
        </w:rPr>
        <w:t>14. Заключение Комиссии с рекомендацией о невозможности назначения общественных обсуждений или публичных слушаний может быть принято только при наличии одного или нескольких из следующих условий:</w:t>
      </w:r>
    </w:p>
    <w:p w:rsidR="004F51A6" w:rsidRDefault="004F51A6" w:rsidP="004F51A6">
      <w:pPr>
        <w:spacing w:line="360" w:lineRule="auto"/>
        <w:ind w:firstLine="709"/>
        <w:jc w:val="both"/>
        <w:rPr>
          <w:sz w:val="28"/>
          <w:szCs w:val="28"/>
        </w:rPr>
      </w:pPr>
      <w:r>
        <w:rPr>
          <w:sz w:val="28"/>
          <w:szCs w:val="28"/>
        </w:rPr>
        <w:t>1) заявление подано с нарушением требований, установленных настоящей статьей;</w:t>
      </w:r>
    </w:p>
    <w:p w:rsidR="004F51A6" w:rsidRDefault="004F51A6" w:rsidP="004F51A6">
      <w:pPr>
        <w:spacing w:line="360" w:lineRule="auto"/>
        <w:ind w:firstLine="709"/>
        <w:jc w:val="both"/>
        <w:rPr>
          <w:sz w:val="28"/>
          <w:szCs w:val="28"/>
        </w:rPr>
      </w:pPr>
      <w:r>
        <w:rPr>
          <w:sz w:val="28"/>
          <w:szCs w:val="28"/>
        </w:rPr>
        <w:t>2) заявление содержит недостоверную информацию;</w:t>
      </w:r>
    </w:p>
    <w:p w:rsidR="004F51A6" w:rsidRDefault="004F51A6" w:rsidP="004F51A6">
      <w:pPr>
        <w:spacing w:line="360" w:lineRule="auto"/>
        <w:ind w:firstLine="709"/>
        <w:jc w:val="both"/>
        <w:rPr>
          <w:sz w:val="28"/>
          <w:szCs w:val="28"/>
        </w:rPr>
      </w:pPr>
      <w:r>
        <w:rPr>
          <w:sz w:val="28"/>
          <w:szCs w:val="28"/>
        </w:rPr>
        <w:t>3) у заявителя отсутствуют права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4F51A6" w:rsidRDefault="004F51A6" w:rsidP="004F51A6">
      <w:pPr>
        <w:spacing w:line="360" w:lineRule="auto"/>
        <w:ind w:firstLine="709"/>
        <w:jc w:val="both"/>
        <w:rPr>
          <w:sz w:val="28"/>
          <w:szCs w:val="28"/>
        </w:rPr>
      </w:pPr>
      <w:r>
        <w:rPr>
          <w:sz w:val="28"/>
          <w:szCs w:val="28"/>
        </w:rPr>
        <w:t xml:space="preserve">15. Глава поселения не позднее трех дней со дня получения заключения Комиссии, предусмотренного частью 13 настоящей статьи, и проекта решения, подготовленного в соответствии с частью 12 настоящей статьи, издает постановление Главы поселения о назначении общественных обсуждений или публичных слушаний или о невозможности назначения общественных </w:t>
      </w:r>
      <w:proofErr w:type="spellStart"/>
      <w:proofErr w:type="gramStart"/>
      <w:r>
        <w:rPr>
          <w:sz w:val="28"/>
          <w:szCs w:val="28"/>
        </w:rPr>
        <w:t>об-суждений</w:t>
      </w:r>
      <w:proofErr w:type="spellEnd"/>
      <w:proofErr w:type="gramEnd"/>
      <w:r>
        <w:rPr>
          <w:sz w:val="28"/>
          <w:szCs w:val="28"/>
        </w:rPr>
        <w:t xml:space="preserve"> или публичных слушаний.</w:t>
      </w:r>
    </w:p>
    <w:p w:rsidR="004F51A6" w:rsidRDefault="004F51A6" w:rsidP="004F51A6">
      <w:pPr>
        <w:spacing w:line="360" w:lineRule="auto"/>
        <w:ind w:firstLine="709"/>
        <w:jc w:val="both"/>
        <w:rPr>
          <w:sz w:val="28"/>
          <w:szCs w:val="28"/>
        </w:rPr>
      </w:pPr>
      <w:r>
        <w:rPr>
          <w:sz w:val="28"/>
          <w:szCs w:val="28"/>
        </w:rPr>
        <w:t>16. </w:t>
      </w:r>
      <w:proofErr w:type="gramStart"/>
      <w:r>
        <w:rPr>
          <w:sz w:val="28"/>
          <w:szCs w:val="28"/>
        </w:rPr>
        <w:t xml:space="preserve">Не позднее чем через семь рабочих дней со дня поступления заявления заинтересованного лица о предоставлении разрешения на </w:t>
      </w:r>
      <w:r>
        <w:rPr>
          <w:sz w:val="28"/>
          <w:szCs w:val="28"/>
        </w:rPr>
        <w:lastRenderedPageBreak/>
        <w:t>условно разрешенный вид использования, о предоставлении разрешения на отклонение,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проекту решения о предоставлении разрешения на отклонение правообладателям земельных участков, имеющих общие границы</w:t>
      </w:r>
      <w:proofErr w:type="gramEnd"/>
      <w:r>
        <w:rPr>
          <w:sz w:val="28"/>
          <w:szCs w:val="28"/>
        </w:rPr>
        <w:t xml:space="preserve"> </w:t>
      </w:r>
      <w:proofErr w:type="gramStart"/>
      <w:r>
        <w:rPr>
          <w:sz w:val="28"/>
          <w:szCs w:val="28"/>
        </w:rPr>
        <w:t>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roofErr w:type="gramEnd"/>
    </w:p>
    <w:p w:rsidR="004F51A6" w:rsidRDefault="004F51A6" w:rsidP="004F51A6">
      <w:pPr>
        <w:spacing w:line="360" w:lineRule="auto"/>
        <w:ind w:firstLine="709"/>
        <w:jc w:val="both"/>
        <w:rPr>
          <w:sz w:val="28"/>
          <w:szCs w:val="28"/>
        </w:rPr>
      </w:pPr>
      <w:r>
        <w:rPr>
          <w:sz w:val="28"/>
          <w:szCs w:val="28"/>
        </w:rPr>
        <w:t>17. </w:t>
      </w:r>
      <w:proofErr w:type="gramStart"/>
      <w:r>
        <w:rPr>
          <w:sz w:val="28"/>
          <w:szCs w:val="28"/>
        </w:rPr>
        <w:t>Со дня поступления в Администрацию поселения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w:t>
      </w:r>
      <w:proofErr w:type="gramEnd"/>
      <w:r>
        <w:rPr>
          <w:sz w:val="28"/>
          <w:szCs w:val="28"/>
        </w:rPr>
        <w:t xml:space="preserve"> </w:t>
      </w:r>
      <w:proofErr w:type="gramStart"/>
      <w:r>
        <w:rPr>
          <w:sz w:val="28"/>
          <w:szCs w:val="28"/>
        </w:rPr>
        <w:t>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поселения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w:t>
      </w:r>
      <w:proofErr w:type="gramEnd"/>
      <w:r>
        <w:rPr>
          <w:sz w:val="28"/>
          <w:szCs w:val="28"/>
        </w:rPr>
        <w:t xml:space="preserve"> и от которых поступило </w:t>
      </w:r>
      <w:r>
        <w:rPr>
          <w:sz w:val="28"/>
          <w:szCs w:val="28"/>
        </w:rPr>
        <w:lastRenderedPageBreak/>
        <w:t>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F51A6" w:rsidRDefault="004F51A6" w:rsidP="004F51A6">
      <w:pPr>
        <w:rPr>
          <w:sz w:val="28"/>
          <w:szCs w:val="28"/>
        </w:rPr>
      </w:pPr>
    </w:p>
    <w:p w:rsidR="004F51A6" w:rsidRDefault="004F51A6" w:rsidP="004F51A6">
      <w:pPr>
        <w:jc w:val="center"/>
        <w:outlineLvl w:val="1"/>
        <w:rPr>
          <w:b/>
          <w:bCs/>
          <w:sz w:val="28"/>
          <w:szCs w:val="28"/>
        </w:rPr>
      </w:pPr>
      <w:r>
        <w:rPr>
          <w:b/>
          <w:bCs/>
          <w:sz w:val="28"/>
          <w:szCs w:val="28"/>
        </w:rPr>
        <w:t>Глава III.</w:t>
      </w:r>
      <w:r>
        <w:rPr>
          <w:b/>
          <w:bCs/>
          <w:sz w:val="28"/>
          <w:szCs w:val="28"/>
        </w:rPr>
        <w:tab/>
        <w:t>Планировка территории поселения</w:t>
      </w:r>
    </w:p>
    <w:p w:rsidR="004F51A6" w:rsidRDefault="004F51A6" w:rsidP="004F51A6">
      <w:pPr>
        <w:rPr>
          <w:sz w:val="28"/>
          <w:szCs w:val="28"/>
        </w:rPr>
      </w:pPr>
    </w:p>
    <w:p w:rsidR="004F51A6" w:rsidRDefault="004F51A6" w:rsidP="004F51A6">
      <w:pPr>
        <w:ind w:firstLine="709"/>
        <w:jc w:val="both"/>
        <w:outlineLvl w:val="2"/>
        <w:rPr>
          <w:b/>
          <w:bCs/>
          <w:sz w:val="28"/>
          <w:szCs w:val="28"/>
        </w:rPr>
      </w:pPr>
      <w:r>
        <w:rPr>
          <w:b/>
          <w:bCs/>
          <w:sz w:val="28"/>
          <w:szCs w:val="28"/>
        </w:rPr>
        <w:t>Статья 9. Общие положения о документации по планировке территории поселения</w:t>
      </w:r>
    </w:p>
    <w:p w:rsidR="004F51A6" w:rsidRDefault="004F51A6" w:rsidP="004F51A6">
      <w:pPr>
        <w:rPr>
          <w:sz w:val="28"/>
          <w:szCs w:val="28"/>
        </w:rPr>
      </w:pPr>
    </w:p>
    <w:p w:rsidR="004F51A6" w:rsidRDefault="004F51A6" w:rsidP="004F51A6">
      <w:pPr>
        <w:spacing w:line="360" w:lineRule="auto"/>
        <w:ind w:firstLine="709"/>
        <w:jc w:val="both"/>
        <w:rPr>
          <w:sz w:val="28"/>
          <w:szCs w:val="28"/>
        </w:rPr>
      </w:pPr>
      <w:r>
        <w:rPr>
          <w:sz w:val="28"/>
          <w:szCs w:val="28"/>
        </w:rPr>
        <w:t>1. Видами документации по планировке территории являются:</w:t>
      </w:r>
    </w:p>
    <w:p w:rsidR="004F51A6" w:rsidRDefault="004F51A6" w:rsidP="004F51A6">
      <w:pPr>
        <w:spacing w:line="360" w:lineRule="auto"/>
        <w:ind w:firstLine="709"/>
        <w:jc w:val="both"/>
        <w:rPr>
          <w:sz w:val="28"/>
          <w:szCs w:val="28"/>
        </w:rPr>
      </w:pPr>
      <w:r>
        <w:rPr>
          <w:sz w:val="28"/>
          <w:szCs w:val="28"/>
        </w:rPr>
        <w:t>1) проект планировки территории;</w:t>
      </w:r>
    </w:p>
    <w:p w:rsidR="004F51A6" w:rsidRDefault="004F51A6" w:rsidP="004F51A6">
      <w:pPr>
        <w:spacing w:line="360" w:lineRule="auto"/>
        <w:ind w:firstLine="709"/>
        <w:jc w:val="both"/>
        <w:rPr>
          <w:sz w:val="28"/>
          <w:szCs w:val="28"/>
        </w:rPr>
      </w:pPr>
      <w:r>
        <w:rPr>
          <w:sz w:val="28"/>
          <w:szCs w:val="28"/>
        </w:rPr>
        <w:t>2) проект межевания территории.</w:t>
      </w:r>
    </w:p>
    <w:p w:rsidR="004F51A6" w:rsidRDefault="004F51A6" w:rsidP="004F51A6">
      <w:pPr>
        <w:spacing w:line="360" w:lineRule="auto"/>
        <w:ind w:firstLine="709"/>
        <w:jc w:val="both"/>
        <w:rPr>
          <w:sz w:val="28"/>
          <w:szCs w:val="28"/>
        </w:rPr>
      </w:pPr>
      <w:r>
        <w:rPr>
          <w:sz w:val="28"/>
          <w:szCs w:val="28"/>
        </w:rPr>
        <w:t>2.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4F51A6" w:rsidRDefault="004F51A6" w:rsidP="004F51A6">
      <w:pPr>
        <w:spacing w:line="360" w:lineRule="auto"/>
        <w:ind w:firstLine="709"/>
        <w:jc w:val="both"/>
        <w:rPr>
          <w:sz w:val="28"/>
          <w:szCs w:val="28"/>
        </w:rPr>
      </w:pPr>
      <w:r>
        <w:rPr>
          <w:sz w:val="28"/>
          <w:szCs w:val="28"/>
        </w:rPr>
        <w:t>1) определения местоположения границ образуемых и изменяемых земельных участков;</w:t>
      </w:r>
    </w:p>
    <w:p w:rsidR="004F51A6" w:rsidRDefault="004F51A6" w:rsidP="004F51A6">
      <w:pPr>
        <w:spacing w:line="360" w:lineRule="auto"/>
        <w:ind w:firstLine="709"/>
        <w:jc w:val="both"/>
        <w:rPr>
          <w:sz w:val="28"/>
          <w:szCs w:val="28"/>
        </w:rPr>
      </w:pPr>
      <w:proofErr w:type="gramStart"/>
      <w:r>
        <w:rPr>
          <w:sz w:val="28"/>
          <w:szCs w:val="28"/>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w:t>
      </w:r>
      <w:r>
        <w:rPr>
          <w:sz w:val="28"/>
          <w:szCs w:val="28"/>
        </w:rPr>
        <w:lastRenderedPageBreak/>
        <w:t>при условии, что такие установление, изменение, отмена влекут за собой исключительно</w:t>
      </w:r>
      <w:proofErr w:type="gramEnd"/>
      <w:r>
        <w:rPr>
          <w:sz w:val="28"/>
          <w:szCs w:val="28"/>
        </w:rPr>
        <w:t xml:space="preserve"> изменение границ территории общего пользования.</w:t>
      </w:r>
    </w:p>
    <w:p w:rsidR="004F51A6" w:rsidRDefault="004F51A6" w:rsidP="004F51A6">
      <w:pPr>
        <w:spacing w:line="360" w:lineRule="auto"/>
        <w:ind w:firstLine="709"/>
        <w:jc w:val="both"/>
        <w:rPr>
          <w:sz w:val="28"/>
          <w:szCs w:val="28"/>
        </w:rPr>
      </w:pPr>
      <w:r>
        <w:rPr>
          <w:sz w:val="28"/>
          <w:szCs w:val="28"/>
        </w:rPr>
        <w:t>3. </w:t>
      </w:r>
      <w:proofErr w:type="gramStart"/>
      <w:r>
        <w:rPr>
          <w:sz w:val="28"/>
          <w:szCs w:val="28"/>
        </w:rPr>
        <w:t xml:space="preserve">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w:t>
      </w:r>
      <w:proofErr w:type="gramEnd"/>
    </w:p>
    <w:p w:rsidR="004F51A6" w:rsidRDefault="004F51A6" w:rsidP="004F51A6">
      <w:pPr>
        <w:spacing w:line="360" w:lineRule="auto"/>
        <w:ind w:firstLine="709"/>
        <w:jc w:val="both"/>
        <w:rPr>
          <w:sz w:val="28"/>
          <w:szCs w:val="28"/>
        </w:rPr>
      </w:pPr>
      <w:r>
        <w:rPr>
          <w:sz w:val="28"/>
          <w:szCs w:val="28"/>
        </w:rPr>
        <w:t>Подготовка проекта межевания территории осуществляется в составе проекта планировки территории или в виде отдельного документа.</w:t>
      </w:r>
    </w:p>
    <w:p w:rsidR="004F51A6" w:rsidRDefault="004F51A6" w:rsidP="004F51A6">
      <w:pPr>
        <w:spacing w:line="360" w:lineRule="auto"/>
        <w:ind w:firstLine="709"/>
        <w:jc w:val="both"/>
        <w:rPr>
          <w:sz w:val="28"/>
          <w:szCs w:val="28"/>
        </w:rPr>
      </w:pPr>
      <w:r>
        <w:rPr>
          <w:sz w:val="28"/>
          <w:szCs w:val="28"/>
        </w:rPr>
        <w:t xml:space="preserve">4. Подготовка документации по планировке территории, разрабатываемой на основании решений Администрации поселения, принятие решения об утверждении документации по планировке территории для размещения объектов, указанных в частях 5 и 5.1 статьи 45 Градостроительного кодекса Российской Федерации, </w:t>
      </w:r>
      <w:proofErr w:type="gramStart"/>
      <w:r>
        <w:rPr>
          <w:sz w:val="28"/>
          <w:szCs w:val="28"/>
        </w:rPr>
        <w:t>подготовленной</w:t>
      </w:r>
      <w:proofErr w:type="gramEnd"/>
      <w:r>
        <w:rPr>
          <w:sz w:val="28"/>
          <w:szCs w:val="28"/>
        </w:rPr>
        <w:t xml:space="preserve"> в том числе лицами, указанными в пунктах 3 и 4 части 1.1 статьи 45 Градостроительного кодекса Российской Федерации, внесение изменений в такую документацию, отмена такой документации или ее отдельных частей, признание отдельных частей такой документации не подлежащими применению осуществляется в порядке, установленном Градостроительным кодексом Российской Федерации и постановлением Администрации поселения, принимаемым в соответствии с настоящими Правилами.</w:t>
      </w:r>
    </w:p>
    <w:p w:rsidR="004F51A6" w:rsidRDefault="004F51A6" w:rsidP="004F51A6">
      <w:pPr>
        <w:spacing w:line="360" w:lineRule="auto"/>
        <w:ind w:firstLine="709"/>
        <w:jc w:val="both"/>
        <w:rPr>
          <w:sz w:val="28"/>
          <w:szCs w:val="28"/>
        </w:rPr>
      </w:pPr>
      <w:r>
        <w:rPr>
          <w:sz w:val="28"/>
          <w:szCs w:val="28"/>
        </w:rPr>
        <w:t>5. </w:t>
      </w:r>
      <w:proofErr w:type="gramStart"/>
      <w:r>
        <w:rPr>
          <w:sz w:val="28"/>
          <w:szCs w:val="28"/>
        </w:rPr>
        <w:t xml:space="preserve">В случаях, не указанных в части 4 настоящей статьи, подготовка документации по планировке территории, принятие решений о ее утверждении, внесение изменений в такую документацию, отмена такой </w:t>
      </w:r>
      <w:r>
        <w:rPr>
          <w:sz w:val="28"/>
          <w:szCs w:val="28"/>
        </w:rPr>
        <w:lastRenderedPageBreak/>
        <w:t>документации или ее отдельных частей, признание отдельных частей такой документации не подлежащими применению осуществляется в порядке, предусмотренном Градостроительным кодексом Российской Федерации, нормативными правовыми актами Российской Федерации, законами Самарской области и нормативными правовыми актами муниципального</w:t>
      </w:r>
      <w:proofErr w:type="gramEnd"/>
      <w:r>
        <w:rPr>
          <w:sz w:val="28"/>
          <w:szCs w:val="28"/>
        </w:rPr>
        <w:t xml:space="preserve"> района Сызранский Самарской области, </w:t>
      </w:r>
      <w:proofErr w:type="gramStart"/>
      <w:r>
        <w:rPr>
          <w:sz w:val="28"/>
          <w:szCs w:val="28"/>
        </w:rPr>
        <w:t>указанными</w:t>
      </w:r>
      <w:proofErr w:type="gramEnd"/>
      <w:r>
        <w:rPr>
          <w:sz w:val="28"/>
          <w:szCs w:val="28"/>
        </w:rPr>
        <w:t xml:space="preserve"> соответственно в частях 18 – 20 статьи 45 Градостроительного кодекса Российской Федерации.</w:t>
      </w:r>
    </w:p>
    <w:p w:rsidR="004F51A6" w:rsidRDefault="004F51A6" w:rsidP="004F51A6">
      <w:pPr>
        <w:rPr>
          <w:sz w:val="28"/>
          <w:szCs w:val="28"/>
        </w:rPr>
      </w:pPr>
    </w:p>
    <w:p w:rsidR="004F51A6" w:rsidRDefault="004F51A6" w:rsidP="004F51A6">
      <w:pPr>
        <w:jc w:val="center"/>
        <w:outlineLvl w:val="1"/>
        <w:rPr>
          <w:b/>
          <w:bCs/>
          <w:sz w:val="28"/>
          <w:szCs w:val="28"/>
        </w:rPr>
      </w:pPr>
      <w:r>
        <w:rPr>
          <w:b/>
          <w:bCs/>
          <w:sz w:val="28"/>
          <w:szCs w:val="28"/>
        </w:rPr>
        <w:t>Глава IV.</w:t>
      </w:r>
      <w:r>
        <w:rPr>
          <w:b/>
          <w:bCs/>
          <w:sz w:val="28"/>
          <w:szCs w:val="28"/>
        </w:rPr>
        <w:tab/>
        <w:t>Общественные обсуждения, публичные слушания по проектам документов в области градостроительной деятельности</w:t>
      </w:r>
    </w:p>
    <w:p w:rsidR="004F51A6" w:rsidRDefault="004F51A6" w:rsidP="004F51A6">
      <w:pPr>
        <w:rPr>
          <w:sz w:val="28"/>
          <w:szCs w:val="28"/>
        </w:rPr>
      </w:pPr>
    </w:p>
    <w:p w:rsidR="004F51A6" w:rsidRDefault="004F51A6" w:rsidP="004F51A6">
      <w:pPr>
        <w:ind w:firstLine="709"/>
        <w:jc w:val="both"/>
        <w:outlineLvl w:val="2"/>
        <w:rPr>
          <w:b/>
          <w:bCs/>
          <w:sz w:val="28"/>
          <w:szCs w:val="28"/>
        </w:rPr>
      </w:pPr>
      <w:r>
        <w:rPr>
          <w:b/>
          <w:bCs/>
          <w:sz w:val="28"/>
          <w:szCs w:val="28"/>
        </w:rPr>
        <w:t>Статья 10. Общие положения об организации и проведения общественных обсуждений, публичных слушаний по проектам документов в области градостроительной деятельности</w:t>
      </w:r>
    </w:p>
    <w:p w:rsidR="004F51A6" w:rsidRDefault="004F51A6" w:rsidP="004F51A6">
      <w:pPr>
        <w:rPr>
          <w:sz w:val="28"/>
          <w:szCs w:val="28"/>
        </w:rPr>
      </w:pPr>
    </w:p>
    <w:p w:rsidR="004F51A6" w:rsidRDefault="004F51A6" w:rsidP="004F51A6">
      <w:pPr>
        <w:spacing w:line="360" w:lineRule="auto"/>
        <w:ind w:firstLine="709"/>
        <w:jc w:val="both"/>
        <w:rPr>
          <w:sz w:val="28"/>
          <w:szCs w:val="28"/>
        </w:rPr>
      </w:pPr>
      <w:r>
        <w:rPr>
          <w:sz w:val="28"/>
          <w:szCs w:val="28"/>
        </w:rPr>
        <w:t>1. </w:t>
      </w:r>
      <w:proofErr w:type="gramStart"/>
      <w:r>
        <w:rPr>
          <w:sz w:val="28"/>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за исключением случаев, предусмотренных Градостроительным кодексом Российской Федерации и другими федеральными законами, по проектам документов в области градостроительной деятельности, указанным в части 2 настоящей статьи, проводятся общественные обсуждения или публичные слушания.</w:t>
      </w:r>
      <w:proofErr w:type="gramEnd"/>
    </w:p>
    <w:p w:rsidR="004F51A6" w:rsidRDefault="004F51A6" w:rsidP="004F51A6">
      <w:pPr>
        <w:spacing w:line="360" w:lineRule="auto"/>
        <w:ind w:firstLine="709"/>
        <w:jc w:val="both"/>
        <w:rPr>
          <w:sz w:val="28"/>
          <w:szCs w:val="28"/>
        </w:rPr>
      </w:pPr>
      <w:r>
        <w:rPr>
          <w:sz w:val="28"/>
          <w:szCs w:val="28"/>
        </w:rPr>
        <w:t>2. Общественные обсуждения или публичные слушания проводятся по проектам следующих документов в области градостроительной деятельности:</w:t>
      </w:r>
    </w:p>
    <w:p w:rsidR="004F51A6" w:rsidRDefault="004F51A6" w:rsidP="004F51A6">
      <w:pPr>
        <w:spacing w:line="360" w:lineRule="auto"/>
        <w:ind w:firstLine="709"/>
        <w:jc w:val="both"/>
        <w:rPr>
          <w:sz w:val="28"/>
          <w:szCs w:val="28"/>
        </w:rPr>
      </w:pPr>
      <w:r>
        <w:rPr>
          <w:sz w:val="28"/>
          <w:szCs w:val="28"/>
        </w:rPr>
        <w:t xml:space="preserve">1) проекту генерального плана поселения, а также проектам, предусматривающим внесение изменений в указанный документ; </w:t>
      </w:r>
    </w:p>
    <w:p w:rsidR="004F51A6" w:rsidRDefault="004F51A6" w:rsidP="004F51A6">
      <w:pPr>
        <w:spacing w:line="360" w:lineRule="auto"/>
        <w:ind w:firstLine="709"/>
        <w:jc w:val="both"/>
        <w:rPr>
          <w:sz w:val="28"/>
          <w:szCs w:val="28"/>
        </w:rPr>
      </w:pPr>
      <w:r>
        <w:rPr>
          <w:sz w:val="28"/>
          <w:szCs w:val="28"/>
        </w:rPr>
        <w:lastRenderedPageBreak/>
        <w:t xml:space="preserve">2) проекту Правил, а также проектам, предусматривающим внесение изменений в указанный документ; </w:t>
      </w:r>
    </w:p>
    <w:p w:rsidR="004F51A6" w:rsidRDefault="004F51A6" w:rsidP="004F51A6">
      <w:pPr>
        <w:spacing w:line="360" w:lineRule="auto"/>
        <w:ind w:firstLine="709"/>
        <w:jc w:val="both"/>
        <w:rPr>
          <w:sz w:val="28"/>
          <w:szCs w:val="28"/>
        </w:rPr>
      </w:pPr>
      <w:r>
        <w:rPr>
          <w:sz w:val="28"/>
          <w:szCs w:val="28"/>
        </w:rPr>
        <w:t>3) проектам планировки территории поселения, а также проектам, предусматривающим внесение изменений в указанный документ;</w:t>
      </w:r>
    </w:p>
    <w:p w:rsidR="004F51A6" w:rsidRDefault="004F51A6" w:rsidP="004F51A6">
      <w:pPr>
        <w:spacing w:line="360" w:lineRule="auto"/>
        <w:ind w:firstLine="709"/>
        <w:jc w:val="both"/>
        <w:rPr>
          <w:sz w:val="28"/>
          <w:szCs w:val="28"/>
        </w:rPr>
      </w:pPr>
      <w:r>
        <w:rPr>
          <w:sz w:val="28"/>
          <w:szCs w:val="28"/>
        </w:rPr>
        <w:t>4) проектам межевания территории поселения, а также проектам, предусматривающим внесение изменений в указанный документ;</w:t>
      </w:r>
    </w:p>
    <w:p w:rsidR="004F51A6" w:rsidRDefault="004F51A6" w:rsidP="004F51A6">
      <w:pPr>
        <w:spacing w:line="360" w:lineRule="auto"/>
        <w:ind w:firstLine="709"/>
        <w:jc w:val="both"/>
        <w:rPr>
          <w:sz w:val="28"/>
          <w:szCs w:val="28"/>
        </w:rPr>
      </w:pPr>
      <w:r>
        <w:rPr>
          <w:sz w:val="28"/>
          <w:szCs w:val="28"/>
        </w:rPr>
        <w:t>5) проекту правил благоустройства территории поселения, а также проектам, предусматривающим внесение изменений в указанный документ;</w:t>
      </w:r>
    </w:p>
    <w:p w:rsidR="004F51A6" w:rsidRDefault="004F51A6" w:rsidP="004F51A6">
      <w:pPr>
        <w:spacing w:line="360" w:lineRule="auto"/>
        <w:ind w:firstLine="709"/>
        <w:jc w:val="both"/>
        <w:rPr>
          <w:sz w:val="28"/>
          <w:szCs w:val="28"/>
        </w:rPr>
      </w:pPr>
      <w:r>
        <w:rPr>
          <w:sz w:val="28"/>
          <w:szCs w:val="28"/>
        </w:rPr>
        <w:t xml:space="preserve">6) проектам решений о предоставлении разрешения на условно разрешенный вид использования земельного участка или объекта капитального строительства; </w:t>
      </w:r>
    </w:p>
    <w:p w:rsidR="004F51A6" w:rsidRDefault="004F51A6" w:rsidP="004F51A6">
      <w:pPr>
        <w:spacing w:line="360" w:lineRule="auto"/>
        <w:ind w:firstLine="709"/>
        <w:jc w:val="both"/>
        <w:rPr>
          <w:sz w:val="28"/>
          <w:szCs w:val="28"/>
        </w:rPr>
      </w:pPr>
      <w:r>
        <w:rPr>
          <w:sz w:val="28"/>
          <w:szCs w:val="28"/>
        </w:rPr>
        <w:t>7)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F51A6" w:rsidRDefault="004F51A6" w:rsidP="004F51A6">
      <w:pPr>
        <w:spacing w:line="360" w:lineRule="auto"/>
        <w:ind w:firstLine="709"/>
        <w:jc w:val="both"/>
        <w:rPr>
          <w:sz w:val="28"/>
          <w:szCs w:val="28"/>
        </w:rPr>
      </w:pPr>
      <w:r>
        <w:rPr>
          <w:sz w:val="28"/>
          <w:szCs w:val="28"/>
        </w:rPr>
        <w:t>3. </w:t>
      </w:r>
      <w:proofErr w:type="gramStart"/>
      <w:r>
        <w:rPr>
          <w:sz w:val="28"/>
          <w:szCs w:val="28"/>
        </w:rPr>
        <w:t>Участниками общественных обсуждений или публичных слушаний по проектам, указанным в пунктах 1 – 5 части 2 настоящей статьи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roofErr w:type="gramEnd"/>
    </w:p>
    <w:p w:rsidR="004F51A6" w:rsidRDefault="004F51A6" w:rsidP="004F51A6">
      <w:pPr>
        <w:spacing w:line="360" w:lineRule="auto"/>
        <w:ind w:firstLine="709"/>
        <w:jc w:val="both"/>
        <w:rPr>
          <w:sz w:val="28"/>
          <w:szCs w:val="28"/>
        </w:rPr>
      </w:pPr>
      <w:r>
        <w:rPr>
          <w:sz w:val="28"/>
          <w:szCs w:val="28"/>
        </w:rPr>
        <w:t>4. </w:t>
      </w:r>
      <w:proofErr w:type="gramStart"/>
      <w:r>
        <w:rPr>
          <w:sz w:val="28"/>
          <w:szCs w:val="28"/>
        </w:rPr>
        <w:t xml:space="preserve">Участниками общественных обсуждений или публичных слушаний по проектам, указанным в пунктах 6 и 7 части 2 настоящей статьи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w:t>
      </w:r>
      <w:r>
        <w:rPr>
          <w:sz w:val="28"/>
          <w:szCs w:val="28"/>
        </w:rPr>
        <w:lastRenderedPageBreak/>
        <w:t>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w:t>
      </w:r>
      <w:proofErr w:type="gramEnd"/>
      <w:r>
        <w:rPr>
          <w:sz w:val="28"/>
          <w:szCs w:val="28"/>
        </w:rPr>
        <w:t xml:space="preserve">, </w:t>
      </w:r>
      <w:proofErr w:type="gramStart"/>
      <w:r>
        <w:rPr>
          <w:sz w:val="28"/>
          <w:szCs w:val="28"/>
        </w:rPr>
        <w:t>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w:t>
      </w:r>
      <w:proofErr w:type="gramEnd"/>
      <w:r>
        <w:rPr>
          <w:sz w:val="28"/>
          <w:szCs w:val="28"/>
        </w:rPr>
        <w:t>, подверженных риску негативного воздействия на окружающую среду в результате реализации данных проектов.</w:t>
      </w:r>
    </w:p>
    <w:p w:rsidR="004F51A6" w:rsidRDefault="004F51A6" w:rsidP="004F51A6">
      <w:pPr>
        <w:spacing w:line="360" w:lineRule="auto"/>
        <w:ind w:firstLine="709"/>
        <w:jc w:val="both"/>
        <w:rPr>
          <w:sz w:val="28"/>
          <w:szCs w:val="28"/>
        </w:rPr>
      </w:pPr>
      <w:r>
        <w:rPr>
          <w:sz w:val="28"/>
          <w:szCs w:val="28"/>
        </w:rPr>
        <w:t>5. </w:t>
      </w:r>
      <w:proofErr w:type="gramStart"/>
      <w:r>
        <w:rPr>
          <w:sz w:val="28"/>
          <w:szCs w:val="28"/>
        </w:rPr>
        <w:t>Порядок организации и проведения общественных обсуждений или публичных слушаний по проектам, предусмотренным частью 2 настоящей статьи, организатор общественных обсуждений или публичных слушаний, срок проведения общественных обсуждений или публичных слушаний, официальный сайт и (или) информационные системы, используемые при проведении общественных обсуждений или публичных слушаний, требования к информационным стендам, на которых размещаются оповещения о начале общественных обсуждений или публичных слушаний, форма оповещения</w:t>
      </w:r>
      <w:proofErr w:type="gramEnd"/>
      <w:r>
        <w:rPr>
          <w:sz w:val="28"/>
          <w:szCs w:val="28"/>
        </w:rPr>
        <w:t xml:space="preserve"> </w:t>
      </w:r>
      <w:proofErr w:type="gramStart"/>
      <w:r>
        <w:rPr>
          <w:sz w:val="28"/>
          <w:szCs w:val="28"/>
        </w:rPr>
        <w:t xml:space="preserve">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 </w:t>
      </w:r>
      <w:proofErr w:type="spellStart"/>
      <w:r>
        <w:rPr>
          <w:sz w:val="28"/>
          <w:szCs w:val="28"/>
        </w:rPr>
        <w:t>поря-док</w:t>
      </w:r>
      <w:proofErr w:type="spellEnd"/>
      <w:r>
        <w:rPr>
          <w:sz w:val="28"/>
          <w:szCs w:val="28"/>
        </w:rPr>
        <w:t xml:space="preserve">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w:t>
      </w:r>
      <w:r>
        <w:rPr>
          <w:sz w:val="28"/>
          <w:szCs w:val="28"/>
        </w:rPr>
        <w:lastRenderedPageBreak/>
        <w:t>подлежащего рассмотрению на общественных обсуждениях или публичных слушаниях, определяются решением Собрания представителей</w:t>
      </w:r>
      <w:proofErr w:type="gramEnd"/>
      <w:r>
        <w:rPr>
          <w:sz w:val="28"/>
          <w:szCs w:val="28"/>
        </w:rPr>
        <w:t xml:space="preserve"> </w:t>
      </w:r>
      <w:proofErr w:type="gramStart"/>
      <w:r>
        <w:rPr>
          <w:sz w:val="28"/>
          <w:szCs w:val="28"/>
        </w:rPr>
        <w:t>поселения, принимаемым в соответствии с Уставом поселения и настоящими Правилами.</w:t>
      </w:r>
      <w:proofErr w:type="gramEnd"/>
    </w:p>
    <w:p w:rsidR="004F51A6" w:rsidRDefault="004F51A6" w:rsidP="004F51A6">
      <w:pPr>
        <w:rPr>
          <w:sz w:val="28"/>
          <w:szCs w:val="28"/>
        </w:rPr>
      </w:pPr>
    </w:p>
    <w:p w:rsidR="004F51A6" w:rsidRDefault="004F51A6" w:rsidP="004F51A6">
      <w:pPr>
        <w:jc w:val="center"/>
        <w:outlineLvl w:val="1"/>
        <w:rPr>
          <w:b/>
          <w:bCs/>
          <w:sz w:val="28"/>
          <w:szCs w:val="28"/>
        </w:rPr>
      </w:pPr>
      <w:r>
        <w:rPr>
          <w:b/>
          <w:bCs/>
          <w:sz w:val="28"/>
          <w:szCs w:val="28"/>
        </w:rPr>
        <w:t>Глава V.</w:t>
      </w:r>
      <w:r>
        <w:rPr>
          <w:b/>
          <w:bCs/>
          <w:sz w:val="28"/>
          <w:szCs w:val="28"/>
        </w:rPr>
        <w:tab/>
        <w:t xml:space="preserve">Внесение изменений в Правила землепользования </w:t>
      </w:r>
      <w:r>
        <w:rPr>
          <w:b/>
          <w:bCs/>
          <w:sz w:val="28"/>
          <w:szCs w:val="28"/>
        </w:rPr>
        <w:br/>
        <w:t>и застройки поселения</w:t>
      </w:r>
    </w:p>
    <w:p w:rsidR="004F51A6" w:rsidRDefault="004F51A6" w:rsidP="004F51A6">
      <w:pPr>
        <w:rPr>
          <w:sz w:val="28"/>
          <w:szCs w:val="28"/>
        </w:rPr>
      </w:pPr>
    </w:p>
    <w:p w:rsidR="004F51A6" w:rsidRDefault="004F51A6" w:rsidP="004F51A6">
      <w:pPr>
        <w:ind w:firstLine="709"/>
        <w:jc w:val="both"/>
        <w:outlineLvl w:val="2"/>
        <w:rPr>
          <w:b/>
          <w:bCs/>
          <w:sz w:val="28"/>
          <w:szCs w:val="28"/>
        </w:rPr>
      </w:pPr>
      <w:r>
        <w:rPr>
          <w:b/>
          <w:bCs/>
          <w:sz w:val="28"/>
          <w:szCs w:val="28"/>
        </w:rPr>
        <w:t>Статья 11. Основания для внесения изменений в Правила, порядок рассмотрения предложений и инициатив по внесению изменений в Правила</w:t>
      </w:r>
    </w:p>
    <w:p w:rsidR="004F51A6" w:rsidRDefault="004F51A6" w:rsidP="004F51A6">
      <w:pPr>
        <w:rPr>
          <w:sz w:val="28"/>
          <w:szCs w:val="28"/>
        </w:rPr>
      </w:pPr>
    </w:p>
    <w:p w:rsidR="004F51A6" w:rsidRDefault="004F51A6" w:rsidP="004F51A6">
      <w:pPr>
        <w:spacing w:line="360" w:lineRule="auto"/>
        <w:ind w:firstLine="709"/>
        <w:jc w:val="both"/>
        <w:rPr>
          <w:sz w:val="28"/>
          <w:szCs w:val="28"/>
        </w:rPr>
      </w:pPr>
      <w:r>
        <w:rPr>
          <w:sz w:val="28"/>
          <w:szCs w:val="28"/>
        </w:rPr>
        <w:t>1. Основаниями для рассмотрения Главой поселения вопроса о внесении изменений в Правила являются:</w:t>
      </w:r>
    </w:p>
    <w:p w:rsidR="004F51A6" w:rsidRDefault="004F51A6" w:rsidP="004F51A6">
      <w:pPr>
        <w:spacing w:line="360" w:lineRule="auto"/>
        <w:ind w:firstLine="709"/>
        <w:jc w:val="both"/>
        <w:rPr>
          <w:sz w:val="28"/>
          <w:szCs w:val="28"/>
        </w:rPr>
      </w:pPr>
      <w:r>
        <w:rPr>
          <w:sz w:val="28"/>
          <w:szCs w:val="28"/>
        </w:rPr>
        <w:t>1) несоответствие Правил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4F51A6" w:rsidRDefault="004F51A6" w:rsidP="004F51A6">
      <w:pPr>
        <w:spacing w:line="360" w:lineRule="auto"/>
        <w:ind w:firstLine="709"/>
        <w:jc w:val="both"/>
        <w:rPr>
          <w:sz w:val="28"/>
          <w:szCs w:val="28"/>
        </w:rPr>
      </w:pPr>
      <w:r>
        <w:rPr>
          <w:sz w:val="28"/>
          <w:szCs w:val="28"/>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Pr>
          <w:sz w:val="28"/>
          <w:szCs w:val="28"/>
        </w:rPr>
        <w:t>приаэродромной</w:t>
      </w:r>
      <w:proofErr w:type="spellEnd"/>
      <w:r>
        <w:rPr>
          <w:sz w:val="28"/>
          <w:szCs w:val="28"/>
        </w:rPr>
        <w:t xml:space="preserve"> территории, которые допущены в Правилах;</w:t>
      </w:r>
    </w:p>
    <w:p w:rsidR="004F51A6" w:rsidRDefault="004F51A6" w:rsidP="004F51A6">
      <w:pPr>
        <w:spacing w:line="360" w:lineRule="auto"/>
        <w:ind w:firstLine="709"/>
        <w:jc w:val="both"/>
        <w:rPr>
          <w:sz w:val="28"/>
          <w:szCs w:val="28"/>
        </w:rPr>
      </w:pPr>
      <w:r>
        <w:rPr>
          <w:sz w:val="28"/>
          <w:szCs w:val="28"/>
        </w:rPr>
        <w:t>3) поступление предложений об изменении границ территориальных зон, изменении градостроительных регламентов;</w:t>
      </w:r>
    </w:p>
    <w:p w:rsidR="004F51A6" w:rsidRDefault="004F51A6" w:rsidP="004F51A6">
      <w:pPr>
        <w:spacing w:line="360" w:lineRule="auto"/>
        <w:ind w:firstLine="709"/>
        <w:jc w:val="both"/>
        <w:rPr>
          <w:sz w:val="28"/>
          <w:szCs w:val="28"/>
        </w:rPr>
      </w:pPr>
      <w:r>
        <w:rPr>
          <w:sz w:val="28"/>
          <w:szCs w:val="28"/>
        </w:rPr>
        <w:lastRenderedPageBreak/>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4F51A6" w:rsidRDefault="004F51A6" w:rsidP="004F51A6">
      <w:pPr>
        <w:spacing w:line="360" w:lineRule="auto"/>
        <w:ind w:firstLine="709"/>
        <w:jc w:val="both"/>
        <w:rPr>
          <w:sz w:val="28"/>
          <w:szCs w:val="28"/>
        </w:rPr>
      </w:pPr>
      <w:r>
        <w:rPr>
          <w:sz w:val="28"/>
          <w:szCs w:val="28"/>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F51A6" w:rsidRDefault="004F51A6" w:rsidP="004F51A6">
      <w:pPr>
        <w:spacing w:line="360" w:lineRule="auto"/>
        <w:ind w:firstLine="709"/>
        <w:jc w:val="both"/>
        <w:rPr>
          <w:sz w:val="28"/>
          <w:szCs w:val="28"/>
        </w:rPr>
      </w:pPr>
      <w:r>
        <w:rPr>
          <w:sz w:val="28"/>
          <w:szCs w:val="28"/>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4F51A6" w:rsidRDefault="004F51A6" w:rsidP="004F51A6">
      <w:pPr>
        <w:spacing w:line="360" w:lineRule="auto"/>
        <w:ind w:firstLine="709"/>
        <w:jc w:val="both"/>
        <w:rPr>
          <w:sz w:val="28"/>
          <w:szCs w:val="28"/>
        </w:rPr>
      </w:pPr>
      <w:r>
        <w:rPr>
          <w:sz w:val="28"/>
          <w:szCs w:val="28"/>
        </w:rPr>
        <w:t>7) принятие решения о комплексном развитии территории;</w:t>
      </w:r>
    </w:p>
    <w:p w:rsidR="004F51A6" w:rsidRDefault="004F51A6" w:rsidP="004F51A6">
      <w:pPr>
        <w:spacing w:line="360" w:lineRule="auto"/>
        <w:ind w:firstLine="709"/>
        <w:jc w:val="both"/>
        <w:rPr>
          <w:sz w:val="28"/>
          <w:szCs w:val="28"/>
        </w:rPr>
      </w:pPr>
      <w:r>
        <w:rPr>
          <w:sz w:val="28"/>
          <w:szCs w:val="28"/>
        </w:rPr>
        <w:t>8) обнаружение мест захоронений погибших при защите Отечества, расположенных в границах муниципальных образований.</w:t>
      </w:r>
    </w:p>
    <w:p w:rsidR="004F51A6" w:rsidRDefault="004F51A6" w:rsidP="004F51A6">
      <w:pPr>
        <w:spacing w:line="360" w:lineRule="auto"/>
        <w:ind w:firstLine="709"/>
        <w:jc w:val="both"/>
        <w:rPr>
          <w:sz w:val="28"/>
          <w:szCs w:val="28"/>
        </w:rPr>
      </w:pPr>
      <w:r>
        <w:rPr>
          <w:sz w:val="28"/>
          <w:szCs w:val="28"/>
        </w:rPr>
        <w:t>2. Перечень субъектов, уполномоченных на представление в Комиссию предложений о внесении изменений в Правила, устанавливаются статьей 33 Градостроительного кодекса Российской Федерации.</w:t>
      </w:r>
    </w:p>
    <w:p w:rsidR="004F51A6" w:rsidRDefault="004F51A6" w:rsidP="004F51A6">
      <w:pPr>
        <w:spacing w:line="360" w:lineRule="auto"/>
        <w:ind w:firstLine="709"/>
        <w:jc w:val="both"/>
        <w:rPr>
          <w:sz w:val="28"/>
          <w:szCs w:val="28"/>
        </w:rPr>
      </w:pPr>
      <w:r>
        <w:rPr>
          <w:sz w:val="28"/>
          <w:szCs w:val="28"/>
        </w:rPr>
        <w:t>3. Рассмотрение предложений о внесении изменений в Правила производится Комиссией в течение двадцати пяти дней со дня их внесения.</w:t>
      </w:r>
    </w:p>
    <w:p w:rsidR="004F51A6" w:rsidRDefault="004F51A6" w:rsidP="004F51A6">
      <w:pPr>
        <w:spacing w:line="360" w:lineRule="auto"/>
        <w:ind w:firstLine="709"/>
        <w:jc w:val="both"/>
        <w:rPr>
          <w:sz w:val="28"/>
          <w:szCs w:val="28"/>
        </w:rPr>
      </w:pPr>
      <w:r>
        <w:rPr>
          <w:sz w:val="28"/>
          <w:szCs w:val="28"/>
        </w:rPr>
        <w:lastRenderedPageBreak/>
        <w:t>4. 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4F51A6" w:rsidRDefault="004F51A6" w:rsidP="004F51A6">
      <w:pPr>
        <w:spacing w:line="360" w:lineRule="auto"/>
        <w:ind w:firstLine="709"/>
        <w:jc w:val="both"/>
        <w:rPr>
          <w:sz w:val="28"/>
          <w:szCs w:val="28"/>
        </w:rPr>
      </w:pPr>
      <w:r>
        <w:rPr>
          <w:sz w:val="28"/>
          <w:szCs w:val="28"/>
        </w:rPr>
        <w:t>1) о принятии предложения по внесению изменений в Правила и о внесении соответствующих изменений в Правила;</w:t>
      </w:r>
    </w:p>
    <w:p w:rsidR="004F51A6" w:rsidRDefault="004F51A6" w:rsidP="004F51A6">
      <w:pPr>
        <w:spacing w:line="360" w:lineRule="auto"/>
        <w:ind w:firstLine="709"/>
        <w:jc w:val="both"/>
        <w:rPr>
          <w:sz w:val="28"/>
          <w:szCs w:val="28"/>
        </w:rPr>
      </w:pPr>
      <w:r>
        <w:rPr>
          <w:sz w:val="28"/>
          <w:szCs w:val="28"/>
        </w:rPr>
        <w:t>2) об отклонении предложения по внесению изменений в Правила, с указанием причин отклонения.</w:t>
      </w:r>
    </w:p>
    <w:p w:rsidR="004F51A6" w:rsidRDefault="004F51A6" w:rsidP="004F51A6">
      <w:pPr>
        <w:spacing w:line="360" w:lineRule="auto"/>
        <w:ind w:firstLine="709"/>
        <w:jc w:val="both"/>
        <w:rPr>
          <w:sz w:val="28"/>
          <w:szCs w:val="28"/>
        </w:rPr>
      </w:pPr>
      <w:r>
        <w:rPr>
          <w:sz w:val="28"/>
          <w:szCs w:val="28"/>
        </w:rPr>
        <w:t>5. Комиссия направляет заключение, предусмотренное частью 4 настоящей статьи, Главе поселения, который в течение двадцати пяти дней со дня получения такого заключения с учетом рекомендаций, содержащихся в заключени</w:t>
      </w:r>
      <w:proofErr w:type="gramStart"/>
      <w:r>
        <w:rPr>
          <w:sz w:val="28"/>
          <w:szCs w:val="28"/>
        </w:rPr>
        <w:t>и</w:t>
      </w:r>
      <w:proofErr w:type="gramEnd"/>
      <w:r>
        <w:rPr>
          <w:sz w:val="28"/>
          <w:szCs w:val="28"/>
        </w:rPr>
        <w:t xml:space="preserve"> Комиссии, издает постановление Администрации поселения о подготовке проекта решения Собрания представителей поселения о внесении изменений в Правила (далее также – проект о внесении изменений в Правила) или об отклонении предложения о внесении изменений в Правила с указанием причин отклонения.</w:t>
      </w:r>
    </w:p>
    <w:p w:rsidR="004F51A6" w:rsidRDefault="004F51A6" w:rsidP="004F51A6">
      <w:pPr>
        <w:spacing w:line="360" w:lineRule="auto"/>
        <w:ind w:firstLine="709"/>
        <w:jc w:val="both"/>
        <w:rPr>
          <w:sz w:val="28"/>
          <w:szCs w:val="28"/>
        </w:rPr>
      </w:pPr>
      <w:r>
        <w:rPr>
          <w:sz w:val="28"/>
          <w:szCs w:val="28"/>
        </w:rPr>
        <w:t>6. В постановлении Администрации поселения о подготовке проекта решения о внесении изменений в Правила устанавливаются:</w:t>
      </w:r>
    </w:p>
    <w:p w:rsidR="004F51A6" w:rsidRDefault="004F51A6" w:rsidP="004F51A6">
      <w:pPr>
        <w:spacing w:line="360" w:lineRule="auto"/>
        <w:ind w:firstLine="709"/>
        <w:jc w:val="both"/>
        <w:rPr>
          <w:sz w:val="28"/>
          <w:szCs w:val="28"/>
        </w:rPr>
      </w:pPr>
      <w:r>
        <w:rPr>
          <w:sz w:val="28"/>
          <w:szCs w:val="28"/>
        </w:rPr>
        <w:t>1) порядок и сроки проведения работ по подготовке проекта решения о внесении изменений в Правила;</w:t>
      </w:r>
    </w:p>
    <w:p w:rsidR="004F51A6" w:rsidRDefault="004F51A6" w:rsidP="004F51A6">
      <w:pPr>
        <w:spacing w:line="360" w:lineRule="auto"/>
        <w:ind w:firstLine="709"/>
        <w:jc w:val="both"/>
        <w:rPr>
          <w:sz w:val="28"/>
          <w:szCs w:val="28"/>
        </w:rPr>
      </w:pPr>
      <w:r>
        <w:rPr>
          <w:sz w:val="28"/>
          <w:szCs w:val="28"/>
        </w:rPr>
        <w:t>2) порядок направления в Комиссию предложений заинтересованных лиц по подготовке проекта решения о внесении изменений в Правила;</w:t>
      </w:r>
    </w:p>
    <w:p w:rsidR="004F51A6" w:rsidRDefault="004F51A6" w:rsidP="004F51A6">
      <w:pPr>
        <w:spacing w:line="360" w:lineRule="auto"/>
        <w:ind w:firstLine="709"/>
        <w:jc w:val="both"/>
        <w:rPr>
          <w:sz w:val="28"/>
          <w:szCs w:val="28"/>
        </w:rPr>
      </w:pPr>
      <w:r>
        <w:rPr>
          <w:sz w:val="28"/>
          <w:szCs w:val="28"/>
        </w:rPr>
        <w:t>3) иные положения, касающиеся организации указанных работ.</w:t>
      </w:r>
    </w:p>
    <w:p w:rsidR="004F51A6" w:rsidRDefault="004F51A6" w:rsidP="004F51A6">
      <w:pPr>
        <w:spacing w:line="360" w:lineRule="auto"/>
        <w:ind w:firstLine="709"/>
        <w:jc w:val="both"/>
        <w:rPr>
          <w:sz w:val="28"/>
          <w:szCs w:val="28"/>
        </w:rPr>
      </w:pPr>
      <w:r>
        <w:rPr>
          <w:sz w:val="28"/>
          <w:szCs w:val="28"/>
        </w:rPr>
        <w:t>6. </w:t>
      </w:r>
      <w:proofErr w:type="gramStart"/>
      <w:r>
        <w:rPr>
          <w:sz w:val="28"/>
          <w:szCs w:val="28"/>
        </w:rPr>
        <w:t xml:space="preserve">Глава поселения не позднее десяти дней со дня издания постановления Администрации поселения о подготовке проекта решения о внесении изменений в Правила обеспечивает опубликование указанного постановления в порядке, установленном Уставом поселения для </w:t>
      </w:r>
      <w:r>
        <w:rPr>
          <w:sz w:val="28"/>
          <w:szCs w:val="28"/>
        </w:rPr>
        <w:lastRenderedPageBreak/>
        <w:t>официального опубликования муниципальных правовых актов, и размещение на официальном сайте поселения или муниципального района Сызранский Самарской области в сети Интернет.</w:t>
      </w:r>
      <w:proofErr w:type="gramEnd"/>
    </w:p>
    <w:p w:rsidR="004F51A6" w:rsidRDefault="004F51A6" w:rsidP="004F51A6">
      <w:pPr>
        <w:rPr>
          <w:sz w:val="28"/>
          <w:szCs w:val="28"/>
        </w:rPr>
      </w:pPr>
    </w:p>
    <w:p w:rsidR="004F51A6" w:rsidRDefault="004F51A6" w:rsidP="004F51A6">
      <w:pPr>
        <w:ind w:firstLine="709"/>
        <w:jc w:val="both"/>
        <w:outlineLvl w:val="2"/>
        <w:rPr>
          <w:b/>
          <w:bCs/>
          <w:sz w:val="28"/>
          <w:szCs w:val="28"/>
        </w:rPr>
      </w:pPr>
      <w:r>
        <w:rPr>
          <w:b/>
          <w:bCs/>
          <w:sz w:val="28"/>
          <w:szCs w:val="28"/>
        </w:rPr>
        <w:t>Статья 12. Подготовка и принятие проекта решения о внесении изменений в правила</w:t>
      </w:r>
    </w:p>
    <w:p w:rsidR="004F51A6" w:rsidRDefault="004F51A6" w:rsidP="004F51A6">
      <w:pPr>
        <w:rPr>
          <w:sz w:val="28"/>
          <w:szCs w:val="28"/>
        </w:rPr>
      </w:pPr>
    </w:p>
    <w:p w:rsidR="004F51A6" w:rsidRDefault="004F51A6" w:rsidP="004F51A6">
      <w:pPr>
        <w:spacing w:line="360" w:lineRule="auto"/>
        <w:ind w:firstLine="709"/>
        <w:jc w:val="both"/>
        <w:rPr>
          <w:sz w:val="28"/>
          <w:szCs w:val="28"/>
        </w:rPr>
      </w:pPr>
      <w:r>
        <w:rPr>
          <w:sz w:val="28"/>
          <w:szCs w:val="28"/>
        </w:rPr>
        <w:t>1. В целях осуществления работ по подготовке проекта решения о внесении изменений в Правила Администрация поселения вправе заключать муниципальные контракты в соответствии с законодательством Российской Федерации.</w:t>
      </w:r>
    </w:p>
    <w:p w:rsidR="004F51A6" w:rsidRDefault="004F51A6" w:rsidP="004F51A6">
      <w:pPr>
        <w:spacing w:line="360" w:lineRule="auto"/>
        <w:ind w:firstLine="709"/>
        <w:jc w:val="both"/>
        <w:rPr>
          <w:sz w:val="28"/>
          <w:szCs w:val="28"/>
        </w:rPr>
      </w:pPr>
      <w:r>
        <w:rPr>
          <w:sz w:val="28"/>
          <w:szCs w:val="28"/>
        </w:rPr>
        <w:t>2. В случае заключения муниципального контракта по подготовке проекта решения о внесении изменений в Правила, Комиссия:</w:t>
      </w:r>
    </w:p>
    <w:p w:rsidR="004F51A6" w:rsidRDefault="004F51A6" w:rsidP="004F51A6">
      <w:pPr>
        <w:spacing w:line="360" w:lineRule="auto"/>
        <w:ind w:firstLine="709"/>
        <w:jc w:val="both"/>
        <w:rPr>
          <w:sz w:val="28"/>
          <w:szCs w:val="28"/>
        </w:rPr>
      </w:pPr>
      <w:r>
        <w:rPr>
          <w:sz w:val="28"/>
          <w:szCs w:val="28"/>
        </w:rPr>
        <w:t xml:space="preserve">1) осуществляет </w:t>
      </w:r>
      <w:proofErr w:type="gramStart"/>
      <w:r>
        <w:rPr>
          <w:sz w:val="28"/>
          <w:szCs w:val="28"/>
        </w:rPr>
        <w:t>контроль за</w:t>
      </w:r>
      <w:proofErr w:type="gramEnd"/>
      <w:r>
        <w:rPr>
          <w:sz w:val="28"/>
          <w:szCs w:val="28"/>
        </w:rPr>
        <w:t xml:space="preserve"> подготовкой проекта решения о внесении изменений в Правила;</w:t>
      </w:r>
    </w:p>
    <w:p w:rsidR="004F51A6" w:rsidRDefault="004F51A6" w:rsidP="004F51A6">
      <w:pPr>
        <w:spacing w:line="360" w:lineRule="auto"/>
        <w:ind w:firstLine="709"/>
        <w:jc w:val="both"/>
        <w:rPr>
          <w:sz w:val="28"/>
          <w:szCs w:val="28"/>
        </w:rPr>
      </w:pPr>
      <w:r>
        <w:rPr>
          <w:sz w:val="28"/>
          <w:szCs w:val="28"/>
        </w:rPr>
        <w:t>2) рассматривает, анализирует и обобщает направленные в Комиссию предложения заинтересованных лиц по подготовке проекта решения о внесении изменений в Правила в целях внесения их исполнителю по муниципальному контракту;</w:t>
      </w:r>
    </w:p>
    <w:p w:rsidR="004F51A6" w:rsidRDefault="004F51A6" w:rsidP="004F51A6">
      <w:pPr>
        <w:spacing w:line="360" w:lineRule="auto"/>
        <w:ind w:firstLine="709"/>
        <w:jc w:val="both"/>
        <w:rPr>
          <w:sz w:val="28"/>
          <w:szCs w:val="28"/>
        </w:rPr>
      </w:pPr>
      <w:r>
        <w:rPr>
          <w:sz w:val="28"/>
          <w:szCs w:val="28"/>
        </w:rPr>
        <w:t xml:space="preserve">3) подготавливает </w:t>
      </w:r>
      <w:proofErr w:type="gramStart"/>
      <w:r>
        <w:rPr>
          <w:sz w:val="28"/>
          <w:szCs w:val="28"/>
        </w:rPr>
        <w:t>предложения</w:t>
      </w:r>
      <w:proofErr w:type="gramEnd"/>
      <w:r>
        <w:rPr>
          <w:sz w:val="28"/>
          <w:szCs w:val="28"/>
        </w:rPr>
        <w:t xml:space="preserve"> и замечания по проекту решения о внесении изменений в Правила.</w:t>
      </w:r>
    </w:p>
    <w:p w:rsidR="004F51A6" w:rsidRDefault="004F51A6" w:rsidP="004F51A6">
      <w:pPr>
        <w:spacing w:line="360" w:lineRule="auto"/>
        <w:ind w:firstLine="709"/>
        <w:jc w:val="both"/>
        <w:rPr>
          <w:sz w:val="28"/>
          <w:szCs w:val="28"/>
        </w:rPr>
      </w:pPr>
      <w:r>
        <w:rPr>
          <w:sz w:val="28"/>
          <w:szCs w:val="28"/>
        </w:rPr>
        <w:t xml:space="preserve">3. Администрация поселения осуществляет проверку проекта решения о внесении изменений в Правила, представленного Комиссией, на соответствие требованиям технических регламентов и документам территориального планирования, сведениям Единого государственного реестра недвижимости, сведениям, документам и материалам, </w:t>
      </w:r>
      <w:r>
        <w:rPr>
          <w:sz w:val="28"/>
          <w:szCs w:val="28"/>
        </w:rPr>
        <w:lastRenderedPageBreak/>
        <w:t>содержащимся в государственных информационных системах обеспечения градостроительной деятельности.</w:t>
      </w:r>
    </w:p>
    <w:p w:rsidR="004F51A6" w:rsidRDefault="004F51A6" w:rsidP="004F51A6">
      <w:pPr>
        <w:spacing w:line="360" w:lineRule="auto"/>
        <w:ind w:firstLine="709"/>
        <w:jc w:val="both"/>
        <w:rPr>
          <w:sz w:val="28"/>
          <w:szCs w:val="28"/>
        </w:rPr>
      </w:pPr>
      <w:r>
        <w:rPr>
          <w:sz w:val="28"/>
          <w:szCs w:val="28"/>
        </w:rPr>
        <w:t>4. По результатам указанной в части 3 настоящей статьи проверки Администрация поселения направляет проект решения о внесении изменений в Правила Главе поселения или в случае обнаружения его несоответствия требованиям и документам, указанным в части 3 настоящей статьи, в Комиссию на доработку.</w:t>
      </w:r>
    </w:p>
    <w:p w:rsidR="004F51A6" w:rsidRDefault="004F51A6" w:rsidP="004F51A6">
      <w:pPr>
        <w:spacing w:line="360" w:lineRule="auto"/>
        <w:ind w:firstLine="709"/>
        <w:jc w:val="both"/>
        <w:rPr>
          <w:sz w:val="28"/>
          <w:szCs w:val="28"/>
        </w:rPr>
      </w:pPr>
      <w:r>
        <w:rPr>
          <w:sz w:val="28"/>
          <w:szCs w:val="28"/>
        </w:rPr>
        <w:t>5. Глава поселения издает постановление Главы поселения о проведении общественных обсуждений или публичных слушаний по вопросу о внесении изменений в Правила в срок не позднее чем через десять дней со дня получения такого проекта решения о внесении изменений в Правила.</w:t>
      </w:r>
    </w:p>
    <w:p w:rsidR="004F51A6" w:rsidRDefault="004F51A6" w:rsidP="004F51A6">
      <w:pPr>
        <w:spacing w:line="360" w:lineRule="auto"/>
        <w:ind w:firstLine="709"/>
        <w:jc w:val="both"/>
        <w:rPr>
          <w:sz w:val="28"/>
          <w:szCs w:val="28"/>
        </w:rPr>
      </w:pPr>
      <w:r>
        <w:rPr>
          <w:sz w:val="28"/>
          <w:szCs w:val="28"/>
        </w:rPr>
        <w:t>6. После завершения общественных обсуждений или публичных слушаний по вопросу о внесении изменений в Правила, Комиссия с учетом результатов общественных обсуждений или публичных слушаний обеспечивает внесение изменений в проект решения о внесении изменений в Правила и представляет указанный проект Главе поселения. Обязательными приложениями к проекту решения о внесении изменений в Правила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4F51A6" w:rsidRDefault="004F51A6" w:rsidP="004F51A6">
      <w:pPr>
        <w:spacing w:line="360" w:lineRule="auto"/>
        <w:ind w:firstLine="709"/>
        <w:jc w:val="both"/>
        <w:rPr>
          <w:sz w:val="28"/>
          <w:szCs w:val="28"/>
        </w:rPr>
      </w:pPr>
      <w:r>
        <w:rPr>
          <w:sz w:val="28"/>
          <w:szCs w:val="28"/>
        </w:rPr>
        <w:t>7. </w:t>
      </w:r>
      <w:proofErr w:type="gramStart"/>
      <w:r>
        <w:rPr>
          <w:sz w:val="28"/>
          <w:szCs w:val="28"/>
        </w:rPr>
        <w:t>Глава поселения в течение десяти дней после представления ему проекта решения о внесении изменений в Правила и указанных в части 6 настоящей статьи обязательных приложений должен принять решение о направлении указанного проекта в Собрание представителей поселения или об отклонении проекта и о направлении его на доработку с указанием даты его повторного представления.</w:t>
      </w:r>
      <w:proofErr w:type="gramEnd"/>
    </w:p>
    <w:p w:rsidR="004F51A6" w:rsidRDefault="004F51A6" w:rsidP="004F51A6">
      <w:pPr>
        <w:spacing w:line="360" w:lineRule="auto"/>
        <w:ind w:firstLine="709"/>
        <w:jc w:val="both"/>
        <w:rPr>
          <w:sz w:val="28"/>
          <w:szCs w:val="28"/>
        </w:rPr>
      </w:pPr>
      <w:r>
        <w:rPr>
          <w:sz w:val="28"/>
          <w:szCs w:val="28"/>
        </w:rPr>
        <w:lastRenderedPageBreak/>
        <w:t>8. Проект решения о внесении изменений в правила землепользования и застройки, направленный в Собрание представителей поселения, подлежит рассмотрению на заседании указанного органа не позднее дня проведения заседания, следующего за ближайшим заседанием.</w:t>
      </w:r>
    </w:p>
    <w:p w:rsidR="004F51A6" w:rsidRDefault="004F51A6" w:rsidP="004F51A6">
      <w:pPr>
        <w:spacing w:line="360" w:lineRule="auto"/>
        <w:ind w:firstLine="709"/>
        <w:jc w:val="both"/>
        <w:rPr>
          <w:sz w:val="28"/>
          <w:szCs w:val="28"/>
        </w:rPr>
      </w:pPr>
      <w:r>
        <w:rPr>
          <w:sz w:val="28"/>
          <w:szCs w:val="28"/>
        </w:rPr>
        <w:t>9. Собрание представителей поселения по результатам рассмотрения проекта решения о внесении изменений в Правила и обязательных приложений к нему может утвердить Правила или направить его Главе поселения на доработку в соответствии с заключением о результатах общественных обсуждений или публичных слушаний по указанному проекту.</w:t>
      </w:r>
    </w:p>
    <w:p w:rsidR="004F51A6" w:rsidRDefault="004F51A6" w:rsidP="004F51A6">
      <w:pPr>
        <w:spacing w:line="360" w:lineRule="auto"/>
        <w:ind w:firstLine="709"/>
        <w:jc w:val="both"/>
        <w:rPr>
          <w:sz w:val="28"/>
          <w:szCs w:val="28"/>
        </w:rPr>
      </w:pPr>
      <w:r>
        <w:rPr>
          <w:sz w:val="28"/>
          <w:szCs w:val="28"/>
        </w:rPr>
        <w:t xml:space="preserve">10. В случае, если в соответствии частью 3.1 статьи 33 Градостроительного кодекса Российской Федерации уполномоченным федеральным органом исполнительной власти, уполномоченным органом исполнительной власти Самарской области, уполномоченным органом местного самоуправления муниципального района Сызранский Самарской области Главе поселения направлено требование о внесении изменений в Правила в целях обеспечения размещения на территории </w:t>
      </w:r>
      <w:proofErr w:type="gramStart"/>
      <w:r>
        <w:rPr>
          <w:sz w:val="28"/>
          <w:szCs w:val="28"/>
        </w:rPr>
        <w:t>поселения</w:t>
      </w:r>
      <w:proofErr w:type="gramEnd"/>
      <w:r>
        <w:rPr>
          <w:sz w:val="28"/>
          <w:szCs w:val="28"/>
        </w:rPr>
        <w:t xml:space="preserve">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Сызранский Самарской области (за исключением линейных объектов), Глава поселения обеспечивает внесение изменений в Правила в течение тридцати дней со дня получения указанного требования. В целях внесения изменений в Правила в указанном случае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требуется. </w:t>
      </w:r>
    </w:p>
    <w:p w:rsidR="004F51A6" w:rsidRDefault="004F51A6" w:rsidP="004F51A6">
      <w:pPr>
        <w:spacing w:line="360" w:lineRule="auto"/>
        <w:ind w:firstLine="709"/>
        <w:jc w:val="both"/>
        <w:rPr>
          <w:sz w:val="28"/>
          <w:szCs w:val="28"/>
        </w:rPr>
      </w:pPr>
      <w:r>
        <w:rPr>
          <w:sz w:val="28"/>
          <w:szCs w:val="28"/>
        </w:rPr>
        <w:lastRenderedPageBreak/>
        <w:t>11. </w:t>
      </w:r>
      <w:proofErr w:type="gramStart"/>
      <w:r>
        <w:rPr>
          <w:sz w:val="28"/>
          <w:szCs w:val="28"/>
        </w:rPr>
        <w:t>В целях внесения изменений в Правила в случаях, предусмотренных пунктами 4 – 6 части 1 статьи 11 Правил,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w:t>
      </w:r>
      <w:proofErr w:type="gramEnd"/>
      <w:r>
        <w:rPr>
          <w:sz w:val="28"/>
          <w:szCs w:val="28"/>
        </w:rPr>
        <w:t xml:space="preserve">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w:t>
      </w:r>
    </w:p>
    <w:p w:rsidR="004F51A6" w:rsidRDefault="004F51A6" w:rsidP="004F51A6">
      <w:pPr>
        <w:spacing w:line="360" w:lineRule="auto"/>
        <w:ind w:firstLine="709"/>
        <w:jc w:val="both"/>
        <w:rPr>
          <w:sz w:val="28"/>
          <w:szCs w:val="28"/>
        </w:rPr>
      </w:pPr>
      <w:r>
        <w:rPr>
          <w:sz w:val="28"/>
          <w:szCs w:val="28"/>
        </w:rPr>
        <w:t>12. </w:t>
      </w:r>
      <w:proofErr w:type="gramStart"/>
      <w:r>
        <w:rPr>
          <w:sz w:val="28"/>
          <w:szCs w:val="28"/>
        </w:rPr>
        <w:t>В случае поступления требования исполнительного органа государственной власти или органа местного самоуправления, уполномоченного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w:t>
      </w:r>
      <w:proofErr w:type="gramEnd"/>
      <w:r>
        <w:rPr>
          <w:sz w:val="28"/>
          <w:szCs w:val="28"/>
        </w:rPr>
        <w:t xml:space="preserve"> </w:t>
      </w:r>
      <w:proofErr w:type="gramStart"/>
      <w:r>
        <w:rPr>
          <w:sz w:val="28"/>
          <w:szCs w:val="28"/>
        </w:rPr>
        <w:t xml:space="preserve">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или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w:t>
      </w:r>
      <w:r>
        <w:rPr>
          <w:sz w:val="28"/>
          <w:szCs w:val="28"/>
        </w:rPr>
        <w:lastRenderedPageBreak/>
        <w:t>культурного наследия либо со дня выявления предусмотренных пунктами 4 – 6 части 1 статьи 11 Правил оснований для внесения изменений в Правила</w:t>
      </w:r>
      <w:proofErr w:type="gramEnd"/>
      <w:r>
        <w:rPr>
          <w:sz w:val="28"/>
          <w:szCs w:val="28"/>
        </w:rPr>
        <w:t xml:space="preserve"> Глава поселения </w:t>
      </w:r>
      <w:proofErr w:type="gramStart"/>
      <w:r>
        <w:rPr>
          <w:sz w:val="28"/>
          <w:szCs w:val="28"/>
        </w:rPr>
        <w:t>обязан</w:t>
      </w:r>
      <w:proofErr w:type="gramEnd"/>
      <w:r>
        <w:rPr>
          <w:sz w:val="28"/>
          <w:szCs w:val="28"/>
        </w:rPr>
        <w:t xml:space="preserve"> обеспечить внесение изменений в Правила путем их уточнения в соответствии с таким требованием. </w:t>
      </w:r>
      <w:proofErr w:type="gramStart"/>
      <w:r>
        <w:rPr>
          <w:sz w:val="28"/>
          <w:szCs w:val="28"/>
        </w:rPr>
        <w:t xml:space="preserve">При этом утверждение изменений в Правила в целях их уточнения в соответствии с указанным в настоящей части требованием исполнительного органа государственной власти или органа местного самоуправления, уполномоченного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не требуется. </w:t>
      </w:r>
      <w:proofErr w:type="gramEnd"/>
    </w:p>
    <w:p w:rsidR="004F51A6" w:rsidRDefault="004F51A6" w:rsidP="004F51A6">
      <w:pPr>
        <w:spacing w:line="360" w:lineRule="auto"/>
        <w:ind w:firstLine="709"/>
        <w:jc w:val="both"/>
        <w:rPr>
          <w:sz w:val="28"/>
          <w:szCs w:val="28"/>
        </w:rPr>
      </w:pPr>
      <w:r>
        <w:rPr>
          <w:sz w:val="28"/>
          <w:szCs w:val="28"/>
        </w:rPr>
        <w:t>13. </w:t>
      </w:r>
      <w:proofErr w:type="gramStart"/>
      <w:r>
        <w:rPr>
          <w:sz w:val="28"/>
          <w:szCs w:val="28"/>
        </w:rPr>
        <w:t>Срок уточнения Правил в соответствии с частью 12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12</w:t>
      </w:r>
      <w:proofErr w:type="gramEnd"/>
      <w:r>
        <w:rPr>
          <w:sz w:val="28"/>
          <w:szCs w:val="28"/>
        </w:rPr>
        <w:t xml:space="preserve"> настоящей статьи, поступления от органа регистрации прав сведений об установлении, </w:t>
      </w:r>
      <w:proofErr w:type="spellStart"/>
      <w:proofErr w:type="gramStart"/>
      <w:r>
        <w:rPr>
          <w:sz w:val="28"/>
          <w:szCs w:val="28"/>
        </w:rPr>
        <w:t>изме-нении</w:t>
      </w:r>
      <w:proofErr w:type="spellEnd"/>
      <w:proofErr w:type="gramEnd"/>
      <w:r>
        <w:rPr>
          <w:sz w:val="28"/>
          <w:szCs w:val="28"/>
        </w:rPr>
        <w:t xml:space="preserve">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1 статьи 11 Правил оснований для внесения изменений в Правила. </w:t>
      </w:r>
    </w:p>
    <w:p w:rsidR="004F51A6" w:rsidRDefault="004F51A6" w:rsidP="004F51A6">
      <w:pPr>
        <w:spacing w:line="360" w:lineRule="auto"/>
        <w:ind w:firstLine="709"/>
        <w:jc w:val="both"/>
        <w:rPr>
          <w:sz w:val="28"/>
          <w:szCs w:val="28"/>
        </w:rPr>
      </w:pPr>
      <w:r>
        <w:rPr>
          <w:sz w:val="28"/>
          <w:szCs w:val="28"/>
        </w:rPr>
        <w:t xml:space="preserve">14. В случае внесения изменений в Правила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w:t>
      </w:r>
      <w:proofErr w:type="gramStart"/>
      <w:r>
        <w:rPr>
          <w:sz w:val="28"/>
          <w:szCs w:val="28"/>
        </w:rPr>
        <w:t>позднее</w:t>
      </w:r>
      <w:proofErr w:type="gramEnd"/>
      <w:r>
        <w:rPr>
          <w:sz w:val="28"/>
          <w:szCs w:val="28"/>
        </w:rPr>
        <w:t xml:space="preserve"> чем девяносто </w:t>
      </w:r>
      <w:r>
        <w:rPr>
          <w:sz w:val="28"/>
          <w:szCs w:val="28"/>
        </w:rPr>
        <w:lastRenderedPageBreak/>
        <w:t>дней со дня утверждения проекта планировки территории в целях ее комплексного развития.</w:t>
      </w:r>
    </w:p>
    <w:p w:rsidR="004F51A6" w:rsidRDefault="004F51A6" w:rsidP="004F51A6">
      <w:pPr>
        <w:spacing w:line="360" w:lineRule="auto"/>
        <w:ind w:firstLine="709"/>
        <w:jc w:val="both"/>
        <w:rPr>
          <w:sz w:val="28"/>
          <w:szCs w:val="28"/>
        </w:rPr>
      </w:pPr>
      <w:r>
        <w:rPr>
          <w:sz w:val="28"/>
          <w:szCs w:val="28"/>
        </w:rPr>
        <w:t xml:space="preserve">15. Внесение изменений в Правила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w:t>
      </w:r>
      <w:proofErr w:type="gramStart"/>
      <w:r>
        <w:rPr>
          <w:sz w:val="28"/>
          <w:szCs w:val="28"/>
        </w:rPr>
        <w:t>с даты обнаружения</w:t>
      </w:r>
      <w:proofErr w:type="gramEnd"/>
      <w:r>
        <w:rPr>
          <w:sz w:val="28"/>
          <w:szCs w:val="28"/>
        </w:rPr>
        <w:t xml:space="preserve"> таких мест, при этом проведение общественных обсуждений или публичных слушаний не требуется.</w:t>
      </w:r>
    </w:p>
    <w:p w:rsidR="004F51A6" w:rsidRDefault="004F51A6" w:rsidP="004F51A6">
      <w:pPr>
        <w:spacing w:line="360" w:lineRule="auto"/>
        <w:ind w:firstLine="709"/>
        <w:jc w:val="both"/>
        <w:rPr>
          <w:sz w:val="28"/>
          <w:szCs w:val="28"/>
        </w:rPr>
      </w:pPr>
      <w:r>
        <w:rPr>
          <w:sz w:val="28"/>
          <w:szCs w:val="28"/>
        </w:rPr>
        <w:t>16. </w:t>
      </w:r>
      <w:proofErr w:type="gramStart"/>
      <w:r>
        <w:rPr>
          <w:sz w:val="28"/>
          <w:szCs w:val="28"/>
        </w:rPr>
        <w:t>Со дня поступления в Администрацию поселения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w:t>
      </w:r>
      <w:proofErr w:type="gramEnd"/>
      <w:r>
        <w:rPr>
          <w:sz w:val="28"/>
          <w:szCs w:val="28"/>
        </w:rPr>
        <w:t xml:space="preserve"> </w:t>
      </w:r>
      <w:proofErr w:type="gramStart"/>
      <w:r>
        <w:rPr>
          <w:sz w:val="28"/>
          <w:szCs w:val="28"/>
        </w:rPr>
        <w:t xml:space="preserve">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w:t>
      </w:r>
      <w:proofErr w:type="spellStart"/>
      <w:r>
        <w:rPr>
          <w:sz w:val="28"/>
          <w:szCs w:val="28"/>
        </w:rPr>
        <w:t>требования-ми</w:t>
      </w:r>
      <w:proofErr w:type="spellEnd"/>
      <w:r>
        <w:rPr>
          <w:sz w:val="28"/>
          <w:szCs w:val="28"/>
        </w:rPr>
        <w:t>, за исключением случаев, если по результатам рассмотрения данного уведомления Администрацией поселения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w:t>
      </w:r>
      <w:proofErr w:type="gramEnd"/>
      <w:r>
        <w:rPr>
          <w:sz w:val="28"/>
          <w:szCs w:val="28"/>
        </w:rPr>
        <w:t xml:space="preserve"> 55.32 Градостроительного кодекса Российской </w:t>
      </w:r>
      <w:proofErr w:type="gramStart"/>
      <w:r>
        <w:rPr>
          <w:sz w:val="28"/>
          <w:szCs w:val="28"/>
        </w:rPr>
        <w:t>Федерации</w:t>
      </w:r>
      <w:proofErr w:type="gramEnd"/>
      <w:r>
        <w:rPr>
          <w:sz w:val="28"/>
          <w:szCs w:val="28"/>
        </w:rPr>
        <w:t xml:space="preserve"> и от </w:t>
      </w:r>
      <w:proofErr w:type="gramStart"/>
      <w:r>
        <w:rPr>
          <w:sz w:val="28"/>
          <w:szCs w:val="28"/>
        </w:rPr>
        <w:t>которых</w:t>
      </w:r>
      <w:proofErr w:type="gramEnd"/>
      <w:r>
        <w:rPr>
          <w:sz w:val="28"/>
          <w:szCs w:val="28"/>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w:t>
      </w:r>
      <w:r>
        <w:rPr>
          <w:sz w:val="28"/>
          <w:szCs w:val="28"/>
        </w:rPr>
        <w:lastRenderedPageBreak/>
        <w:t>постройки или ее приведении в соответствие с установленными требованиями.</w:t>
      </w:r>
    </w:p>
    <w:p w:rsidR="004F51A6" w:rsidRDefault="004F51A6" w:rsidP="004F51A6">
      <w:pPr>
        <w:rPr>
          <w:sz w:val="28"/>
          <w:szCs w:val="28"/>
        </w:rPr>
      </w:pPr>
    </w:p>
    <w:p w:rsidR="004F51A6" w:rsidRDefault="004F51A6" w:rsidP="004F51A6">
      <w:pPr>
        <w:jc w:val="center"/>
        <w:outlineLvl w:val="1"/>
        <w:rPr>
          <w:b/>
          <w:bCs/>
          <w:sz w:val="28"/>
          <w:szCs w:val="28"/>
        </w:rPr>
      </w:pPr>
      <w:r>
        <w:rPr>
          <w:b/>
          <w:bCs/>
          <w:sz w:val="28"/>
          <w:szCs w:val="28"/>
        </w:rPr>
        <w:t>Глава VI.</w:t>
      </w:r>
      <w:r>
        <w:rPr>
          <w:b/>
          <w:bCs/>
          <w:sz w:val="28"/>
          <w:szCs w:val="28"/>
        </w:rPr>
        <w:tab/>
        <w:t>Действие Правил во времени</w:t>
      </w:r>
    </w:p>
    <w:p w:rsidR="004F51A6" w:rsidRDefault="004F51A6" w:rsidP="004F51A6">
      <w:pPr>
        <w:rPr>
          <w:sz w:val="28"/>
          <w:szCs w:val="28"/>
        </w:rPr>
      </w:pPr>
    </w:p>
    <w:p w:rsidR="004F51A6" w:rsidRDefault="004F51A6" w:rsidP="004F51A6">
      <w:pPr>
        <w:ind w:firstLine="709"/>
        <w:jc w:val="both"/>
        <w:outlineLvl w:val="2"/>
        <w:rPr>
          <w:b/>
          <w:bCs/>
          <w:sz w:val="28"/>
          <w:szCs w:val="28"/>
        </w:rPr>
      </w:pPr>
      <w:r>
        <w:rPr>
          <w:b/>
          <w:bCs/>
          <w:sz w:val="28"/>
          <w:szCs w:val="28"/>
        </w:rPr>
        <w:t>Статья 13.</w:t>
      </w:r>
      <w:r>
        <w:rPr>
          <w:b/>
          <w:bCs/>
          <w:sz w:val="28"/>
          <w:szCs w:val="28"/>
        </w:rPr>
        <w:tab/>
        <w:t>Порядок действия Правил во времени</w:t>
      </w:r>
    </w:p>
    <w:p w:rsidR="004F51A6" w:rsidRDefault="004F51A6" w:rsidP="004F51A6">
      <w:pPr>
        <w:rPr>
          <w:sz w:val="28"/>
          <w:szCs w:val="28"/>
        </w:rPr>
      </w:pPr>
    </w:p>
    <w:p w:rsidR="004F51A6" w:rsidRDefault="004F51A6" w:rsidP="004F51A6">
      <w:pPr>
        <w:spacing w:line="360" w:lineRule="auto"/>
        <w:ind w:firstLine="709"/>
        <w:jc w:val="both"/>
        <w:rPr>
          <w:sz w:val="28"/>
          <w:szCs w:val="28"/>
        </w:rPr>
      </w:pPr>
      <w:r>
        <w:rPr>
          <w:sz w:val="28"/>
          <w:szCs w:val="28"/>
        </w:rPr>
        <w:t>1. Правила, решения о внесении изменений в Правила подлежат опубликованию в порядке, установленном Уставом поселения для официального опубликования муниципальных нормативных правовых актов, и вступают в силу на следующий день после их официального опубликования (обнародования).</w:t>
      </w:r>
    </w:p>
    <w:p w:rsidR="004F51A6" w:rsidRDefault="004F51A6" w:rsidP="004F51A6">
      <w:pPr>
        <w:spacing w:line="360" w:lineRule="auto"/>
        <w:ind w:firstLine="709"/>
        <w:jc w:val="both"/>
        <w:rPr>
          <w:sz w:val="28"/>
          <w:szCs w:val="28"/>
        </w:rPr>
      </w:pPr>
      <w:r>
        <w:rPr>
          <w:sz w:val="28"/>
          <w:szCs w:val="28"/>
        </w:rPr>
        <w:t>2. Правила, решения о внесении изменений в Правила не применяются к отношениям по землепользованию и застройке в поселении,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4F51A6" w:rsidRDefault="004F51A6" w:rsidP="004F51A6">
      <w:pPr>
        <w:spacing w:line="360" w:lineRule="auto"/>
        <w:ind w:firstLine="709"/>
        <w:jc w:val="both"/>
        <w:rPr>
          <w:sz w:val="28"/>
          <w:szCs w:val="28"/>
        </w:rPr>
      </w:pPr>
      <w:r>
        <w:rPr>
          <w:sz w:val="28"/>
          <w:szCs w:val="28"/>
        </w:rPr>
        <w:t>3. </w:t>
      </w:r>
      <w:proofErr w:type="gramStart"/>
      <w:r>
        <w:rPr>
          <w:sz w:val="28"/>
          <w:szCs w:val="28"/>
        </w:rPr>
        <w:t>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или решений о внесении изменений в Правила,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завершения строительства или</w:t>
      </w:r>
      <w:proofErr w:type="gramEnd"/>
      <w:r>
        <w:rPr>
          <w:sz w:val="28"/>
          <w:szCs w:val="28"/>
        </w:rPr>
        <w:t xml:space="preserve"> реконструкции данных объектов капитального строительства. </w:t>
      </w:r>
    </w:p>
    <w:p w:rsidR="004F51A6" w:rsidRDefault="004F51A6" w:rsidP="004F51A6">
      <w:pPr>
        <w:spacing w:line="360" w:lineRule="auto"/>
        <w:ind w:firstLine="709"/>
        <w:jc w:val="both"/>
        <w:rPr>
          <w:sz w:val="28"/>
          <w:szCs w:val="28"/>
        </w:rPr>
      </w:pPr>
      <w:r>
        <w:rPr>
          <w:sz w:val="28"/>
          <w:szCs w:val="28"/>
        </w:rPr>
        <w:lastRenderedPageBreak/>
        <w:t xml:space="preserve">4. Принятые до вступления в силу </w:t>
      </w:r>
      <w:proofErr w:type="gramStart"/>
      <w:r>
        <w:rPr>
          <w:sz w:val="28"/>
          <w:szCs w:val="28"/>
        </w:rPr>
        <w:t>Правил</w:t>
      </w:r>
      <w:proofErr w:type="gramEnd"/>
      <w:r>
        <w:rPr>
          <w:sz w:val="28"/>
          <w:szCs w:val="28"/>
        </w:rPr>
        <w:t xml:space="preserve"> муниципальные правовые акты поселения по вопросам землепользования и застройки применяются в части, не противоречащей Правилам.</w:t>
      </w:r>
    </w:p>
    <w:p w:rsidR="004F51A6" w:rsidRDefault="004F51A6" w:rsidP="004F51A6">
      <w:pPr>
        <w:spacing w:line="360" w:lineRule="auto"/>
        <w:ind w:firstLine="709"/>
        <w:jc w:val="both"/>
        <w:rPr>
          <w:sz w:val="28"/>
          <w:szCs w:val="28"/>
        </w:rPr>
      </w:pPr>
      <w:r>
        <w:rPr>
          <w:sz w:val="28"/>
          <w:szCs w:val="28"/>
        </w:rPr>
        <w:t xml:space="preserve">5. Разрешения на строительство, реконструкцию объектов капитального строительства,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  </w:t>
      </w:r>
    </w:p>
    <w:p w:rsidR="004F51A6" w:rsidRDefault="004F51A6" w:rsidP="004F51A6">
      <w:pPr>
        <w:spacing w:line="360" w:lineRule="auto"/>
        <w:ind w:firstLine="709"/>
        <w:jc w:val="both"/>
        <w:rPr>
          <w:sz w:val="28"/>
          <w:szCs w:val="28"/>
        </w:rPr>
      </w:pPr>
      <w:r>
        <w:rPr>
          <w:sz w:val="28"/>
          <w:szCs w:val="28"/>
        </w:rPr>
        <w:t xml:space="preserve">6. Градостроительные планы земельных участков, решения о предварительном согласовании места размещения объекта, выданные (принятые) до вступления в силу настоящих Правил, решений о внесении изменений в Правила применяются в части, не противоречащей установленным Правилами градостроительным регламентам. Предоставление земельных участков с предварительным согласованием места размещения объектов на территории поселения запрещается </w:t>
      </w:r>
      <w:proofErr w:type="gramStart"/>
      <w:r>
        <w:rPr>
          <w:sz w:val="28"/>
          <w:szCs w:val="28"/>
        </w:rPr>
        <w:t>по истечение</w:t>
      </w:r>
      <w:proofErr w:type="gramEnd"/>
      <w:r>
        <w:rPr>
          <w:sz w:val="28"/>
          <w:szCs w:val="28"/>
        </w:rPr>
        <w:t xml:space="preserve"> шести месяцев со дня вступления в силу настоящих Правил.</w:t>
      </w:r>
    </w:p>
    <w:p w:rsidR="004F51A6" w:rsidRDefault="004F51A6" w:rsidP="004F51A6">
      <w:pPr>
        <w:spacing w:line="360" w:lineRule="auto"/>
        <w:ind w:firstLine="709"/>
        <w:jc w:val="both"/>
        <w:rPr>
          <w:sz w:val="28"/>
          <w:szCs w:val="28"/>
        </w:rPr>
      </w:pPr>
      <w:r>
        <w:rPr>
          <w:sz w:val="28"/>
          <w:szCs w:val="28"/>
        </w:rPr>
        <w:t>7. Для принятия решения о выдаче разрешения на строительство предоставляется градостроительный план земельного участка, выданный не ранее чем за три года до дня представления заявления на получение разрешения на строительство.</w:t>
      </w:r>
    </w:p>
    <w:p w:rsidR="004F51A6" w:rsidRDefault="004F51A6" w:rsidP="004F51A6">
      <w:pPr>
        <w:spacing w:line="360" w:lineRule="auto"/>
        <w:ind w:firstLine="709"/>
        <w:jc w:val="both"/>
        <w:rPr>
          <w:sz w:val="28"/>
          <w:szCs w:val="28"/>
        </w:rPr>
      </w:pPr>
      <w:r>
        <w:rPr>
          <w:sz w:val="28"/>
          <w:szCs w:val="28"/>
        </w:rPr>
        <w:t>8. </w:t>
      </w:r>
      <w:proofErr w:type="gramStart"/>
      <w:r>
        <w:rPr>
          <w:sz w:val="28"/>
          <w:szCs w:val="28"/>
        </w:rPr>
        <w:t xml:space="preserve">Информация, указанная в градостроительном плане земельного участка, утвержденном до 1 июля 2017 года, может быть использована в течение срока, который установлен постановлением Правительства Самарской области и не может быть менее чем три года и более чем восемь </w:t>
      </w:r>
      <w:r>
        <w:rPr>
          <w:sz w:val="28"/>
          <w:szCs w:val="28"/>
        </w:rPr>
        <w:lastRenderedPageBreak/>
        <w:t>лет начиная с 1 июля 2017 года, для подготовки проектной документации применительно к объектам капитального строительства и (или) их частям, строящимся, реконструируемым в</w:t>
      </w:r>
      <w:proofErr w:type="gramEnd"/>
      <w:r>
        <w:rPr>
          <w:sz w:val="28"/>
          <w:szCs w:val="28"/>
        </w:rPr>
        <w:t xml:space="preserve"> </w:t>
      </w:r>
      <w:proofErr w:type="gramStart"/>
      <w:r>
        <w:rPr>
          <w:sz w:val="28"/>
          <w:szCs w:val="28"/>
        </w:rPr>
        <w:t>границах</w:t>
      </w:r>
      <w:proofErr w:type="gramEnd"/>
      <w:r>
        <w:rPr>
          <w:sz w:val="28"/>
          <w:szCs w:val="28"/>
        </w:rPr>
        <w:t xml:space="preserve"> такого земельного участка, выдачи разрешений на строительство.</w:t>
      </w:r>
    </w:p>
    <w:p w:rsidR="004F51A6" w:rsidRDefault="004F51A6" w:rsidP="004F51A6">
      <w:pPr>
        <w:spacing w:line="360" w:lineRule="auto"/>
        <w:ind w:firstLine="709"/>
        <w:jc w:val="both"/>
        <w:rPr>
          <w:sz w:val="28"/>
          <w:szCs w:val="28"/>
        </w:rPr>
      </w:pPr>
      <w:r>
        <w:rPr>
          <w:sz w:val="28"/>
          <w:szCs w:val="28"/>
        </w:rPr>
        <w:t xml:space="preserve">9. При выявлении земельных участков, </w:t>
      </w:r>
      <w:proofErr w:type="gramStart"/>
      <w:r>
        <w:rPr>
          <w:sz w:val="28"/>
          <w:szCs w:val="28"/>
        </w:rPr>
        <w:t>сведения</w:t>
      </w:r>
      <w:proofErr w:type="gramEnd"/>
      <w:r>
        <w:rPr>
          <w:sz w:val="28"/>
          <w:szCs w:val="28"/>
        </w:rPr>
        <w:t xml:space="preserve"> о границах которых были внесены в Единый государственный реестр недвижимости до вступления в силу Правил и расположенных на территориях, отнесенных Правилами к двум и более территориальным зонам, Администрация поселения не позднее тридцати дней со дня получения соответствующей информации направляет в Комиссию предложение о внесении в Правила изменений, касающихся отнесения данных земельных участков к одной территориальной зоне. Комиссия обеспечивает внесение указанных изменений в Правила в соответствии с главой V Правил.</w:t>
      </w:r>
    </w:p>
    <w:p w:rsidR="004F51A6" w:rsidRDefault="004F51A6" w:rsidP="004F51A6">
      <w:pPr>
        <w:spacing w:line="360" w:lineRule="auto"/>
        <w:ind w:firstLine="709"/>
        <w:jc w:val="both"/>
        <w:rPr>
          <w:sz w:val="28"/>
          <w:szCs w:val="28"/>
        </w:rPr>
      </w:pPr>
      <w:r>
        <w:rPr>
          <w:sz w:val="28"/>
          <w:szCs w:val="28"/>
        </w:rPr>
        <w:t>10. </w:t>
      </w:r>
      <w:proofErr w:type="gramStart"/>
      <w:r>
        <w:rPr>
          <w:sz w:val="28"/>
          <w:szCs w:val="28"/>
        </w:rPr>
        <w:t>До внесения в Правила изменений, предусмотренных частью 9 настоящей статьи, земельные участки, расположенные на территориях, отнесенных Правилами к двум и более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roofErr w:type="gramEnd"/>
    </w:p>
    <w:p w:rsidR="004F51A6" w:rsidRDefault="004F51A6" w:rsidP="004F51A6">
      <w:pPr>
        <w:spacing w:line="360" w:lineRule="auto"/>
        <w:ind w:firstLine="709"/>
        <w:jc w:val="both"/>
        <w:rPr>
          <w:sz w:val="28"/>
          <w:szCs w:val="28"/>
        </w:rPr>
      </w:pPr>
      <w:r>
        <w:rPr>
          <w:sz w:val="28"/>
          <w:szCs w:val="28"/>
        </w:rPr>
        <w:t>11. Не допускается предоставление гражданам и юридическим лицам земельных участков, находящихся в муниципальной собственности поселения и расположенных в границах двух и более различных территориальных зон, до внесения в Правила изменений, предусмотренных частью 9 настоящей статьи за исключением земельных участков, границы которых в соответствии с земельным законодательством могут пересекать границы территориальных зон.</w:t>
      </w:r>
    </w:p>
    <w:p w:rsidR="004F51A6" w:rsidRDefault="004F51A6" w:rsidP="004F51A6">
      <w:pPr>
        <w:spacing w:line="360" w:lineRule="auto"/>
        <w:ind w:firstLine="709"/>
        <w:jc w:val="both"/>
        <w:rPr>
          <w:sz w:val="28"/>
          <w:szCs w:val="28"/>
        </w:rPr>
      </w:pPr>
      <w:r>
        <w:rPr>
          <w:sz w:val="28"/>
          <w:szCs w:val="28"/>
        </w:rPr>
        <w:lastRenderedPageBreak/>
        <w:t xml:space="preserve">12. Перечень видов разрешенного использования земельных участков и объектов капитального строительства для территориальной зоны «Ж8 Зона комплексной застройки» не применяется до вступления в силу постановления Администрации поселения об утверждении проектов планировки и межевания территории, находящейся в границах территориальной зоны «Ж8 Зона комплексной застройки». </w:t>
      </w:r>
    </w:p>
    <w:p w:rsidR="004F51A6" w:rsidRDefault="004F51A6" w:rsidP="004F51A6">
      <w:pPr>
        <w:spacing w:line="360" w:lineRule="auto"/>
        <w:ind w:firstLine="709"/>
        <w:jc w:val="both"/>
        <w:rPr>
          <w:sz w:val="28"/>
          <w:szCs w:val="28"/>
        </w:rPr>
      </w:pPr>
      <w:r>
        <w:rPr>
          <w:sz w:val="28"/>
          <w:szCs w:val="28"/>
        </w:rPr>
        <w:t>13. До вступления в силу постановления Администрации поселения об утверждении проекта планировки и межевания территории, указанного в части 1 настоящей статьи, перечень видов разрешенного использования применяется только в целях разработки проектов планировки и межевания территории.</w:t>
      </w:r>
    </w:p>
    <w:p w:rsidR="004F51A6" w:rsidRDefault="004F51A6" w:rsidP="004F51A6">
      <w:pPr>
        <w:spacing w:line="360" w:lineRule="auto"/>
        <w:ind w:firstLine="709"/>
        <w:jc w:val="both"/>
        <w:rPr>
          <w:sz w:val="28"/>
          <w:szCs w:val="28"/>
        </w:rPr>
      </w:pPr>
      <w:r>
        <w:rPr>
          <w:sz w:val="28"/>
          <w:szCs w:val="28"/>
        </w:rPr>
        <w:t xml:space="preserve">14. Параметры разрешенного строительства, реконструкции объектов капитального строительства в границах территориальной зоны «Ж8 Зона комплексной застройки» обосновываются проектом планировки соответствующей территории. </w:t>
      </w:r>
    </w:p>
    <w:p w:rsidR="004F51A6" w:rsidRDefault="004F51A6" w:rsidP="004F51A6">
      <w:pPr>
        <w:spacing w:line="360" w:lineRule="auto"/>
        <w:ind w:firstLine="709"/>
        <w:jc w:val="both"/>
        <w:rPr>
          <w:sz w:val="28"/>
          <w:szCs w:val="28"/>
        </w:rPr>
      </w:pPr>
      <w:r>
        <w:rPr>
          <w:sz w:val="28"/>
          <w:szCs w:val="28"/>
        </w:rPr>
        <w:t>15. На основании утвержденного проекта планировки территории в настоящие Правила вносятся изменения в целях корректировки предельных параметров разрешенного строительства, реконструкции объектов капитального строительства в территориальной зоне «Ж8 Зона комплексной застройки в отношении» в отношении территории, для которой утвержден соответствующий проект планировки территории.</w:t>
      </w:r>
    </w:p>
    <w:p w:rsidR="004F51A6" w:rsidRDefault="004F51A6" w:rsidP="004F51A6">
      <w:pPr>
        <w:spacing w:line="360" w:lineRule="auto"/>
        <w:ind w:firstLine="709"/>
        <w:jc w:val="both"/>
        <w:rPr>
          <w:sz w:val="28"/>
          <w:szCs w:val="28"/>
        </w:rPr>
      </w:pPr>
      <w:r>
        <w:rPr>
          <w:sz w:val="28"/>
          <w:szCs w:val="28"/>
        </w:rPr>
        <w:t>16. </w:t>
      </w:r>
      <w:proofErr w:type="gramStart"/>
      <w:r>
        <w:rPr>
          <w:sz w:val="28"/>
          <w:szCs w:val="28"/>
        </w:rPr>
        <w:t>Градостроительные регламенты территориальных зон инженерной и транспортной инфраструктур, зон специального назначения, производственных зон применяются к территориям, расположенным на карте градостроительного зонирования поселения за границами населенных пунктов:</w:t>
      </w:r>
      <w:proofErr w:type="gramEnd"/>
    </w:p>
    <w:p w:rsidR="004F51A6" w:rsidRDefault="004F51A6" w:rsidP="004F51A6">
      <w:pPr>
        <w:spacing w:line="360" w:lineRule="auto"/>
        <w:ind w:firstLine="709"/>
        <w:jc w:val="both"/>
        <w:rPr>
          <w:sz w:val="28"/>
          <w:szCs w:val="28"/>
        </w:rPr>
      </w:pPr>
      <w:r>
        <w:rPr>
          <w:sz w:val="28"/>
          <w:szCs w:val="28"/>
        </w:rPr>
        <w:lastRenderedPageBreak/>
        <w:t>1) отнесенным к землям промышленности, энергетики, транспорта, связи, радиовещания, телевидения, информатики, землям для обеспечения космической деятельности, землям обороны, безопасности и землям иного специального назначения – со дня вступления в силу настоящих Правил;</w:t>
      </w:r>
    </w:p>
    <w:p w:rsidR="004F51A6" w:rsidRDefault="004F51A6" w:rsidP="004F51A6">
      <w:pPr>
        <w:spacing w:line="360" w:lineRule="auto"/>
        <w:ind w:firstLine="709"/>
        <w:jc w:val="both"/>
        <w:rPr>
          <w:sz w:val="28"/>
          <w:szCs w:val="28"/>
        </w:rPr>
      </w:pPr>
      <w:proofErr w:type="gramStart"/>
      <w:r>
        <w:rPr>
          <w:sz w:val="28"/>
          <w:szCs w:val="28"/>
        </w:rPr>
        <w:t>2) отнесенным к землям сельскохозяйственного назначения  – со дня осуществления государственного кадастрового учета земельных участков в связи с их переводом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соответствии с Федеральным законом Российской Федерации от 21 декабря 2004 года № 172-ФЗ «О переводе земель и земельных</w:t>
      </w:r>
      <w:proofErr w:type="gramEnd"/>
      <w:r>
        <w:rPr>
          <w:sz w:val="28"/>
          <w:szCs w:val="28"/>
        </w:rPr>
        <w:t xml:space="preserve"> участков из одной категории в другую».</w:t>
      </w:r>
    </w:p>
    <w:p w:rsidR="004F51A6" w:rsidRDefault="004F51A6" w:rsidP="004F51A6">
      <w:pPr>
        <w:spacing w:line="360" w:lineRule="auto"/>
        <w:ind w:firstLine="709"/>
        <w:jc w:val="both"/>
        <w:rPr>
          <w:sz w:val="28"/>
          <w:szCs w:val="28"/>
        </w:rPr>
      </w:pPr>
      <w:r>
        <w:rPr>
          <w:sz w:val="28"/>
          <w:szCs w:val="28"/>
        </w:rPr>
        <w:t>17. Градостроительные регламенты территориальных зон рекреационного назначения применяются к территориям, расположенным на карте градостроительного зонирования поселения за границами населенных пунктов:</w:t>
      </w:r>
    </w:p>
    <w:p w:rsidR="004F51A6" w:rsidRDefault="004F51A6" w:rsidP="004F51A6">
      <w:pPr>
        <w:spacing w:line="360" w:lineRule="auto"/>
        <w:ind w:firstLine="709"/>
        <w:jc w:val="both"/>
        <w:rPr>
          <w:sz w:val="28"/>
          <w:szCs w:val="28"/>
        </w:rPr>
      </w:pPr>
      <w:proofErr w:type="gramStart"/>
      <w:r>
        <w:rPr>
          <w:sz w:val="28"/>
          <w:szCs w:val="28"/>
        </w:rPr>
        <w:t>1) отнесенным к землям особо охраняемых территорий и объектов – со дня вступления в силу настоящих Правил;</w:t>
      </w:r>
      <w:proofErr w:type="gramEnd"/>
    </w:p>
    <w:p w:rsidR="004F51A6" w:rsidRDefault="004F51A6" w:rsidP="004F51A6">
      <w:pPr>
        <w:spacing w:line="360" w:lineRule="auto"/>
        <w:ind w:firstLine="709"/>
        <w:jc w:val="both"/>
        <w:rPr>
          <w:sz w:val="28"/>
          <w:szCs w:val="28"/>
        </w:rPr>
      </w:pPr>
      <w:proofErr w:type="gramStart"/>
      <w:r>
        <w:rPr>
          <w:sz w:val="28"/>
          <w:szCs w:val="28"/>
        </w:rPr>
        <w:t>2) отнесенным к землям сельскохозяйственного назначения – со дня осуществления государственного кадастрового учета земельных участков в связи с их переводом в категорию земель особо охраняемых территорий и объектов в соответствии с Федеральным законом Российской Федерации от 21 декабря 2004 года № 172-ФЗ «О переводе земель и земельных участков из одной категории в другую.</w:t>
      </w:r>
      <w:proofErr w:type="gramEnd"/>
    </w:p>
    <w:p w:rsidR="004F51A6" w:rsidRDefault="004F51A6" w:rsidP="004F51A6">
      <w:pPr>
        <w:spacing w:line="360" w:lineRule="auto"/>
        <w:ind w:firstLine="709"/>
        <w:jc w:val="both"/>
        <w:rPr>
          <w:sz w:val="28"/>
          <w:szCs w:val="28"/>
        </w:rPr>
      </w:pPr>
      <w:r>
        <w:rPr>
          <w:sz w:val="28"/>
          <w:szCs w:val="28"/>
        </w:rPr>
        <w:t>18. Градостроительные планы земельных участков, выданные до вступления в силу Правил, решений о внесении изменений в Правила, являются действительными.</w:t>
      </w:r>
    </w:p>
    <w:p w:rsidR="004F51A6" w:rsidRDefault="004F51A6" w:rsidP="004F51A6">
      <w:pPr>
        <w:rPr>
          <w:sz w:val="28"/>
          <w:szCs w:val="28"/>
        </w:rPr>
      </w:pPr>
    </w:p>
    <w:p w:rsidR="004F51A6" w:rsidRDefault="004F51A6" w:rsidP="004F51A6">
      <w:pPr>
        <w:jc w:val="center"/>
        <w:outlineLvl w:val="1"/>
        <w:rPr>
          <w:b/>
          <w:bCs/>
          <w:sz w:val="28"/>
          <w:szCs w:val="28"/>
        </w:rPr>
      </w:pPr>
      <w:r>
        <w:rPr>
          <w:b/>
          <w:bCs/>
          <w:sz w:val="28"/>
          <w:szCs w:val="28"/>
        </w:rPr>
        <w:t>РАЗДЕЛ II. КАРТА ГРАДОСТРОИТЕЛЬНОГО ЗОНИРОВАНИЯ ТЕРРИТОРИИ ПОСЕЛЕНИЯ</w:t>
      </w:r>
    </w:p>
    <w:p w:rsidR="004F51A6" w:rsidRDefault="004F51A6" w:rsidP="004F51A6">
      <w:pPr>
        <w:rPr>
          <w:sz w:val="28"/>
          <w:szCs w:val="28"/>
        </w:rPr>
      </w:pPr>
    </w:p>
    <w:p w:rsidR="004F51A6" w:rsidRDefault="004F51A6" w:rsidP="004F51A6">
      <w:pPr>
        <w:jc w:val="center"/>
        <w:outlineLvl w:val="1"/>
        <w:rPr>
          <w:b/>
          <w:bCs/>
          <w:sz w:val="28"/>
          <w:szCs w:val="28"/>
        </w:rPr>
      </w:pPr>
      <w:bookmarkStart w:id="1" w:name="_Toc93407462"/>
      <w:bookmarkStart w:id="2" w:name="_Toc93409432"/>
      <w:bookmarkStart w:id="3" w:name="_Toc93587281"/>
      <w:r>
        <w:rPr>
          <w:b/>
          <w:bCs/>
          <w:sz w:val="28"/>
          <w:szCs w:val="28"/>
        </w:rPr>
        <w:t xml:space="preserve">Глава VII. Карта градостроительного зонирования </w:t>
      </w:r>
      <w:proofErr w:type="spellStart"/>
      <w:r>
        <w:rPr>
          <w:b/>
          <w:bCs/>
          <w:sz w:val="28"/>
          <w:szCs w:val="28"/>
        </w:rPr>
        <w:t>территории</w:t>
      </w:r>
      <w:bookmarkStart w:id="4" w:name="_Toc93407463"/>
      <w:bookmarkEnd w:id="1"/>
      <w:r>
        <w:rPr>
          <w:b/>
          <w:bCs/>
          <w:sz w:val="28"/>
          <w:szCs w:val="28"/>
        </w:rPr>
        <w:t>поселения</w:t>
      </w:r>
      <w:bookmarkEnd w:id="2"/>
      <w:bookmarkEnd w:id="3"/>
      <w:bookmarkEnd w:id="4"/>
      <w:proofErr w:type="spellEnd"/>
    </w:p>
    <w:p w:rsidR="004F51A6" w:rsidRDefault="004F51A6" w:rsidP="004F51A6">
      <w:pPr>
        <w:rPr>
          <w:sz w:val="28"/>
          <w:szCs w:val="28"/>
        </w:rPr>
      </w:pPr>
    </w:p>
    <w:p w:rsidR="004F51A6" w:rsidRDefault="004F51A6" w:rsidP="004F51A6">
      <w:pPr>
        <w:ind w:firstLine="709"/>
        <w:jc w:val="both"/>
        <w:outlineLvl w:val="2"/>
        <w:rPr>
          <w:b/>
          <w:bCs/>
          <w:sz w:val="28"/>
          <w:szCs w:val="28"/>
        </w:rPr>
      </w:pPr>
      <w:r>
        <w:rPr>
          <w:b/>
          <w:bCs/>
          <w:sz w:val="28"/>
          <w:szCs w:val="28"/>
        </w:rPr>
        <w:t>Статья 14. Карта градостроительного зонирования территории поселения</w:t>
      </w:r>
    </w:p>
    <w:p w:rsidR="004F51A6" w:rsidRDefault="004F51A6" w:rsidP="004F51A6">
      <w:pPr>
        <w:rPr>
          <w:sz w:val="28"/>
          <w:szCs w:val="28"/>
        </w:rPr>
      </w:pPr>
    </w:p>
    <w:p w:rsidR="004F51A6" w:rsidRDefault="004F51A6" w:rsidP="004F51A6">
      <w:pPr>
        <w:spacing w:line="360" w:lineRule="auto"/>
        <w:ind w:firstLine="709"/>
        <w:jc w:val="both"/>
        <w:rPr>
          <w:sz w:val="28"/>
          <w:szCs w:val="28"/>
        </w:rPr>
      </w:pPr>
      <w:r>
        <w:rPr>
          <w:sz w:val="28"/>
          <w:szCs w:val="28"/>
        </w:rPr>
        <w:t>1. Карта градостроительного зонирования территории поселения (далее – карта градостроительного зонирования) выполнена в масштабах 1:25 000 и 1:5 000.</w:t>
      </w:r>
    </w:p>
    <w:p w:rsidR="004F51A6" w:rsidRDefault="004F51A6" w:rsidP="004F51A6">
      <w:pPr>
        <w:spacing w:line="360" w:lineRule="auto"/>
        <w:ind w:firstLine="709"/>
        <w:jc w:val="both"/>
        <w:rPr>
          <w:sz w:val="28"/>
          <w:szCs w:val="28"/>
        </w:rPr>
      </w:pPr>
      <w:r>
        <w:rPr>
          <w:sz w:val="28"/>
          <w:szCs w:val="28"/>
        </w:rPr>
        <w:t>2. На карте градостроительного зонирования поселения установлены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за исключением земельных участков, границы которых в соответствии с пунктом 7 статьи 11.9 Земельного кодекса Российской Федерации могут пересекать границы территориальных зон.</w:t>
      </w:r>
    </w:p>
    <w:p w:rsidR="004F51A6" w:rsidRDefault="004F51A6" w:rsidP="004F51A6">
      <w:pPr>
        <w:spacing w:line="360" w:lineRule="auto"/>
        <w:ind w:firstLine="709"/>
        <w:jc w:val="both"/>
        <w:rPr>
          <w:sz w:val="28"/>
          <w:szCs w:val="28"/>
        </w:rPr>
      </w:pPr>
      <w:r>
        <w:rPr>
          <w:sz w:val="28"/>
          <w:szCs w:val="28"/>
        </w:rPr>
        <w:t>3. На карте градостроительного зонирования сельского поселения отображены:</w:t>
      </w:r>
    </w:p>
    <w:p w:rsidR="004F51A6" w:rsidRDefault="004F51A6" w:rsidP="004F51A6">
      <w:pPr>
        <w:spacing w:line="360" w:lineRule="auto"/>
        <w:ind w:firstLine="709"/>
        <w:jc w:val="both"/>
        <w:rPr>
          <w:sz w:val="28"/>
          <w:szCs w:val="28"/>
        </w:rPr>
      </w:pPr>
      <w:proofErr w:type="gramStart"/>
      <w:r>
        <w:rPr>
          <w:sz w:val="28"/>
          <w:szCs w:val="28"/>
        </w:rPr>
        <w:t>1) границы населенных пунктов, входящих в состав сельского поселения в соответствии в Генеральным планом сельского поселения Рамено муниципального района Сызранский Самарской области;</w:t>
      </w:r>
      <w:proofErr w:type="gramEnd"/>
    </w:p>
    <w:p w:rsidR="004F51A6" w:rsidRDefault="004F51A6" w:rsidP="004F51A6">
      <w:pPr>
        <w:spacing w:line="360" w:lineRule="auto"/>
        <w:ind w:firstLine="709"/>
        <w:jc w:val="both"/>
        <w:rPr>
          <w:sz w:val="28"/>
          <w:szCs w:val="28"/>
        </w:rPr>
      </w:pPr>
      <w:r>
        <w:rPr>
          <w:sz w:val="28"/>
          <w:szCs w:val="28"/>
        </w:rPr>
        <w:t>2) границы зон с особыми условиями использования территории в соответствии с данными Единого государственного реестра недвижимости;</w:t>
      </w:r>
    </w:p>
    <w:p w:rsidR="004F51A6" w:rsidRDefault="004F51A6" w:rsidP="004F51A6">
      <w:pPr>
        <w:spacing w:line="360" w:lineRule="auto"/>
        <w:ind w:firstLine="709"/>
        <w:jc w:val="both"/>
        <w:rPr>
          <w:sz w:val="28"/>
          <w:szCs w:val="28"/>
        </w:rPr>
      </w:pPr>
      <w:r>
        <w:rPr>
          <w:sz w:val="28"/>
          <w:szCs w:val="28"/>
        </w:rPr>
        <w:t xml:space="preserve">3) территории объектов особо охраняемых природных территорий в соответствии с данными Единого государственного реестра недвижимости и </w:t>
      </w:r>
      <w:r>
        <w:rPr>
          <w:sz w:val="28"/>
          <w:szCs w:val="28"/>
        </w:rPr>
        <w:lastRenderedPageBreak/>
        <w:t>в соответствии с актами органов, уполномоченных в области сохранения, использования и государственной охраны объектов особо охраняемых природных территорий.</w:t>
      </w:r>
    </w:p>
    <w:p w:rsidR="004F51A6" w:rsidRDefault="004F51A6" w:rsidP="004F51A6">
      <w:pPr>
        <w:spacing w:line="360" w:lineRule="auto"/>
        <w:ind w:firstLine="709"/>
        <w:jc w:val="both"/>
        <w:rPr>
          <w:sz w:val="28"/>
          <w:szCs w:val="28"/>
        </w:rPr>
      </w:pPr>
      <w:r>
        <w:rPr>
          <w:sz w:val="28"/>
          <w:szCs w:val="28"/>
        </w:rPr>
        <w:t>4. Границы территориальных зон на карте градостроительного зонирования не устанавливаются для территорий, для которых в соответствии с частью 6 статьи 36 Градостроительного кодекса Российской Федерации градостроительные регламенты не устанавливаются. 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 Использование сельскохозяйственных угодий в составе земель сельскохозяйственного назначения осуществляется в соответствии со статьями 77, 79 Земельного кодекса Российской Федерации, Федеральным законом от 24.07.2002 № 101-ФЗ «Об обороте земель сельскохозяйственного назначения».</w:t>
      </w:r>
    </w:p>
    <w:p w:rsidR="004F51A6" w:rsidRDefault="004F51A6" w:rsidP="004F51A6">
      <w:pPr>
        <w:spacing w:line="360" w:lineRule="auto"/>
        <w:ind w:firstLine="709"/>
        <w:jc w:val="both"/>
        <w:rPr>
          <w:sz w:val="28"/>
          <w:szCs w:val="28"/>
        </w:rPr>
      </w:pPr>
      <w:r>
        <w:rPr>
          <w:sz w:val="28"/>
          <w:szCs w:val="28"/>
        </w:rPr>
        <w:t>5. Границы территориальных зон, расположенных за границами населенных пунктов, установлены с учетом целевого назначения земель и их делением на категории.</w:t>
      </w:r>
    </w:p>
    <w:p w:rsidR="004F51A6" w:rsidRDefault="004F51A6" w:rsidP="004F51A6">
      <w:pPr>
        <w:spacing w:line="360" w:lineRule="auto"/>
        <w:ind w:firstLine="709"/>
        <w:jc w:val="both"/>
        <w:rPr>
          <w:sz w:val="28"/>
          <w:szCs w:val="28"/>
        </w:rPr>
      </w:pPr>
      <w:r>
        <w:rPr>
          <w:sz w:val="28"/>
          <w:szCs w:val="28"/>
        </w:rPr>
        <w:lastRenderedPageBreak/>
        <w:t>6. Сведения о границах территориальных зон, содержащих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установлены приложениями к настоящим Правилам.</w:t>
      </w:r>
    </w:p>
    <w:p w:rsidR="004F51A6" w:rsidRDefault="004F51A6" w:rsidP="004F51A6">
      <w:pPr>
        <w:rPr>
          <w:sz w:val="28"/>
          <w:szCs w:val="28"/>
        </w:rPr>
      </w:pPr>
    </w:p>
    <w:p w:rsidR="004F51A6" w:rsidRDefault="004F51A6" w:rsidP="004F51A6">
      <w:pPr>
        <w:jc w:val="center"/>
        <w:outlineLvl w:val="1"/>
        <w:rPr>
          <w:b/>
          <w:bCs/>
          <w:sz w:val="28"/>
          <w:szCs w:val="28"/>
        </w:rPr>
      </w:pPr>
      <w:r>
        <w:rPr>
          <w:b/>
          <w:bCs/>
          <w:sz w:val="28"/>
          <w:szCs w:val="28"/>
        </w:rPr>
        <w:t>РАЗДЕЛ III. ГРАДОСТРОИТЕЛЬНЫЕ РЕГЛАМЕНТЫ</w:t>
      </w:r>
    </w:p>
    <w:p w:rsidR="004F51A6" w:rsidRDefault="004F51A6" w:rsidP="004F51A6">
      <w:pPr>
        <w:rPr>
          <w:sz w:val="28"/>
          <w:szCs w:val="28"/>
        </w:rPr>
      </w:pPr>
    </w:p>
    <w:p w:rsidR="004F51A6" w:rsidRDefault="004F51A6" w:rsidP="004F51A6">
      <w:pPr>
        <w:jc w:val="center"/>
        <w:outlineLvl w:val="1"/>
        <w:rPr>
          <w:b/>
          <w:bCs/>
          <w:sz w:val="28"/>
          <w:szCs w:val="28"/>
        </w:rPr>
      </w:pPr>
      <w:r>
        <w:rPr>
          <w:b/>
          <w:bCs/>
          <w:sz w:val="28"/>
          <w:szCs w:val="28"/>
        </w:rPr>
        <w:t>Глава VIII. Виды разрешенного использования земельных участков и объектов капитального строительства</w:t>
      </w:r>
    </w:p>
    <w:p w:rsidR="004F51A6" w:rsidRDefault="004F51A6" w:rsidP="004F51A6">
      <w:pPr>
        <w:rPr>
          <w:sz w:val="28"/>
          <w:szCs w:val="28"/>
        </w:rPr>
      </w:pPr>
    </w:p>
    <w:p w:rsidR="004F51A6" w:rsidRDefault="004F51A6" w:rsidP="004F51A6">
      <w:pPr>
        <w:ind w:firstLine="709"/>
        <w:jc w:val="both"/>
        <w:outlineLvl w:val="2"/>
        <w:rPr>
          <w:b/>
          <w:bCs/>
          <w:sz w:val="28"/>
          <w:szCs w:val="28"/>
        </w:rPr>
      </w:pPr>
      <w:r>
        <w:rPr>
          <w:b/>
          <w:bCs/>
          <w:sz w:val="28"/>
          <w:szCs w:val="28"/>
        </w:rPr>
        <w:t xml:space="preserve">Статья 15. Перечень территориальных зон и </w:t>
      </w:r>
      <w:proofErr w:type="spellStart"/>
      <w:r>
        <w:rPr>
          <w:b/>
          <w:bCs/>
          <w:sz w:val="28"/>
          <w:szCs w:val="28"/>
        </w:rPr>
        <w:t>подзон</w:t>
      </w:r>
      <w:proofErr w:type="spellEnd"/>
    </w:p>
    <w:p w:rsidR="004F51A6" w:rsidRDefault="004F51A6" w:rsidP="004F51A6">
      <w:pPr>
        <w:rPr>
          <w:sz w:val="28"/>
          <w:szCs w:val="28"/>
        </w:rPr>
      </w:pPr>
    </w:p>
    <w:p w:rsidR="004F51A6" w:rsidRDefault="004F51A6" w:rsidP="004F51A6">
      <w:pPr>
        <w:spacing w:line="360" w:lineRule="auto"/>
        <w:ind w:firstLine="709"/>
        <w:jc w:val="both"/>
        <w:rPr>
          <w:sz w:val="28"/>
          <w:szCs w:val="28"/>
        </w:rPr>
      </w:pPr>
      <w:r>
        <w:rPr>
          <w:sz w:val="28"/>
          <w:szCs w:val="28"/>
        </w:rPr>
        <w:t xml:space="preserve">1. На карте градостроительного зонирования поселения выделены следующие территориальные зоны и </w:t>
      </w:r>
      <w:proofErr w:type="spellStart"/>
      <w:r>
        <w:rPr>
          <w:sz w:val="28"/>
          <w:szCs w:val="28"/>
        </w:rPr>
        <w:t>подзоны</w:t>
      </w:r>
      <w:proofErr w:type="spellEnd"/>
      <w:r>
        <w:rPr>
          <w:sz w:val="28"/>
          <w:szCs w:val="28"/>
        </w:rPr>
        <w:t>:</w:t>
      </w:r>
    </w:p>
    <w:tbl>
      <w:tblPr>
        <w:tblW w:w="0" w:type="auto"/>
        <w:tblLook w:val="04A0"/>
      </w:tblPr>
      <w:tblGrid>
        <w:gridCol w:w="1384"/>
        <w:gridCol w:w="8181"/>
      </w:tblGrid>
      <w:tr w:rsidR="004F51A6" w:rsidTr="00944412">
        <w:tc>
          <w:tcPr>
            <w:tcW w:w="1384" w:type="dxa"/>
          </w:tcPr>
          <w:p w:rsidR="004F51A6" w:rsidRDefault="004F51A6" w:rsidP="00944412">
            <w:pPr>
              <w:tabs>
                <w:tab w:val="left" w:pos="0"/>
              </w:tabs>
              <w:jc w:val="center"/>
              <w:rPr>
                <w:kern w:val="2"/>
                <w:sz w:val="28"/>
                <w:szCs w:val="28"/>
              </w:rPr>
            </w:pPr>
          </w:p>
        </w:tc>
        <w:tc>
          <w:tcPr>
            <w:tcW w:w="8181" w:type="dxa"/>
            <w:hideMark/>
          </w:tcPr>
          <w:p w:rsidR="004F51A6" w:rsidRDefault="004F51A6" w:rsidP="00944412">
            <w:pPr>
              <w:tabs>
                <w:tab w:val="left" w:pos="0"/>
              </w:tabs>
              <w:spacing w:after="120"/>
              <w:ind w:firstLine="601"/>
              <w:rPr>
                <w:b/>
                <w:kern w:val="2"/>
                <w:sz w:val="28"/>
                <w:szCs w:val="28"/>
              </w:rPr>
            </w:pPr>
            <w:r>
              <w:rPr>
                <w:b/>
                <w:kern w:val="2"/>
                <w:sz w:val="28"/>
                <w:szCs w:val="28"/>
              </w:rPr>
              <w:t>1) Жилые зоны:</w:t>
            </w:r>
          </w:p>
        </w:tc>
      </w:tr>
      <w:tr w:rsidR="004F51A6" w:rsidTr="00944412">
        <w:tc>
          <w:tcPr>
            <w:tcW w:w="1384" w:type="dxa"/>
            <w:hideMark/>
          </w:tcPr>
          <w:p w:rsidR="004F51A6" w:rsidRDefault="004F51A6" w:rsidP="00944412">
            <w:pPr>
              <w:tabs>
                <w:tab w:val="left" w:pos="0"/>
              </w:tabs>
              <w:spacing w:after="120"/>
              <w:jc w:val="center"/>
              <w:rPr>
                <w:kern w:val="2"/>
                <w:sz w:val="28"/>
                <w:szCs w:val="28"/>
              </w:rPr>
            </w:pPr>
            <w:r>
              <w:rPr>
                <w:kern w:val="2"/>
                <w:sz w:val="28"/>
                <w:szCs w:val="28"/>
              </w:rPr>
              <w:t>Ж</w:t>
            </w:r>
            <w:proofErr w:type="gramStart"/>
            <w:r>
              <w:rPr>
                <w:kern w:val="2"/>
                <w:sz w:val="28"/>
                <w:szCs w:val="28"/>
              </w:rPr>
              <w:t>1</w:t>
            </w:r>
            <w:proofErr w:type="gramEnd"/>
          </w:p>
        </w:tc>
        <w:tc>
          <w:tcPr>
            <w:tcW w:w="8181" w:type="dxa"/>
            <w:hideMark/>
          </w:tcPr>
          <w:p w:rsidR="004F51A6" w:rsidRDefault="004F51A6" w:rsidP="00944412">
            <w:pPr>
              <w:tabs>
                <w:tab w:val="left" w:pos="0"/>
              </w:tabs>
              <w:spacing w:after="120"/>
              <w:rPr>
                <w:kern w:val="2"/>
                <w:sz w:val="28"/>
                <w:szCs w:val="28"/>
              </w:rPr>
            </w:pPr>
            <w:r>
              <w:rPr>
                <w:kern w:val="2"/>
                <w:sz w:val="28"/>
                <w:szCs w:val="28"/>
              </w:rPr>
              <w:t xml:space="preserve">Зона застройки индивидуальными жилыми домами; </w:t>
            </w:r>
          </w:p>
        </w:tc>
      </w:tr>
      <w:tr w:rsidR="004F51A6" w:rsidTr="00944412">
        <w:tc>
          <w:tcPr>
            <w:tcW w:w="1384" w:type="dxa"/>
            <w:hideMark/>
          </w:tcPr>
          <w:p w:rsidR="004F51A6" w:rsidRDefault="004F51A6" w:rsidP="00944412">
            <w:pPr>
              <w:tabs>
                <w:tab w:val="left" w:pos="0"/>
              </w:tabs>
              <w:spacing w:after="120"/>
              <w:jc w:val="center"/>
              <w:rPr>
                <w:kern w:val="2"/>
                <w:sz w:val="28"/>
                <w:szCs w:val="28"/>
              </w:rPr>
            </w:pPr>
            <w:r>
              <w:rPr>
                <w:kern w:val="2"/>
                <w:sz w:val="28"/>
                <w:szCs w:val="28"/>
              </w:rPr>
              <w:t>Ж5</w:t>
            </w:r>
          </w:p>
        </w:tc>
        <w:tc>
          <w:tcPr>
            <w:tcW w:w="8181" w:type="dxa"/>
            <w:hideMark/>
          </w:tcPr>
          <w:p w:rsidR="004F51A6" w:rsidRDefault="004F51A6" w:rsidP="00944412">
            <w:pPr>
              <w:tabs>
                <w:tab w:val="left" w:pos="0"/>
              </w:tabs>
              <w:spacing w:after="120"/>
              <w:rPr>
                <w:kern w:val="2"/>
                <w:sz w:val="28"/>
                <w:szCs w:val="28"/>
              </w:rPr>
            </w:pPr>
            <w:r>
              <w:rPr>
                <w:kern w:val="2"/>
                <w:sz w:val="28"/>
                <w:szCs w:val="28"/>
              </w:rPr>
              <w:t>Зона размещения объектов дошкольного и общего образования;</w:t>
            </w:r>
          </w:p>
        </w:tc>
      </w:tr>
      <w:tr w:rsidR="004F51A6" w:rsidTr="00944412">
        <w:trPr>
          <w:trHeight w:val="438"/>
        </w:trPr>
        <w:tc>
          <w:tcPr>
            <w:tcW w:w="1384" w:type="dxa"/>
            <w:hideMark/>
          </w:tcPr>
          <w:p w:rsidR="004F51A6" w:rsidRDefault="004F51A6" w:rsidP="00944412">
            <w:pPr>
              <w:tabs>
                <w:tab w:val="left" w:pos="0"/>
              </w:tabs>
              <w:jc w:val="center"/>
              <w:rPr>
                <w:kern w:val="2"/>
                <w:sz w:val="28"/>
                <w:szCs w:val="28"/>
              </w:rPr>
            </w:pPr>
            <w:r>
              <w:rPr>
                <w:kern w:val="2"/>
                <w:sz w:val="28"/>
                <w:szCs w:val="28"/>
              </w:rPr>
              <w:t>Ж8</w:t>
            </w:r>
          </w:p>
        </w:tc>
        <w:tc>
          <w:tcPr>
            <w:tcW w:w="8181" w:type="dxa"/>
            <w:hideMark/>
          </w:tcPr>
          <w:p w:rsidR="004F51A6" w:rsidRDefault="004F51A6" w:rsidP="00944412">
            <w:pPr>
              <w:tabs>
                <w:tab w:val="left" w:pos="0"/>
              </w:tabs>
              <w:spacing w:after="240"/>
              <w:rPr>
                <w:kern w:val="2"/>
                <w:sz w:val="28"/>
                <w:szCs w:val="28"/>
              </w:rPr>
            </w:pPr>
            <w:r>
              <w:rPr>
                <w:kern w:val="2"/>
                <w:sz w:val="28"/>
                <w:szCs w:val="28"/>
              </w:rPr>
              <w:t>Зона комплексной застройки</w:t>
            </w:r>
          </w:p>
        </w:tc>
      </w:tr>
      <w:tr w:rsidR="004F51A6" w:rsidTr="00944412">
        <w:tc>
          <w:tcPr>
            <w:tcW w:w="1384" w:type="dxa"/>
          </w:tcPr>
          <w:p w:rsidR="004F51A6" w:rsidRDefault="004F51A6" w:rsidP="00944412">
            <w:pPr>
              <w:tabs>
                <w:tab w:val="left" w:pos="0"/>
              </w:tabs>
              <w:jc w:val="center"/>
              <w:rPr>
                <w:kern w:val="2"/>
                <w:sz w:val="28"/>
                <w:szCs w:val="28"/>
              </w:rPr>
            </w:pPr>
          </w:p>
        </w:tc>
        <w:tc>
          <w:tcPr>
            <w:tcW w:w="8181" w:type="dxa"/>
            <w:hideMark/>
          </w:tcPr>
          <w:p w:rsidR="004F51A6" w:rsidRDefault="004F51A6" w:rsidP="00944412">
            <w:pPr>
              <w:tabs>
                <w:tab w:val="left" w:pos="0"/>
              </w:tabs>
              <w:spacing w:after="120"/>
              <w:ind w:firstLine="601"/>
              <w:rPr>
                <w:b/>
                <w:kern w:val="2"/>
                <w:sz w:val="28"/>
                <w:szCs w:val="28"/>
              </w:rPr>
            </w:pPr>
            <w:r>
              <w:rPr>
                <w:b/>
                <w:kern w:val="2"/>
                <w:sz w:val="28"/>
                <w:szCs w:val="28"/>
              </w:rPr>
              <w:t>2) Общественно-деловая зона</w:t>
            </w:r>
          </w:p>
        </w:tc>
      </w:tr>
      <w:tr w:rsidR="004F51A6" w:rsidTr="00944412">
        <w:tc>
          <w:tcPr>
            <w:tcW w:w="1384" w:type="dxa"/>
            <w:vAlign w:val="center"/>
            <w:hideMark/>
          </w:tcPr>
          <w:p w:rsidR="004F51A6" w:rsidRDefault="004F51A6" w:rsidP="00944412">
            <w:pPr>
              <w:tabs>
                <w:tab w:val="left" w:pos="0"/>
              </w:tabs>
              <w:jc w:val="center"/>
              <w:rPr>
                <w:kern w:val="2"/>
                <w:sz w:val="28"/>
                <w:szCs w:val="28"/>
              </w:rPr>
            </w:pPr>
            <w:r>
              <w:rPr>
                <w:kern w:val="2"/>
                <w:sz w:val="28"/>
                <w:szCs w:val="28"/>
              </w:rPr>
              <w:t>О</w:t>
            </w:r>
            <w:proofErr w:type="gramStart"/>
            <w:r>
              <w:rPr>
                <w:kern w:val="2"/>
                <w:sz w:val="28"/>
                <w:szCs w:val="28"/>
              </w:rPr>
              <w:t>1</w:t>
            </w:r>
            <w:proofErr w:type="gramEnd"/>
            <w:r>
              <w:rPr>
                <w:kern w:val="2"/>
                <w:sz w:val="28"/>
                <w:szCs w:val="28"/>
              </w:rPr>
              <w:t>, О1/1</w:t>
            </w:r>
          </w:p>
        </w:tc>
        <w:tc>
          <w:tcPr>
            <w:tcW w:w="8181" w:type="dxa"/>
            <w:hideMark/>
          </w:tcPr>
          <w:p w:rsidR="004F51A6" w:rsidRDefault="004F51A6" w:rsidP="00944412">
            <w:pPr>
              <w:tabs>
                <w:tab w:val="left" w:pos="0"/>
              </w:tabs>
              <w:spacing w:after="120"/>
              <w:rPr>
                <w:kern w:val="2"/>
                <w:sz w:val="28"/>
                <w:szCs w:val="28"/>
              </w:rPr>
            </w:pPr>
            <w:r>
              <w:rPr>
                <w:kern w:val="2"/>
                <w:sz w:val="28"/>
                <w:szCs w:val="28"/>
              </w:rPr>
              <w:t>Зона размещения объектов делового, общественного, коммерческого, социального и коммунально-бытового назначения;</w:t>
            </w:r>
          </w:p>
        </w:tc>
      </w:tr>
      <w:tr w:rsidR="004F51A6" w:rsidTr="00944412">
        <w:tc>
          <w:tcPr>
            <w:tcW w:w="1384" w:type="dxa"/>
          </w:tcPr>
          <w:p w:rsidR="004F51A6" w:rsidRDefault="004F51A6" w:rsidP="00944412">
            <w:pPr>
              <w:tabs>
                <w:tab w:val="left" w:pos="0"/>
              </w:tabs>
              <w:jc w:val="center"/>
              <w:rPr>
                <w:kern w:val="2"/>
                <w:sz w:val="28"/>
                <w:szCs w:val="28"/>
              </w:rPr>
            </w:pPr>
          </w:p>
        </w:tc>
        <w:tc>
          <w:tcPr>
            <w:tcW w:w="8181" w:type="dxa"/>
            <w:hideMark/>
          </w:tcPr>
          <w:p w:rsidR="004F51A6" w:rsidRDefault="004F51A6" w:rsidP="00944412">
            <w:pPr>
              <w:tabs>
                <w:tab w:val="left" w:pos="0"/>
              </w:tabs>
              <w:spacing w:after="120"/>
              <w:ind w:firstLine="601"/>
              <w:rPr>
                <w:b/>
                <w:kern w:val="2"/>
                <w:sz w:val="28"/>
                <w:szCs w:val="28"/>
              </w:rPr>
            </w:pPr>
            <w:r>
              <w:rPr>
                <w:b/>
                <w:kern w:val="2"/>
                <w:sz w:val="28"/>
                <w:szCs w:val="28"/>
              </w:rPr>
              <w:t>3) Производственные зоны:</w:t>
            </w:r>
          </w:p>
        </w:tc>
      </w:tr>
      <w:tr w:rsidR="004F51A6" w:rsidTr="00944412">
        <w:tc>
          <w:tcPr>
            <w:tcW w:w="1384" w:type="dxa"/>
            <w:hideMark/>
          </w:tcPr>
          <w:p w:rsidR="004F51A6" w:rsidRDefault="004F51A6" w:rsidP="00944412">
            <w:pPr>
              <w:tabs>
                <w:tab w:val="left" w:pos="0"/>
              </w:tabs>
              <w:jc w:val="center"/>
              <w:rPr>
                <w:kern w:val="2"/>
                <w:sz w:val="28"/>
                <w:szCs w:val="28"/>
              </w:rPr>
            </w:pPr>
            <w:r>
              <w:rPr>
                <w:kern w:val="2"/>
                <w:sz w:val="28"/>
                <w:szCs w:val="28"/>
              </w:rPr>
              <w:t>П</w:t>
            </w:r>
            <w:proofErr w:type="gramStart"/>
            <w:r>
              <w:rPr>
                <w:kern w:val="2"/>
                <w:sz w:val="28"/>
                <w:szCs w:val="28"/>
              </w:rPr>
              <w:t>1</w:t>
            </w:r>
            <w:proofErr w:type="gramEnd"/>
            <w:r>
              <w:rPr>
                <w:kern w:val="2"/>
                <w:sz w:val="28"/>
                <w:szCs w:val="28"/>
              </w:rPr>
              <w:t>, П1/1</w:t>
            </w:r>
          </w:p>
        </w:tc>
        <w:tc>
          <w:tcPr>
            <w:tcW w:w="8181" w:type="dxa"/>
            <w:vAlign w:val="center"/>
            <w:hideMark/>
          </w:tcPr>
          <w:p w:rsidR="004F51A6" w:rsidRDefault="004F51A6" w:rsidP="00944412">
            <w:pPr>
              <w:tabs>
                <w:tab w:val="left" w:pos="0"/>
              </w:tabs>
              <w:spacing w:after="120"/>
              <w:rPr>
                <w:kern w:val="2"/>
                <w:sz w:val="28"/>
                <w:szCs w:val="28"/>
              </w:rPr>
            </w:pPr>
            <w:r>
              <w:rPr>
                <w:kern w:val="2"/>
                <w:sz w:val="28"/>
                <w:szCs w:val="28"/>
              </w:rPr>
              <w:t>Производственная зона;</w:t>
            </w:r>
          </w:p>
        </w:tc>
      </w:tr>
      <w:tr w:rsidR="004F51A6" w:rsidTr="00944412">
        <w:tc>
          <w:tcPr>
            <w:tcW w:w="1384" w:type="dxa"/>
            <w:hideMark/>
          </w:tcPr>
          <w:p w:rsidR="004F51A6" w:rsidRDefault="004F51A6" w:rsidP="00944412">
            <w:pPr>
              <w:tabs>
                <w:tab w:val="left" w:pos="0"/>
              </w:tabs>
              <w:jc w:val="center"/>
              <w:rPr>
                <w:kern w:val="2"/>
                <w:sz w:val="28"/>
                <w:szCs w:val="28"/>
              </w:rPr>
            </w:pPr>
            <w:r>
              <w:rPr>
                <w:kern w:val="2"/>
                <w:sz w:val="28"/>
                <w:szCs w:val="28"/>
              </w:rPr>
              <w:t>П1-5</w:t>
            </w:r>
          </w:p>
        </w:tc>
        <w:tc>
          <w:tcPr>
            <w:tcW w:w="8181" w:type="dxa"/>
            <w:hideMark/>
          </w:tcPr>
          <w:p w:rsidR="004F51A6" w:rsidRDefault="004F51A6" w:rsidP="00944412">
            <w:pPr>
              <w:tabs>
                <w:tab w:val="left" w:pos="0"/>
              </w:tabs>
              <w:spacing w:after="120"/>
              <w:rPr>
                <w:kern w:val="2"/>
                <w:sz w:val="28"/>
                <w:szCs w:val="28"/>
              </w:rPr>
            </w:pPr>
            <w:proofErr w:type="spellStart"/>
            <w:r>
              <w:rPr>
                <w:kern w:val="2"/>
                <w:sz w:val="28"/>
                <w:szCs w:val="28"/>
              </w:rPr>
              <w:t>Подзона</w:t>
            </w:r>
            <w:proofErr w:type="spellEnd"/>
            <w:r>
              <w:rPr>
                <w:kern w:val="2"/>
                <w:sz w:val="28"/>
                <w:szCs w:val="28"/>
              </w:rPr>
              <w:t xml:space="preserve"> производственных и коммунально-складских объектов № 5;</w:t>
            </w:r>
          </w:p>
        </w:tc>
      </w:tr>
      <w:tr w:rsidR="004F51A6" w:rsidTr="00944412">
        <w:tc>
          <w:tcPr>
            <w:tcW w:w="1384" w:type="dxa"/>
          </w:tcPr>
          <w:p w:rsidR="004F51A6" w:rsidRDefault="004F51A6" w:rsidP="00944412">
            <w:pPr>
              <w:tabs>
                <w:tab w:val="left" w:pos="0"/>
              </w:tabs>
              <w:jc w:val="center"/>
              <w:rPr>
                <w:kern w:val="2"/>
                <w:sz w:val="28"/>
                <w:szCs w:val="28"/>
              </w:rPr>
            </w:pPr>
          </w:p>
        </w:tc>
        <w:tc>
          <w:tcPr>
            <w:tcW w:w="8181" w:type="dxa"/>
            <w:hideMark/>
          </w:tcPr>
          <w:p w:rsidR="004F51A6" w:rsidRDefault="004F51A6" w:rsidP="00944412">
            <w:pPr>
              <w:tabs>
                <w:tab w:val="left" w:pos="0"/>
              </w:tabs>
              <w:spacing w:after="120"/>
              <w:ind w:firstLine="601"/>
              <w:rPr>
                <w:b/>
                <w:kern w:val="2"/>
                <w:sz w:val="28"/>
                <w:szCs w:val="28"/>
              </w:rPr>
            </w:pPr>
            <w:r>
              <w:rPr>
                <w:b/>
                <w:kern w:val="2"/>
                <w:sz w:val="28"/>
                <w:szCs w:val="28"/>
              </w:rPr>
              <w:t>4) Зоны инженерной и транспортной инфраструктур:</w:t>
            </w:r>
          </w:p>
        </w:tc>
      </w:tr>
      <w:tr w:rsidR="004F51A6" w:rsidTr="00944412">
        <w:tc>
          <w:tcPr>
            <w:tcW w:w="1384" w:type="dxa"/>
            <w:hideMark/>
          </w:tcPr>
          <w:p w:rsidR="004F51A6" w:rsidRDefault="004F51A6" w:rsidP="00944412">
            <w:pPr>
              <w:tabs>
                <w:tab w:val="left" w:pos="0"/>
              </w:tabs>
              <w:jc w:val="center"/>
              <w:rPr>
                <w:kern w:val="2"/>
                <w:sz w:val="28"/>
                <w:szCs w:val="28"/>
              </w:rPr>
            </w:pPr>
            <w:r>
              <w:rPr>
                <w:kern w:val="2"/>
                <w:sz w:val="28"/>
                <w:szCs w:val="28"/>
              </w:rPr>
              <w:lastRenderedPageBreak/>
              <w:t>И, И/1</w:t>
            </w:r>
          </w:p>
        </w:tc>
        <w:tc>
          <w:tcPr>
            <w:tcW w:w="8181" w:type="dxa"/>
            <w:hideMark/>
          </w:tcPr>
          <w:p w:rsidR="004F51A6" w:rsidRDefault="004F51A6" w:rsidP="00944412">
            <w:pPr>
              <w:tabs>
                <w:tab w:val="left" w:pos="0"/>
              </w:tabs>
              <w:spacing w:after="120"/>
              <w:rPr>
                <w:kern w:val="2"/>
                <w:sz w:val="28"/>
                <w:szCs w:val="28"/>
              </w:rPr>
            </w:pPr>
            <w:r>
              <w:rPr>
                <w:kern w:val="2"/>
                <w:sz w:val="28"/>
                <w:szCs w:val="28"/>
              </w:rPr>
              <w:t>Зона инженерной инфраструктуры;</w:t>
            </w:r>
          </w:p>
        </w:tc>
      </w:tr>
      <w:tr w:rsidR="004F51A6" w:rsidTr="00944412">
        <w:tc>
          <w:tcPr>
            <w:tcW w:w="1384" w:type="dxa"/>
            <w:hideMark/>
          </w:tcPr>
          <w:p w:rsidR="004F51A6" w:rsidRDefault="004F51A6" w:rsidP="00944412">
            <w:pPr>
              <w:tabs>
                <w:tab w:val="left" w:pos="0"/>
              </w:tabs>
              <w:jc w:val="center"/>
              <w:rPr>
                <w:kern w:val="2"/>
                <w:sz w:val="28"/>
                <w:szCs w:val="28"/>
              </w:rPr>
            </w:pPr>
            <w:proofErr w:type="gramStart"/>
            <w:r>
              <w:rPr>
                <w:kern w:val="2"/>
                <w:sz w:val="28"/>
                <w:szCs w:val="28"/>
              </w:rPr>
              <w:t>ИТ</w:t>
            </w:r>
            <w:proofErr w:type="gramEnd"/>
            <w:r>
              <w:rPr>
                <w:kern w:val="2"/>
                <w:sz w:val="28"/>
                <w:szCs w:val="28"/>
              </w:rPr>
              <w:t>, ИТ/1</w:t>
            </w:r>
          </w:p>
        </w:tc>
        <w:tc>
          <w:tcPr>
            <w:tcW w:w="8181" w:type="dxa"/>
            <w:hideMark/>
          </w:tcPr>
          <w:p w:rsidR="004F51A6" w:rsidRDefault="004F51A6" w:rsidP="00944412">
            <w:pPr>
              <w:tabs>
                <w:tab w:val="left" w:pos="0"/>
              </w:tabs>
              <w:spacing w:after="120"/>
              <w:rPr>
                <w:kern w:val="2"/>
                <w:sz w:val="28"/>
                <w:szCs w:val="28"/>
              </w:rPr>
            </w:pPr>
            <w:r>
              <w:rPr>
                <w:kern w:val="2"/>
                <w:sz w:val="28"/>
                <w:szCs w:val="28"/>
              </w:rPr>
              <w:t>Зона инженерной и транспортной инфраструктуры;</w:t>
            </w:r>
          </w:p>
        </w:tc>
      </w:tr>
      <w:tr w:rsidR="004F51A6" w:rsidTr="00944412">
        <w:tc>
          <w:tcPr>
            <w:tcW w:w="1384" w:type="dxa"/>
          </w:tcPr>
          <w:p w:rsidR="004F51A6" w:rsidRDefault="004F51A6" w:rsidP="00944412">
            <w:pPr>
              <w:tabs>
                <w:tab w:val="left" w:pos="0"/>
              </w:tabs>
              <w:jc w:val="center"/>
              <w:rPr>
                <w:kern w:val="2"/>
                <w:sz w:val="28"/>
                <w:szCs w:val="28"/>
              </w:rPr>
            </w:pPr>
          </w:p>
        </w:tc>
        <w:tc>
          <w:tcPr>
            <w:tcW w:w="8181" w:type="dxa"/>
            <w:hideMark/>
          </w:tcPr>
          <w:p w:rsidR="004F51A6" w:rsidRDefault="004F51A6" w:rsidP="00944412">
            <w:pPr>
              <w:tabs>
                <w:tab w:val="left" w:pos="0"/>
              </w:tabs>
              <w:spacing w:after="120"/>
              <w:ind w:firstLine="601"/>
              <w:rPr>
                <w:b/>
                <w:kern w:val="2"/>
                <w:sz w:val="28"/>
                <w:szCs w:val="28"/>
              </w:rPr>
            </w:pPr>
            <w:r>
              <w:rPr>
                <w:b/>
                <w:kern w:val="2"/>
                <w:sz w:val="28"/>
                <w:szCs w:val="28"/>
              </w:rPr>
              <w:t>5) Зоны рекреационного назначения:</w:t>
            </w:r>
          </w:p>
        </w:tc>
      </w:tr>
      <w:tr w:rsidR="004F51A6" w:rsidTr="00944412">
        <w:tc>
          <w:tcPr>
            <w:tcW w:w="1384" w:type="dxa"/>
            <w:hideMark/>
          </w:tcPr>
          <w:p w:rsidR="004F51A6" w:rsidRDefault="004F51A6" w:rsidP="00944412">
            <w:pPr>
              <w:tabs>
                <w:tab w:val="left" w:pos="0"/>
              </w:tabs>
              <w:jc w:val="center"/>
              <w:rPr>
                <w:kern w:val="2"/>
                <w:sz w:val="28"/>
                <w:szCs w:val="28"/>
              </w:rPr>
            </w:pPr>
            <w:r>
              <w:rPr>
                <w:kern w:val="2"/>
                <w:sz w:val="28"/>
                <w:szCs w:val="28"/>
              </w:rPr>
              <w:t>Р</w:t>
            </w:r>
            <w:proofErr w:type="gramStart"/>
            <w:r>
              <w:rPr>
                <w:kern w:val="2"/>
                <w:sz w:val="28"/>
                <w:szCs w:val="28"/>
              </w:rPr>
              <w:t>1</w:t>
            </w:r>
            <w:proofErr w:type="gramEnd"/>
          </w:p>
        </w:tc>
        <w:tc>
          <w:tcPr>
            <w:tcW w:w="8181" w:type="dxa"/>
            <w:hideMark/>
          </w:tcPr>
          <w:p w:rsidR="004F51A6" w:rsidRDefault="004F51A6" w:rsidP="00944412">
            <w:pPr>
              <w:tabs>
                <w:tab w:val="left" w:pos="0"/>
              </w:tabs>
              <w:spacing w:after="120"/>
              <w:rPr>
                <w:kern w:val="2"/>
                <w:sz w:val="28"/>
                <w:szCs w:val="28"/>
              </w:rPr>
            </w:pPr>
            <w:r>
              <w:rPr>
                <w:kern w:val="2"/>
                <w:sz w:val="28"/>
                <w:szCs w:val="28"/>
              </w:rPr>
              <w:t>Зона скверов, парков, бульваров;</w:t>
            </w:r>
          </w:p>
        </w:tc>
      </w:tr>
      <w:tr w:rsidR="004F51A6" w:rsidTr="00944412">
        <w:tc>
          <w:tcPr>
            <w:tcW w:w="1384" w:type="dxa"/>
            <w:hideMark/>
          </w:tcPr>
          <w:p w:rsidR="004F51A6" w:rsidRDefault="004F51A6" w:rsidP="00944412">
            <w:pPr>
              <w:tabs>
                <w:tab w:val="left" w:pos="0"/>
              </w:tabs>
              <w:jc w:val="center"/>
              <w:rPr>
                <w:kern w:val="2"/>
                <w:sz w:val="28"/>
                <w:szCs w:val="28"/>
              </w:rPr>
            </w:pPr>
            <w:r>
              <w:rPr>
                <w:kern w:val="2"/>
                <w:sz w:val="28"/>
                <w:szCs w:val="28"/>
              </w:rPr>
              <w:t>Р3</w:t>
            </w:r>
          </w:p>
        </w:tc>
        <w:tc>
          <w:tcPr>
            <w:tcW w:w="8181" w:type="dxa"/>
            <w:hideMark/>
          </w:tcPr>
          <w:p w:rsidR="004F51A6" w:rsidRDefault="004F51A6" w:rsidP="00944412">
            <w:pPr>
              <w:tabs>
                <w:tab w:val="left" w:pos="0"/>
              </w:tabs>
              <w:spacing w:after="120"/>
              <w:rPr>
                <w:kern w:val="2"/>
                <w:sz w:val="28"/>
                <w:szCs w:val="28"/>
              </w:rPr>
            </w:pPr>
            <w:r>
              <w:rPr>
                <w:kern w:val="2"/>
                <w:sz w:val="28"/>
                <w:szCs w:val="28"/>
              </w:rPr>
              <w:t>Зона отдыха, занятий физической культурой и спортом;</w:t>
            </w:r>
          </w:p>
        </w:tc>
      </w:tr>
      <w:tr w:rsidR="004F51A6" w:rsidTr="00944412">
        <w:tc>
          <w:tcPr>
            <w:tcW w:w="1384" w:type="dxa"/>
          </w:tcPr>
          <w:p w:rsidR="004F51A6" w:rsidRDefault="004F51A6" w:rsidP="00944412">
            <w:pPr>
              <w:tabs>
                <w:tab w:val="left" w:pos="0"/>
              </w:tabs>
              <w:jc w:val="center"/>
              <w:rPr>
                <w:kern w:val="2"/>
                <w:sz w:val="28"/>
                <w:szCs w:val="28"/>
              </w:rPr>
            </w:pPr>
          </w:p>
        </w:tc>
        <w:tc>
          <w:tcPr>
            <w:tcW w:w="8181" w:type="dxa"/>
            <w:hideMark/>
          </w:tcPr>
          <w:p w:rsidR="004F51A6" w:rsidRDefault="004F51A6" w:rsidP="00944412">
            <w:pPr>
              <w:tabs>
                <w:tab w:val="left" w:pos="0"/>
              </w:tabs>
              <w:spacing w:after="120"/>
              <w:ind w:firstLine="601"/>
              <w:rPr>
                <w:b/>
                <w:kern w:val="2"/>
                <w:sz w:val="28"/>
                <w:szCs w:val="28"/>
              </w:rPr>
            </w:pPr>
            <w:r>
              <w:rPr>
                <w:b/>
                <w:kern w:val="2"/>
                <w:sz w:val="28"/>
                <w:szCs w:val="28"/>
              </w:rPr>
              <w:t>6) Зоны сельскохозяйственного использования:</w:t>
            </w:r>
          </w:p>
        </w:tc>
      </w:tr>
      <w:tr w:rsidR="004F51A6" w:rsidTr="00944412">
        <w:tc>
          <w:tcPr>
            <w:tcW w:w="1384" w:type="dxa"/>
            <w:hideMark/>
          </w:tcPr>
          <w:p w:rsidR="004F51A6" w:rsidRDefault="004F51A6" w:rsidP="00944412">
            <w:pPr>
              <w:tabs>
                <w:tab w:val="left" w:pos="0"/>
              </w:tabs>
              <w:spacing w:line="360" w:lineRule="auto"/>
              <w:jc w:val="center"/>
              <w:rPr>
                <w:kern w:val="2"/>
                <w:sz w:val="28"/>
                <w:szCs w:val="28"/>
              </w:rPr>
            </w:pPr>
            <w:r>
              <w:rPr>
                <w:kern w:val="2"/>
                <w:sz w:val="28"/>
                <w:szCs w:val="28"/>
              </w:rPr>
              <w:t>Сх</w:t>
            </w:r>
            <w:proofErr w:type="gramStart"/>
            <w:r>
              <w:rPr>
                <w:kern w:val="2"/>
                <w:sz w:val="28"/>
                <w:szCs w:val="28"/>
              </w:rPr>
              <w:t>4</w:t>
            </w:r>
            <w:proofErr w:type="gramEnd"/>
          </w:p>
        </w:tc>
        <w:tc>
          <w:tcPr>
            <w:tcW w:w="8181" w:type="dxa"/>
            <w:hideMark/>
          </w:tcPr>
          <w:p w:rsidR="004F51A6" w:rsidRDefault="004F51A6" w:rsidP="00944412">
            <w:pPr>
              <w:tabs>
                <w:tab w:val="left" w:pos="0"/>
              </w:tabs>
              <w:spacing w:after="120"/>
              <w:rPr>
                <w:kern w:val="2"/>
                <w:sz w:val="28"/>
                <w:szCs w:val="28"/>
              </w:rPr>
            </w:pPr>
            <w:r>
              <w:rPr>
                <w:kern w:val="2"/>
                <w:sz w:val="28"/>
                <w:szCs w:val="28"/>
              </w:rPr>
              <w:t>Зона садоводства</w:t>
            </w:r>
          </w:p>
        </w:tc>
      </w:tr>
      <w:tr w:rsidR="004F51A6" w:rsidTr="00944412">
        <w:tc>
          <w:tcPr>
            <w:tcW w:w="1384" w:type="dxa"/>
          </w:tcPr>
          <w:p w:rsidR="004F51A6" w:rsidRDefault="004F51A6" w:rsidP="00944412">
            <w:pPr>
              <w:tabs>
                <w:tab w:val="left" w:pos="0"/>
              </w:tabs>
              <w:jc w:val="center"/>
              <w:rPr>
                <w:kern w:val="2"/>
                <w:sz w:val="28"/>
                <w:szCs w:val="28"/>
              </w:rPr>
            </w:pPr>
          </w:p>
        </w:tc>
        <w:tc>
          <w:tcPr>
            <w:tcW w:w="8181" w:type="dxa"/>
            <w:hideMark/>
          </w:tcPr>
          <w:p w:rsidR="004F51A6" w:rsidRDefault="004F51A6" w:rsidP="00944412">
            <w:pPr>
              <w:tabs>
                <w:tab w:val="left" w:pos="0"/>
              </w:tabs>
              <w:spacing w:after="120"/>
              <w:ind w:firstLine="601"/>
              <w:rPr>
                <w:b/>
                <w:kern w:val="2"/>
                <w:sz w:val="28"/>
                <w:szCs w:val="28"/>
              </w:rPr>
            </w:pPr>
            <w:r>
              <w:rPr>
                <w:b/>
                <w:kern w:val="2"/>
                <w:sz w:val="28"/>
                <w:szCs w:val="28"/>
              </w:rPr>
              <w:t>7) Зоны специального назначения:</w:t>
            </w:r>
          </w:p>
        </w:tc>
      </w:tr>
      <w:tr w:rsidR="004F51A6" w:rsidTr="00944412">
        <w:tc>
          <w:tcPr>
            <w:tcW w:w="1384" w:type="dxa"/>
            <w:hideMark/>
          </w:tcPr>
          <w:p w:rsidR="004F51A6" w:rsidRDefault="004F51A6" w:rsidP="00944412">
            <w:pPr>
              <w:tabs>
                <w:tab w:val="left" w:pos="0"/>
              </w:tabs>
              <w:jc w:val="center"/>
              <w:rPr>
                <w:kern w:val="2"/>
                <w:sz w:val="28"/>
                <w:szCs w:val="28"/>
              </w:rPr>
            </w:pPr>
            <w:r>
              <w:rPr>
                <w:kern w:val="2"/>
                <w:sz w:val="28"/>
                <w:szCs w:val="28"/>
              </w:rPr>
              <w:t>Сп</w:t>
            </w:r>
            <w:proofErr w:type="gramStart"/>
            <w:r>
              <w:rPr>
                <w:kern w:val="2"/>
                <w:sz w:val="28"/>
                <w:szCs w:val="28"/>
              </w:rPr>
              <w:t>1</w:t>
            </w:r>
            <w:proofErr w:type="gramEnd"/>
            <w:r>
              <w:rPr>
                <w:kern w:val="2"/>
                <w:sz w:val="28"/>
                <w:szCs w:val="28"/>
              </w:rPr>
              <w:t>, Сп1/1</w:t>
            </w:r>
          </w:p>
        </w:tc>
        <w:tc>
          <w:tcPr>
            <w:tcW w:w="8181" w:type="dxa"/>
            <w:vAlign w:val="center"/>
            <w:hideMark/>
          </w:tcPr>
          <w:p w:rsidR="004F51A6" w:rsidRDefault="004F51A6" w:rsidP="00944412">
            <w:pPr>
              <w:tabs>
                <w:tab w:val="left" w:pos="0"/>
              </w:tabs>
              <w:spacing w:after="120"/>
              <w:rPr>
                <w:kern w:val="2"/>
                <w:sz w:val="28"/>
                <w:szCs w:val="28"/>
              </w:rPr>
            </w:pPr>
            <w:r>
              <w:rPr>
                <w:kern w:val="2"/>
                <w:sz w:val="28"/>
                <w:szCs w:val="28"/>
              </w:rPr>
              <w:t>Зона специального назначения, связанная с захоронениями;</w:t>
            </w:r>
          </w:p>
        </w:tc>
      </w:tr>
    </w:tbl>
    <w:p w:rsidR="004F51A6" w:rsidRDefault="004F51A6" w:rsidP="004F51A6">
      <w:pPr>
        <w:spacing w:line="360" w:lineRule="auto"/>
        <w:ind w:firstLine="709"/>
        <w:jc w:val="both"/>
        <w:rPr>
          <w:sz w:val="28"/>
          <w:szCs w:val="28"/>
        </w:rPr>
      </w:pPr>
    </w:p>
    <w:p w:rsidR="004F51A6" w:rsidRDefault="004F51A6" w:rsidP="004F51A6">
      <w:pPr>
        <w:spacing w:line="360" w:lineRule="auto"/>
        <w:ind w:firstLine="709"/>
        <w:jc w:val="both"/>
        <w:rPr>
          <w:sz w:val="28"/>
          <w:szCs w:val="28"/>
        </w:rPr>
      </w:pPr>
      <w:r>
        <w:rPr>
          <w:sz w:val="28"/>
          <w:szCs w:val="28"/>
        </w:rPr>
        <w:t>2. </w:t>
      </w:r>
      <w:proofErr w:type="gramStart"/>
      <w:r>
        <w:rPr>
          <w:sz w:val="28"/>
          <w:szCs w:val="28"/>
        </w:rPr>
        <w:t>При обозначении территориальных зон в тексте настоящих Правил и на карте градостроительного зонирования территории поселения числовое значение, указанное в индексе территориальной зоны после знака «/», представляет собой порядковый номер контура границы соответствующей территориальной зоны, используемый при описании местоположения границ такой территориальной зоны в соответствии с требованиями части 6.1 статьи 30 Градостроительного кодекса Российской Федерации.</w:t>
      </w:r>
      <w:proofErr w:type="gramEnd"/>
    </w:p>
    <w:p w:rsidR="004F51A6" w:rsidRDefault="004F51A6" w:rsidP="004F51A6">
      <w:pPr>
        <w:rPr>
          <w:sz w:val="28"/>
          <w:szCs w:val="28"/>
        </w:rPr>
      </w:pPr>
    </w:p>
    <w:p w:rsidR="004F51A6" w:rsidRDefault="004F51A6" w:rsidP="004F51A6">
      <w:pPr>
        <w:ind w:firstLine="709"/>
        <w:jc w:val="both"/>
        <w:outlineLvl w:val="2"/>
        <w:rPr>
          <w:b/>
          <w:bCs/>
          <w:sz w:val="28"/>
          <w:szCs w:val="28"/>
        </w:rPr>
      </w:pPr>
      <w:r>
        <w:rPr>
          <w:b/>
          <w:bCs/>
          <w:sz w:val="28"/>
          <w:szCs w:val="28"/>
        </w:rPr>
        <w:t>Статья 16. Определение видов разрешенного использования земельных участков и объектов капитального строительства в градостроительных регламентах</w:t>
      </w:r>
    </w:p>
    <w:p w:rsidR="004F51A6" w:rsidRDefault="004F51A6" w:rsidP="004F51A6">
      <w:pPr>
        <w:rPr>
          <w:sz w:val="28"/>
          <w:szCs w:val="28"/>
        </w:rPr>
      </w:pPr>
    </w:p>
    <w:p w:rsidR="004F51A6" w:rsidRDefault="004F51A6" w:rsidP="004F51A6">
      <w:pPr>
        <w:spacing w:line="360" w:lineRule="auto"/>
        <w:ind w:firstLine="709"/>
        <w:jc w:val="both"/>
        <w:rPr>
          <w:sz w:val="28"/>
          <w:szCs w:val="28"/>
        </w:rPr>
      </w:pPr>
      <w:r>
        <w:rPr>
          <w:sz w:val="28"/>
          <w:szCs w:val="28"/>
        </w:rPr>
        <w:t>1. Виды разрешенного использования земельных участков и объектов капитального строительства определены Правилами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 </w:t>
      </w:r>
      <w:proofErr w:type="gramStart"/>
      <w:r>
        <w:rPr>
          <w:sz w:val="28"/>
          <w:szCs w:val="28"/>
        </w:rPr>
        <w:t>П</w:t>
      </w:r>
      <w:proofErr w:type="gramEnd"/>
      <w:r>
        <w:rPr>
          <w:sz w:val="28"/>
          <w:szCs w:val="28"/>
        </w:rPr>
        <w:t>/0412.</w:t>
      </w:r>
    </w:p>
    <w:p w:rsidR="004F51A6" w:rsidRDefault="004F51A6" w:rsidP="004F51A6">
      <w:pPr>
        <w:spacing w:line="360" w:lineRule="auto"/>
        <w:ind w:firstLine="709"/>
        <w:jc w:val="both"/>
        <w:rPr>
          <w:sz w:val="28"/>
          <w:szCs w:val="28"/>
        </w:rPr>
      </w:pPr>
      <w:r>
        <w:rPr>
          <w:sz w:val="28"/>
          <w:szCs w:val="28"/>
        </w:rPr>
        <w:lastRenderedPageBreak/>
        <w:t>2. </w:t>
      </w:r>
      <w:proofErr w:type="gramStart"/>
      <w:r>
        <w:rPr>
          <w:sz w:val="28"/>
          <w:szCs w:val="28"/>
        </w:rPr>
        <w:t>Содержание видов разрешенного использования, установленных настоящими Правилами, допускает без отдельного указания в Правилах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roofErr w:type="gramEnd"/>
    </w:p>
    <w:p w:rsidR="004F51A6" w:rsidRDefault="004F51A6" w:rsidP="004F51A6">
      <w:pPr>
        <w:spacing w:line="360" w:lineRule="auto"/>
        <w:ind w:firstLine="709"/>
        <w:jc w:val="both"/>
        <w:rPr>
          <w:sz w:val="28"/>
          <w:szCs w:val="28"/>
        </w:rPr>
      </w:pPr>
      <w:r>
        <w:rPr>
          <w:sz w:val="28"/>
          <w:szCs w:val="28"/>
        </w:rPr>
        <w:t>3. Установленные градостроительными регламентами текстовое наименование вида разрешенного использования и его код (числовое обозначение) являются равнозначными.</w:t>
      </w:r>
    </w:p>
    <w:p w:rsidR="004F51A6" w:rsidRDefault="004F51A6" w:rsidP="004F51A6">
      <w:pPr>
        <w:rPr>
          <w:sz w:val="28"/>
          <w:szCs w:val="28"/>
        </w:rPr>
      </w:pPr>
    </w:p>
    <w:p w:rsidR="004F51A6" w:rsidRDefault="004F51A6" w:rsidP="004F51A6">
      <w:pPr>
        <w:ind w:firstLine="709"/>
        <w:jc w:val="both"/>
        <w:outlineLvl w:val="2"/>
        <w:rPr>
          <w:b/>
          <w:bCs/>
          <w:sz w:val="28"/>
          <w:szCs w:val="28"/>
        </w:rPr>
      </w:pPr>
      <w:r>
        <w:rPr>
          <w:b/>
          <w:bCs/>
          <w:sz w:val="28"/>
          <w:szCs w:val="28"/>
        </w:rPr>
        <w:t>Статья 17.</w:t>
      </w:r>
      <w:r>
        <w:rPr>
          <w:b/>
          <w:bCs/>
          <w:sz w:val="28"/>
          <w:szCs w:val="28"/>
        </w:rPr>
        <w:tab/>
        <w:t>Перечень видов разрешенного использования земельных участков и объектов капитального строительства в жилых зонах</w:t>
      </w:r>
    </w:p>
    <w:p w:rsidR="004F51A6" w:rsidRDefault="004F51A6" w:rsidP="004F51A6">
      <w:pPr>
        <w:rPr>
          <w:sz w:val="28"/>
          <w:szCs w:val="28"/>
        </w:rPr>
      </w:pPr>
    </w:p>
    <w:p w:rsidR="004F51A6" w:rsidRDefault="004F51A6" w:rsidP="004F51A6">
      <w:pPr>
        <w:spacing w:line="360" w:lineRule="auto"/>
        <w:jc w:val="center"/>
        <w:outlineLvl w:val="3"/>
        <w:rPr>
          <w:b/>
          <w:sz w:val="28"/>
          <w:szCs w:val="28"/>
        </w:rPr>
      </w:pPr>
      <w:r>
        <w:rPr>
          <w:b/>
          <w:sz w:val="28"/>
          <w:szCs w:val="28"/>
        </w:rPr>
        <w:t>Ж</w:t>
      </w:r>
      <w:proofErr w:type="gramStart"/>
      <w:r>
        <w:rPr>
          <w:b/>
          <w:sz w:val="28"/>
          <w:szCs w:val="28"/>
        </w:rPr>
        <w:t>1</w:t>
      </w:r>
      <w:proofErr w:type="gramEnd"/>
      <w:r>
        <w:rPr>
          <w:b/>
          <w:sz w:val="28"/>
          <w:szCs w:val="28"/>
        </w:rPr>
        <w:t xml:space="preserve"> Зона застройки индивидуальными жилыми домами</w:t>
      </w:r>
    </w:p>
    <w:p w:rsidR="004F51A6" w:rsidRDefault="004F51A6" w:rsidP="004F51A6">
      <w:pPr>
        <w:spacing w:line="360" w:lineRule="auto"/>
        <w:ind w:firstLine="709"/>
        <w:jc w:val="both"/>
        <w:rPr>
          <w:sz w:val="28"/>
          <w:szCs w:val="28"/>
        </w:rPr>
      </w:pPr>
      <w:r>
        <w:rPr>
          <w:sz w:val="28"/>
          <w:szCs w:val="28"/>
        </w:rPr>
        <w:t>Зона Ж</w:t>
      </w:r>
      <w:proofErr w:type="gramStart"/>
      <w:r>
        <w:rPr>
          <w:sz w:val="28"/>
          <w:szCs w:val="28"/>
        </w:rPr>
        <w:t>1</w:t>
      </w:r>
      <w:proofErr w:type="gramEnd"/>
      <w:r>
        <w:rPr>
          <w:sz w:val="28"/>
          <w:szCs w:val="28"/>
        </w:rPr>
        <w:t xml:space="preserve"> предназначена для обеспечения правовых условий формирования жилой застройки из индивидуальных и блокированных жилых домов с количеством блоков не более двух, с размещением необходимых объектов обслуживания, инженерной и 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Основные виды разрешенного использования земельных участков и объектов капитального строительства</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Для индивидуального жилищного строительства</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w:t>
            </w:r>
            <w:r>
              <w:rPr>
                <w:kern w:val="2"/>
              </w:rPr>
              <w:lastRenderedPageBreak/>
              <w:t>бытовых и иных нужд, связанных с их проживанием в таком здании, не предназначенного для раздела на самостоятельные объекты недвижимости);</w:t>
            </w:r>
          </w:p>
          <w:p w:rsidR="004F51A6" w:rsidRDefault="004F51A6" w:rsidP="00944412">
            <w:pPr>
              <w:rPr>
                <w:kern w:val="2"/>
              </w:rPr>
            </w:pPr>
            <w:r>
              <w:rPr>
                <w:kern w:val="2"/>
              </w:rPr>
              <w:t>выращивание сельскохозяйственных культур;</w:t>
            </w:r>
          </w:p>
          <w:p w:rsidR="004F51A6" w:rsidRDefault="004F51A6" w:rsidP="00944412">
            <w:pPr>
              <w:rPr>
                <w:kern w:val="2"/>
              </w:rPr>
            </w:pPr>
            <w:r>
              <w:rPr>
                <w:kern w:val="2"/>
              </w:rPr>
              <w:t>размещение индивидуальных гаражей и хозяйственных построек</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2.1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Для ведения личного подсобного хозяйства (приусадебный земельный участок)</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жилого дома, указанного в описании вида разрешенного использования с кодом 2.1;</w:t>
            </w:r>
          </w:p>
          <w:p w:rsidR="004F51A6" w:rsidRDefault="004F51A6" w:rsidP="00944412">
            <w:pPr>
              <w:rPr>
                <w:kern w:val="2"/>
              </w:rPr>
            </w:pPr>
            <w:r>
              <w:rPr>
                <w:kern w:val="2"/>
              </w:rPr>
              <w:t>производство сельскохозяйственной продукции;</w:t>
            </w:r>
          </w:p>
          <w:p w:rsidR="004F51A6" w:rsidRDefault="004F51A6" w:rsidP="00944412">
            <w:pPr>
              <w:rPr>
                <w:kern w:val="2"/>
              </w:rPr>
            </w:pPr>
            <w:r>
              <w:rPr>
                <w:kern w:val="2"/>
              </w:rPr>
              <w:t>размещение гаража и иных вспомогательных сооружений;</w:t>
            </w:r>
          </w:p>
          <w:p w:rsidR="004F51A6" w:rsidRDefault="004F51A6" w:rsidP="00944412">
            <w:pPr>
              <w:rPr>
                <w:kern w:val="2"/>
              </w:rPr>
            </w:pPr>
            <w:r>
              <w:rPr>
                <w:kern w:val="2"/>
              </w:rPr>
              <w:t>содержание сельскохозяйственных животных</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2.2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Блокированная жилая застройка</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Pr>
                <w:kern w:val="2"/>
              </w:rPr>
              <w:t xml:space="preserve"> пользования (жилые дома блокированной застройки);</w:t>
            </w:r>
          </w:p>
          <w:p w:rsidR="004F51A6" w:rsidRDefault="004F51A6" w:rsidP="00944412">
            <w:pPr>
              <w:rPr>
                <w:kern w:val="2"/>
              </w:rPr>
            </w:pPr>
            <w:r>
              <w:rPr>
                <w:kern w:val="2"/>
              </w:rPr>
              <w:t>разведение декоративных и плодовых деревьев, овощных и ягодных культур;</w:t>
            </w:r>
          </w:p>
          <w:p w:rsidR="004F51A6" w:rsidRDefault="004F51A6" w:rsidP="00944412">
            <w:pPr>
              <w:rPr>
                <w:kern w:val="2"/>
              </w:rPr>
            </w:pPr>
            <w:r>
              <w:rPr>
                <w:kern w:val="2"/>
              </w:rPr>
              <w:t>размещение индивидуальных гаражей и иных вспомогательных сооружений;</w:t>
            </w:r>
          </w:p>
          <w:p w:rsidR="004F51A6" w:rsidRDefault="004F51A6" w:rsidP="00944412">
            <w:pPr>
              <w:rPr>
                <w:kern w:val="2"/>
              </w:rPr>
            </w:pPr>
            <w:r>
              <w:rPr>
                <w:kern w:val="2"/>
              </w:rPr>
              <w:t>обустройство спортивных и детских площадок, площадок для отдыха</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2.3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Хранение автотранспорта</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kern w:val="2"/>
              </w:rPr>
              <w:t>машино-места</w:t>
            </w:r>
            <w:proofErr w:type="spellEnd"/>
            <w:r>
              <w:rPr>
                <w:kern w:val="2"/>
              </w:rPr>
              <w:t>, за исключением гаражей, размещение которых предусмотрено содержанием видов разрешенного использования с кодами 2.7.2, 4.9</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2.7.1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гаражей для собственных нужд</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2.7.2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Оказание услуг связи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3.2.3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Здравоохранение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3.4</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Амбулаторно-поликлиническое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3.4.1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Стационарное медицинское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4F51A6" w:rsidRDefault="004F51A6" w:rsidP="00944412">
            <w:pPr>
              <w:rPr>
                <w:kern w:val="2"/>
              </w:rPr>
            </w:pPr>
            <w:r>
              <w:rPr>
                <w:kern w:val="2"/>
              </w:rPr>
              <w:t>размещение станций скорой помощи;</w:t>
            </w:r>
          </w:p>
          <w:p w:rsidR="004F51A6" w:rsidRDefault="004F51A6" w:rsidP="00944412">
            <w:pPr>
              <w:rPr>
                <w:kern w:val="2"/>
              </w:rPr>
            </w:pPr>
            <w:r>
              <w:rPr>
                <w:kern w:val="2"/>
              </w:rPr>
              <w:t>размещение площадок санитарной авиации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3.4.2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Дошкольное, начальное и среднее общее образование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w:t>
            </w:r>
            <w:r>
              <w:rPr>
                <w:kern w:val="2"/>
              </w:rPr>
              <w:lastRenderedPageBreak/>
              <w:t>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3.5.1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 xml:space="preserve">Объекты </w:t>
            </w:r>
            <w:proofErr w:type="spellStart"/>
            <w:r>
              <w:rPr>
                <w:kern w:val="2"/>
              </w:rPr>
              <w:t>культурно-досуговой</w:t>
            </w:r>
            <w:proofErr w:type="spellEnd"/>
            <w:r>
              <w:rPr>
                <w:kern w:val="2"/>
              </w:rPr>
              <w:t xml:space="preserve"> деятельности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3.6.1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Государственное управление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3.8.1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Магазины</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4.4</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Общественное питание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4.6</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Площадки для занятий спортом</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5.1.3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Обеспечение внутреннего правопорядка</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Pr>
                <w:kern w:val="2"/>
              </w:rPr>
              <w:t>Росгвардии</w:t>
            </w:r>
            <w:proofErr w:type="spellEnd"/>
            <w:r>
              <w:rPr>
                <w:kern w:val="2"/>
              </w:rPr>
              <w:t xml:space="preserve"> и спасательных служб, в которых существует военизированная служба;</w:t>
            </w:r>
          </w:p>
          <w:p w:rsidR="004F51A6" w:rsidRDefault="004F51A6" w:rsidP="00944412">
            <w:pPr>
              <w:rPr>
                <w:kern w:val="2"/>
              </w:rPr>
            </w:pPr>
            <w:r>
              <w:rPr>
                <w:kern w:val="2"/>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8.3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bCs/>
                <w:kern w:val="2"/>
              </w:rPr>
              <w:t>Историко-культурная деятельность</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bCs/>
                <w:kern w:val="2"/>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w:t>
            </w:r>
            <w:r>
              <w:rPr>
                <w:bCs/>
                <w:kern w:val="2"/>
              </w:rPr>
              <w:lastRenderedPageBreak/>
              <w:t>обеспечивающая познавательный туризм</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bCs/>
                <w:kern w:val="2"/>
              </w:rPr>
              <w:lastRenderedPageBreak/>
              <w:t>9.3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Земельные участки (территории) общего пользования</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Улично-дорожная сеть</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kern w:val="2"/>
              </w:rPr>
              <w:t>велотранспортной</w:t>
            </w:r>
            <w:proofErr w:type="spellEnd"/>
            <w:r>
              <w:rPr>
                <w:kern w:val="2"/>
              </w:rPr>
              <w:t xml:space="preserve"> и инженерной инфраструктуры;</w:t>
            </w:r>
          </w:p>
          <w:p w:rsidR="004F51A6" w:rsidRDefault="004F51A6" w:rsidP="00944412">
            <w:pPr>
              <w:rPr>
                <w:kern w:val="2"/>
              </w:rPr>
            </w:pPr>
            <w:r>
              <w:rPr>
                <w:kern w:val="2"/>
              </w:rPr>
              <w:t>размещение придорожных стоянок (парковок) транспортных сре</w:t>
            </w:r>
            <w:proofErr w:type="gramStart"/>
            <w:r>
              <w:rPr>
                <w:kern w:val="2"/>
              </w:rPr>
              <w:t>дств в гр</w:t>
            </w:r>
            <w:proofErr w:type="gramEnd"/>
            <w:r>
              <w:rPr>
                <w:kern w:val="2"/>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Ведение садоводства</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Осуществление отдыха и (или) выращивания гражданами для собственных нужд сельскохозяйственных </w:t>
            </w:r>
            <w:proofErr w:type="spellStart"/>
            <w:r>
              <w:rPr>
                <w:kern w:val="2"/>
              </w:rPr>
              <w:t>культур</w:t>
            </w:r>
            <w:proofErr w:type="gramStart"/>
            <w:r>
              <w:rPr>
                <w:kern w:val="2"/>
              </w:rPr>
              <w:t>;р</w:t>
            </w:r>
            <w:proofErr w:type="gramEnd"/>
            <w:r>
              <w:rPr>
                <w:kern w:val="2"/>
              </w:rPr>
              <w:t>азмещение</w:t>
            </w:r>
            <w:proofErr w:type="spellEnd"/>
            <w:r>
              <w:rPr>
                <w:kern w:val="2"/>
              </w:rPr>
              <w:t xml:space="preserve">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13.2</w:t>
            </w:r>
          </w:p>
        </w:tc>
      </w:tr>
    </w:tbl>
    <w:p w:rsidR="004F51A6" w:rsidRDefault="004F51A6" w:rsidP="004F51A6">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Вспомогательные виды разрешенного использования земельных участков и объектов капитального строительства</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Хранение автотранспорта</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kern w:val="2"/>
              </w:rPr>
              <w:t>машино-места</w:t>
            </w:r>
            <w:proofErr w:type="spellEnd"/>
            <w:r>
              <w:rPr>
                <w:kern w:val="2"/>
              </w:rPr>
              <w:t xml:space="preserve">, за исключением </w:t>
            </w:r>
            <w:r>
              <w:rPr>
                <w:kern w:val="2"/>
              </w:rPr>
              <w:lastRenderedPageBreak/>
              <w:t>гаражей, размещение которых предусмотрено содержанием вида разрешенного использования с кодом 4.9</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2.7.1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Площадки для занятий спортом</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5.1.3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12.0.2</w:t>
            </w:r>
          </w:p>
        </w:tc>
      </w:tr>
    </w:tbl>
    <w:p w:rsidR="004F51A6" w:rsidRDefault="004F51A6" w:rsidP="004F51A6">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Условно разрешенные виды использования земельных участков и объектов капитального строительства</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Административные здания организаций, обеспечивающих предоставление </w:t>
            </w:r>
            <w:r>
              <w:rPr>
                <w:kern w:val="2"/>
              </w:rPr>
              <w:lastRenderedPageBreak/>
              <w:t>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Бытовое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Осуществление религиозных обрядов</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3.7.1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Религиозное управление и образование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3.7.2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Деловое управление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Банковская и страховая деятельность</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4.5</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Обеспечение занятий спортом в помещениях</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5.1.2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Оборудованные площадки для занятий </w:t>
            </w:r>
            <w:r>
              <w:rPr>
                <w:kern w:val="2"/>
              </w:rPr>
              <w:lastRenderedPageBreak/>
              <w:t>спортом</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 xml:space="preserve">Размещение сооружений для занятия спортом и физкультурой на открытом воздухе (теннисные корты, автодромы, мотодромы, трамплины, </w:t>
            </w:r>
            <w:r>
              <w:rPr>
                <w:kern w:val="2"/>
              </w:rPr>
              <w:lastRenderedPageBreak/>
              <w:t>спортивные стрельбища)</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5.1.4</w:t>
            </w:r>
          </w:p>
        </w:tc>
      </w:tr>
    </w:tbl>
    <w:p w:rsidR="004F51A6" w:rsidRDefault="004F51A6" w:rsidP="004F51A6">
      <w:pPr>
        <w:rPr>
          <w:kern w:val="2"/>
        </w:rPr>
      </w:pPr>
    </w:p>
    <w:p w:rsidR="004F51A6" w:rsidRDefault="004F51A6" w:rsidP="004F51A6">
      <w:pPr>
        <w:spacing w:line="360" w:lineRule="auto"/>
        <w:jc w:val="center"/>
        <w:outlineLvl w:val="3"/>
        <w:rPr>
          <w:b/>
          <w:sz w:val="28"/>
          <w:szCs w:val="28"/>
        </w:rPr>
      </w:pPr>
      <w:r>
        <w:rPr>
          <w:b/>
          <w:sz w:val="28"/>
          <w:szCs w:val="28"/>
        </w:rPr>
        <w:t>Ж5 Зона размещения объектов дошкольного и общего образования</w:t>
      </w:r>
    </w:p>
    <w:p w:rsidR="004F51A6" w:rsidRDefault="004F51A6" w:rsidP="004F51A6">
      <w:pPr>
        <w:spacing w:line="360" w:lineRule="auto"/>
        <w:ind w:firstLine="709"/>
        <w:jc w:val="both"/>
        <w:rPr>
          <w:sz w:val="28"/>
          <w:szCs w:val="28"/>
        </w:rPr>
      </w:pPr>
      <w:r>
        <w:rPr>
          <w:sz w:val="28"/>
          <w:szCs w:val="28"/>
        </w:rPr>
        <w:t>Зона Ж5 предназначена для обеспечения правовых условий формирования и размещения дошкольных и общеобразовательных учреждений, объектов дополнительного образования, необходимых объектов инженерной и 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Основные виды разрешенного использования земельных участков и объектов капитального строительства</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Дошкольное, начальное и среднее общее образование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3.5.1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Земельные участки (территории) общего пользования</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Улично-дорожная сеть</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kern w:val="2"/>
              </w:rPr>
              <w:t>велотранспортной</w:t>
            </w:r>
            <w:proofErr w:type="spellEnd"/>
            <w:r>
              <w:rPr>
                <w:kern w:val="2"/>
              </w:rPr>
              <w:t xml:space="preserve"> и инженерной инфраструктуры;</w:t>
            </w:r>
          </w:p>
          <w:p w:rsidR="004F51A6" w:rsidRDefault="004F51A6" w:rsidP="00944412">
            <w:pPr>
              <w:rPr>
                <w:kern w:val="2"/>
              </w:rPr>
            </w:pPr>
            <w:r>
              <w:rPr>
                <w:kern w:val="2"/>
              </w:rPr>
              <w:t>размещение придорожных стоянок (парковок) транспортных сре</w:t>
            </w:r>
            <w:proofErr w:type="gramStart"/>
            <w:r>
              <w:rPr>
                <w:kern w:val="2"/>
              </w:rPr>
              <w:t>дств в гр</w:t>
            </w:r>
            <w:proofErr w:type="gramEnd"/>
            <w:r>
              <w:rPr>
                <w:kern w:val="2"/>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12.0.2</w:t>
            </w:r>
          </w:p>
        </w:tc>
      </w:tr>
    </w:tbl>
    <w:p w:rsidR="004F51A6" w:rsidRDefault="004F51A6" w:rsidP="004F51A6">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Вспомогательные виды разрешенного использования земельных участков и объектов капитального строительства</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Площадки для занятий спортом</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5.1.3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w:t>
            </w:r>
            <w:r>
              <w:rPr>
                <w:kern w:val="2"/>
              </w:rPr>
              <w:lastRenderedPageBreak/>
              <w:t>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12.0.2</w:t>
            </w:r>
          </w:p>
        </w:tc>
      </w:tr>
    </w:tbl>
    <w:p w:rsidR="004F51A6" w:rsidRDefault="004F51A6" w:rsidP="004F51A6">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Условно разрешенные виды использования земельных участков и объектов капитального строительства</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Объекты </w:t>
            </w:r>
            <w:proofErr w:type="spellStart"/>
            <w:r>
              <w:rPr>
                <w:kern w:val="2"/>
              </w:rPr>
              <w:t>культурно-досуговой</w:t>
            </w:r>
            <w:proofErr w:type="spellEnd"/>
            <w:r>
              <w:rPr>
                <w:kern w:val="2"/>
              </w:rPr>
              <w:t xml:space="preserve"> деятельности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3.6.1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Обеспечение занятий спортом в помещениях</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5.1.2</w:t>
            </w:r>
          </w:p>
        </w:tc>
      </w:tr>
      <w:tr w:rsidR="004F51A6" w:rsidTr="00944412">
        <w:trPr>
          <w:trHeight w:val="118"/>
        </w:trPr>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Площадки для занятий спортом</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5.1.3</w:t>
            </w:r>
          </w:p>
        </w:tc>
      </w:tr>
    </w:tbl>
    <w:p w:rsidR="004F51A6" w:rsidRDefault="004F51A6" w:rsidP="004F51A6">
      <w:pPr>
        <w:rPr>
          <w:kern w:val="2"/>
        </w:rPr>
      </w:pPr>
    </w:p>
    <w:p w:rsidR="004F51A6" w:rsidRDefault="004F51A6" w:rsidP="004F51A6">
      <w:pPr>
        <w:spacing w:line="360" w:lineRule="auto"/>
        <w:jc w:val="center"/>
        <w:outlineLvl w:val="3"/>
        <w:rPr>
          <w:b/>
          <w:sz w:val="28"/>
          <w:szCs w:val="28"/>
        </w:rPr>
      </w:pPr>
      <w:r>
        <w:rPr>
          <w:b/>
          <w:sz w:val="28"/>
          <w:szCs w:val="28"/>
        </w:rPr>
        <w:t>Ж8 Зона комплексной застройки</w:t>
      </w:r>
    </w:p>
    <w:p w:rsidR="004F51A6" w:rsidRDefault="004F51A6" w:rsidP="004F51A6">
      <w:pPr>
        <w:spacing w:line="360" w:lineRule="auto"/>
        <w:ind w:firstLine="709"/>
        <w:jc w:val="both"/>
        <w:rPr>
          <w:sz w:val="28"/>
          <w:szCs w:val="28"/>
        </w:rPr>
      </w:pPr>
      <w:r>
        <w:rPr>
          <w:sz w:val="28"/>
          <w:szCs w:val="28"/>
        </w:rPr>
        <w:t xml:space="preserve">Зона Ж8 предназначена для обеспечения правовых условий формирования перспективных жилых </w:t>
      </w:r>
      <w:proofErr w:type="gramStart"/>
      <w:r>
        <w:rPr>
          <w:sz w:val="28"/>
          <w:szCs w:val="28"/>
        </w:rPr>
        <w:t>районов</w:t>
      </w:r>
      <w:proofErr w:type="gramEnd"/>
      <w:r>
        <w:rPr>
          <w:sz w:val="28"/>
          <w:szCs w:val="28"/>
        </w:rPr>
        <w:t xml:space="preserve"> на основании подготовленных и утвержденных в порядке, предусмотренном действующим законодательством о градостроительной деятельности и настоящими Правилами, документации по планировке территории, с размещением </w:t>
      </w:r>
      <w:r>
        <w:rPr>
          <w:sz w:val="28"/>
          <w:szCs w:val="28"/>
        </w:rPr>
        <w:lastRenderedPageBreak/>
        <w:t>объектов общественно-делового назначения, инженерной и транспортной инфраструктуры.</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4F51A6" w:rsidTr="00944412">
        <w:tc>
          <w:tcPr>
            <w:tcW w:w="9345"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Основные виды разрешенного использования земельных участков и объектов капитального строительства</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bCs/>
                <w:kern w:val="2"/>
              </w:rPr>
            </w:pPr>
            <w:r>
              <w:rPr>
                <w:bCs/>
                <w:kern w:val="2"/>
              </w:rPr>
              <w:t>Для индивидуального жилищного строительства</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r>
              <w:rPr>
                <w:bCs/>
                <w:kern w:val="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F51A6" w:rsidRDefault="004F51A6" w:rsidP="00944412">
            <w:pPr>
              <w:rPr>
                <w:bCs/>
                <w:kern w:val="2"/>
              </w:rPr>
            </w:pPr>
            <w:r>
              <w:rPr>
                <w:bCs/>
                <w:kern w:val="2"/>
              </w:rPr>
              <w:t>выращивание сельскохозяйственных культур;</w:t>
            </w:r>
          </w:p>
          <w:p w:rsidR="004F51A6" w:rsidRDefault="004F51A6" w:rsidP="00944412">
            <w:pPr>
              <w:rPr>
                <w:bCs/>
                <w:kern w:val="2"/>
              </w:rPr>
            </w:pPr>
            <w:r>
              <w:rPr>
                <w:bCs/>
                <w:kern w:val="2"/>
              </w:rPr>
              <w:t>размещение индивидуальных гаражей и хозяйственных построек</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Cs/>
                <w:kern w:val="2"/>
              </w:rPr>
            </w:pPr>
            <w:r>
              <w:rPr>
                <w:bCs/>
                <w:kern w:val="2"/>
              </w:rPr>
              <w:t>2.1</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rFonts w:eastAsia="MS ??"/>
                <w:bCs/>
                <w:kern w:val="2"/>
              </w:rPr>
            </w:pPr>
            <w:r>
              <w:rPr>
                <w:rFonts w:eastAsia="MS ??"/>
                <w:bCs/>
                <w:kern w:val="2"/>
              </w:rPr>
              <w:t>Малоэтажная многоквартирная жилая застройка</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r>
              <w:rPr>
                <w:bCs/>
                <w:kern w:val="2"/>
              </w:rPr>
              <w:t xml:space="preserve">Размещение малоэтажных многоквартирных домов (многоквартирные дома высотой до 4 этажей, включая </w:t>
            </w:r>
            <w:proofErr w:type="gramStart"/>
            <w:r>
              <w:rPr>
                <w:bCs/>
                <w:kern w:val="2"/>
              </w:rPr>
              <w:t>мансардный</w:t>
            </w:r>
            <w:proofErr w:type="gramEnd"/>
            <w:r>
              <w:rPr>
                <w:bCs/>
                <w:kern w:val="2"/>
              </w:rPr>
              <w:t>);</w:t>
            </w:r>
          </w:p>
          <w:p w:rsidR="004F51A6" w:rsidRDefault="004F51A6" w:rsidP="00944412">
            <w:pPr>
              <w:rPr>
                <w:bCs/>
                <w:kern w:val="2"/>
              </w:rPr>
            </w:pPr>
            <w:r>
              <w:rPr>
                <w:bCs/>
                <w:kern w:val="2"/>
              </w:rPr>
              <w:t>обустройство спортивных и детских площадок, площадок для отдыха;</w:t>
            </w:r>
          </w:p>
          <w:p w:rsidR="004F51A6" w:rsidRDefault="004F51A6" w:rsidP="00944412">
            <w:pPr>
              <w:rPr>
                <w:bCs/>
                <w:kern w:val="2"/>
              </w:rPr>
            </w:pPr>
            <w:r>
              <w:rPr>
                <w:bCs/>
                <w:kern w:val="2"/>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Cs/>
                <w:kern w:val="2"/>
              </w:rPr>
            </w:pPr>
            <w:r>
              <w:rPr>
                <w:bCs/>
                <w:kern w:val="2"/>
              </w:rPr>
              <w:t>2.1.1</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Для ведения личного подсобного хозяйства (приусадебный земельный участок)</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жилого дома, указанного в описании вида разрешенного использования с кодом 2.1;</w:t>
            </w:r>
          </w:p>
          <w:p w:rsidR="004F51A6" w:rsidRDefault="004F51A6" w:rsidP="00944412">
            <w:pPr>
              <w:rPr>
                <w:kern w:val="2"/>
              </w:rPr>
            </w:pPr>
            <w:r>
              <w:rPr>
                <w:kern w:val="2"/>
              </w:rPr>
              <w:t>производство сельскохозяйственной продукции;</w:t>
            </w:r>
          </w:p>
          <w:p w:rsidR="004F51A6" w:rsidRDefault="004F51A6" w:rsidP="00944412">
            <w:pPr>
              <w:rPr>
                <w:kern w:val="2"/>
              </w:rPr>
            </w:pPr>
            <w:r>
              <w:rPr>
                <w:kern w:val="2"/>
              </w:rPr>
              <w:t>размещение гаража и иных вспомогательных сооружений;</w:t>
            </w:r>
          </w:p>
          <w:p w:rsidR="004F51A6" w:rsidRDefault="004F51A6" w:rsidP="00944412">
            <w:pPr>
              <w:rPr>
                <w:kern w:val="2"/>
              </w:rPr>
            </w:pPr>
            <w:r>
              <w:rPr>
                <w:kern w:val="2"/>
              </w:rPr>
              <w:t>содержание сельскохозяйственных животных</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2.2</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bCs/>
                <w:kern w:val="2"/>
              </w:rPr>
            </w:pPr>
            <w:r>
              <w:rPr>
                <w:bCs/>
                <w:kern w:val="2"/>
              </w:rPr>
              <w:t>Блокированная жилая застройка</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proofErr w:type="gramStart"/>
            <w:r>
              <w:rPr>
                <w:bCs/>
                <w:kern w:val="2"/>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w:t>
            </w:r>
            <w:r>
              <w:rPr>
                <w:bCs/>
                <w:kern w:val="2"/>
              </w:rPr>
              <w:lastRenderedPageBreak/>
              <w:t>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Pr>
                <w:bCs/>
                <w:kern w:val="2"/>
              </w:rPr>
              <w:t xml:space="preserve"> пользования (жилые дома блокированной застройки);</w:t>
            </w:r>
          </w:p>
          <w:p w:rsidR="004F51A6" w:rsidRDefault="004F51A6" w:rsidP="00944412">
            <w:pPr>
              <w:rPr>
                <w:bCs/>
                <w:kern w:val="2"/>
              </w:rPr>
            </w:pPr>
            <w:r>
              <w:rPr>
                <w:bCs/>
                <w:kern w:val="2"/>
              </w:rPr>
              <w:t>разведение декоративных и плодовых деревьев, овощных и ягодных культур;</w:t>
            </w:r>
          </w:p>
          <w:p w:rsidR="004F51A6" w:rsidRDefault="004F51A6" w:rsidP="00944412">
            <w:pPr>
              <w:rPr>
                <w:bCs/>
                <w:kern w:val="2"/>
              </w:rPr>
            </w:pPr>
            <w:r>
              <w:rPr>
                <w:bCs/>
                <w:kern w:val="2"/>
              </w:rPr>
              <w:t>размещение индивидуальных гаражей и иных вспомогательных сооружений;</w:t>
            </w:r>
          </w:p>
          <w:p w:rsidR="004F51A6" w:rsidRDefault="004F51A6" w:rsidP="00944412">
            <w:pPr>
              <w:rPr>
                <w:bCs/>
                <w:kern w:val="2"/>
              </w:rPr>
            </w:pPr>
            <w:r>
              <w:rPr>
                <w:bCs/>
                <w:kern w:val="2"/>
              </w:rPr>
              <w:t>обустройство спортивных и детских площадок, площадок для отдыха</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Cs/>
                <w:kern w:val="2"/>
              </w:rPr>
            </w:pPr>
            <w:r>
              <w:rPr>
                <w:bCs/>
                <w:kern w:val="2"/>
              </w:rPr>
              <w:lastRenderedPageBreak/>
              <w:t>2.3</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bCs/>
                <w:kern w:val="2"/>
              </w:rPr>
            </w:pPr>
            <w:r>
              <w:rPr>
                <w:bCs/>
                <w:kern w:val="2"/>
              </w:rPr>
              <w:lastRenderedPageBreak/>
              <w:t>Коммунальное обслуживание</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bCs/>
                <w:kern w:val="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bCs/>
                <w:kern w:val="2"/>
              </w:rPr>
              <w:t>3.1</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bCs/>
                <w:kern w:val="2"/>
              </w:rPr>
            </w:pPr>
            <w:r>
              <w:rPr>
                <w:kern w:val="2"/>
              </w:rPr>
              <w:t>Предоставление коммунальных услуг</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proofErr w:type="gramStart"/>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Cs/>
                <w:kern w:val="2"/>
              </w:rPr>
            </w:pPr>
            <w:r>
              <w:rPr>
                <w:kern w:val="2"/>
              </w:rPr>
              <w:t>3.1.1</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bCs/>
                <w:kern w:val="2"/>
              </w:rPr>
            </w:pPr>
            <w:r>
              <w:rPr>
                <w:kern w:val="2"/>
              </w:rPr>
              <w:t>Административные здания организаций, обеспечивающих предоставление коммунальных услуг</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r>
              <w:rPr>
                <w:kern w:val="2"/>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Cs/>
                <w:kern w:val="2"/>
              </w:rPr>
            </w:pPr>
            <w:r>
              <w:rPr>
                <w:kern w:val="2"/>
              </w:rPr>
              <w:t>3.1.2</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bCs/>
                <w:kern w:val="2"/>
              </w:rPr>
            </w:pPr>
            <w:r>
              <w:rPr>
                <w:bCs/>
                <w:kern w:val="2"/>
              </w:rPr>
              <w:t>Социальное обслуживание</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r>
              <w:rPr>
                <w:bCs/>
                <w:kern w:val="2"/>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Cs/>
                <w:kern w:val="2"/>
              </w:rPr>
            </w:pPr>
            <w:r>
              <w:rPr>
                <w:bCs/>
                <w:kern w:val="2"/>
              </w:rPr>
              <w:t>3.2</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bCs/>
                <w:kern w:val="2"/>
              </w:rPr>
            </w:pPr>
            <w:r>
              <w:rPr>
                <w:kern w:val="2"/>
              </w:rPr>
              <w:t>Дома социального обслуживания</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предназначенных для размещения домов престарелых, домов ребенка, детских домов, пунктов ночлега для бездомных граждан;</w:t>
            </w:r>
          </w:p>
          <w:p w:rsidR="004F51A6" w:rsidRDefault="004F51A6" w:rsidP="00944412">
            <w:pPr>
              <w:rPr>
                <w:bCs/>
                <w:kern w:val="2"/>
              </w:rPr>
            </w:pPr>
            <w:r>
              <w:rPr>
                <w:kern w:val="2"/>
              </w:rPr>
              <w:lastRenderedPageBreak/>
              <w:t>размещение объектов капитального строительства для временного размещения вынужденных переселенцев, лиц, признанных беженцами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Cs/>
                <w:kern w:val="2"/>
              </w:rPr>
            </w:pPr>
            <w:r>
              <w:rPr>
                <w:kern w:val="2"/>
              </w:rPr>
              <w:lastRenderedPageBreak/>
              <w:t>3.2.1</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bCs/>
                <w:kern w:val="2"/>
              </w:rPr>
            </w:pPr>
            <w:r>
              <w:rPr>
                <w:kern w:val="2"/>
              </w:rPr>
              <w:lastRenderedPageBreak/>
              <w:t>Оказание социальной помощи населению</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4F51A6" w:rsidRDefault="004F51A6" w:rsidP="00944412">
            <w:pPr>
              <w:rPr>
                <w:bCs/>
                <w:kern w:val="2"/>
              </w:rPr>
            </w:pPr>
            <w:r>
              <w:rPr>
                <w:kern w:val="2"/>
              </w:rPr>
              <w:t>некоммерческих фондов, благотворительных организаций, клубов по интересам</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Cs/>
                <w:kern w:val="2"/>
              </w:rPr>
            </w:pPr>
            <w:r>
              <w:rPr>
                <w:kern w:val="2"/>
              </w:rPr>
              <w:t>3.2.2</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bCs/>
                <w:kern w:val="2"/>
              </w:rPr>
            </w:pPr>
            <w:r>
              <w:rPr>
                <w:kern w:val="2"/>
              </w:rPr>
              <w:t>Оказание услуг связи</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r>
              <w:rPr>
                <w:kern w:val="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Cs/>
                <w:kern w:val="2"/>
              </w:rPr>
            </w:pPr>
            <w:r>
              <w:rPr>
                <w:kern w:val="2"/>
              </w:rPr>
              <w:t>3.2.3</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bCs/>
                <w:kern w:val="2"/>
              </w:rPr>
            </w:pPr>
            <w:r>
              <w:rPr>
                <w:kern w:val="2"/>
              </w:rPr>
              <w:t>Общежития</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r>
              <w:rPr>
                <w:kern w:val="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Cs/>
                <w:kern w:val="2"/>
              </w:rPr>
            </w:pPr>
            <w:r>
              <w:rPr>
                <w:kern w:val="2"/>
              </w:rPr>
              <w:t>3.2.4</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kern w:val="2"/>
              </w:rPr>
            </w:pPr>
            <w:r>
              <w:rPr>
                <w:kern w:val="2"/>
              </w:rPr>
              <w:t>Бытовое обслуживание</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3.3</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kern w:val="2"/>
              </w:rPr>
            </w:pPr>
            <w:r>
              <w:rPr>
                <w:kern w:val="2"/>
              </w:rPr>
              <w:t>Здравоохранение</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3.4</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bCs/>
                <w:kern w:val="2"/>
              </w:rPr>
            </w:pPr>
            <w:r>
              <w:rPr>
                <w:kern w:val="2"/>
              </w:rPr>
              <w:t>Амбулаторно-поликлиническое обслуживание</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r>
              <w:rPr>
                <w:kern w:val="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Cs/>
                <w:kern w:val="2"/>
              </w:rPr>
            </w:pPr>
            <w:r>
              <w:rPr>
                <w:kern w:val="2"/>
              </w:rPr>
              <w:t>3.4.1</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kern w:val="2"/>
              </w:rPr>
            </w:pPr>
            <w:r>
              <w:rPr>
                <w:kern w:val="2"/>
              </w:rPr>
              <w:t xml:space="preserve">Стационарное медицинское </w:t>
            </w:r>
            <w:r>
              <w:rPr>
                <w:kern w:val="2"/>
              </w:rPr>
              <w:lastRenderedPageBreak/>
              <w:t>обслуживание</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 xml:space="preserve">Размещение объектов капитального строительства, предназначенных для оказания гражданам </w:t>
            </w:r>
            <w:r>
              <w:rPr>
                <w:kern w:val="2"/>
              </w:rPr>
              <w:lastRenderedPageBreak/>
              <w:t>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4F51A6" w:rsidRDefault="004F51A6" w:rsidP="00944412">
            <w:pPr>
              <w:rPr>
                <w:kern w:val="2"/>
              </w:rPr>
            </w:pPr>
            <w:r>
              <w:rPr>
                <w:kern w:val="2"/>
              </w:rPr>
              <w:t>размещение станций скорой помощи;</w:t>
            </w:r>
          </w:p>
          <w:p w:rsidR="004F51A6" w:rsidRDefault="004F51A6" w:rsidP="00944412">
            <w:pPr>
              <w:rPr>
                <w:kern w:val="2"/>
              </w:rPr>
            </w:pPr>
            <w:r>
              <w:rPr>
                <w:kern w:val="2"/>
              </w:rPr>
              <w:t>размещение площадок санитарной авиации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3.4.2</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Дошкольное, начальное и среднее общее образование</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3.5.1</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bCs/>
                <w:kern w:val="2"/>
              </w:rPr>
            </w:pPr>
            <w:r>
              <w:rPr>
                <w:bCs/>
                <w:kern w:val="2"/>
              </w:rPr>
              <w:t>Среднее и высшее профессиональное образование</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bCs/>
                <w:kern w:val="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bCs/>
                <w:kern w:val="2"/>
              </w:rPr>
              <w:t>3.5.2</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r>
              <w:rPr>
                <w:bCs/>
                <w:kern w:val="2"/>
              </w:rPr>
              <w:t>Культурное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r>
              <w:rPr>
                <w:bCs/>
                <w:kern w:val="2"/>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Cs/>
                <w:kern w:val="2"/>
              </w:rPr>
            </w:pPr>
            <w:r>
              <w:rPr>
                <w:bCs/>
                <w:kern w:val="2"/>
              </w:rPr>
              <w:t>3.6</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r>
              <w:rPr>
                <w:kern w:val="2"/>
              </w:rPr>
              <w:t xml:space="preserve">Объекты </w:t>
            </w:r>
            <w:proofErr w:type="spellStart"/>
            <w:r>
              <w:rPr>
                <w:kern w:val="2"/>
              </w:rPr>
              <w:t>культурно-досуговой</w:t>
            </w:r>
            <w:proofErr w:type="spellEnd"/>
            <w:r>
              <w:rPr>
                <w:kern w:val="2"/>
              </w:rPr>
              <w:t xml:space="preserve"> деятельности</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proofErr w:type="gramStart"/>
            <w:r>
              <w:rPr>
                <w:kern w:val="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Cs/>
                <w:kern w:val="2"/>
              </w:rPr>
            </w:pPr>
            <w:r>
              <w:rPr>
                <w:kern w:val="2"/>
              </w:rPr>
              <w:t>3.6.1</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r>
              <w:rPr>
                <w:kern w:val="2"/>
              </w:rPr>
              <w:t>Парки культуры и отдыха</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r>
              <w:rPr>
                <w:kern w:val="2"/>
              </w:rPr>
              <w:t>Размещение парков культуры и отдыха</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Cs/>
                <w:kern w:val="2"/>
              </w:rPr>
            </w:pPr>
            <w:r>
              <w:rPr>
                <w:kern w:val="2"/>
              </w:rPr>
              <w:t>3.6.2</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r>
              <w:rPr>
                <w:kern w:val="2"/>
              </w:rPr>
              <w:t>Цирки и зверинцы</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r>
              <w:rPr>
                <w:kern w:val="2"/>
              </w:rPr>
              <w:t xml:space="preserve">Размещение зданий и сооружений для размещения цирков, зверинцев, зоопарков, зоосадов, океанариумов и осуществления </w:t>
            </w:r>
            <w:r>
              <w:rPr>
                <w:kern w:val="2"/>
              </w:rPr>
              <w:lastRenderedPageBreak/>
              <w:t>сопутствующих видов деятельности по содержанию диких животных в неволе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Cs/>
                <w:kern w:val="2"/>
              </w:rPr>
            </w:pPr>
            <w:r>
              <w:rPr>
                <w:kern w:val="2"/>
              </w:rPr>
              <w:lastRenderedPageBreak/>
              <w:t>3.6.3</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bCs/>
                <w:kern w:val="2"/>
              </w:rPr>
            </w:pPr>
            <w:r>
              <w:rPr>
                <w:bCs/>
                <w:kern w:val="2"/>
              </w:rPr>
              <w:lastRenderedPageBreak/>
              <w:t>Общественное управление</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r>
              <w:rPr>
                <w:bCs/>
                <w:kern w:val="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Cs/>
                <w:kern w:val="2"/>
              </w:rPr>
            </w:pPr>
            <w:r>
              <w:rPr>
                <w:bCs/>
                <w:kern w:val="2"/>
              </w:rPr>
              <w:t>3.8</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bCs/>
                <w:kern w:val="2"/>
              </w:rPr>
            </w:pPr>
            <w:r>
              <w:rPr>
                <w:kern w:val="2"/>
              </w:rPr>
              <w:t>Государственное управление</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r>
              <w:rPr>
                <w:kern w:val="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Cs/>
                <w:kern w:val="2"/>
              </w:rPr>
            </w:pPr>
            <w:r>
              <w:rPr>
                <w:kern w:val="2"/>
              </w:rPr>
              <w:t>3.8.1</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bCs/>
                <w:kern w:val="2"/>
              </w:rPr>
            </w:pPr>
            <w:r>
              <w:rPr>
                <w:kern w:val="2"/>
              </w:rPr>
              <w:t>Представительская деятельность</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r>
              <w:rPr>
                <w:kern w:val="2"/>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Cs/>
                <w:kern w:val="2"/>
              </w:rPr>
            </w:pPr>
            <w:r>
              <w:rPr>
                <w:kern w:val="2"/>
              </w:rPr>
              <w:t>3.8.2</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bCs/>
                <w:kern w:val="2"/>
              </w:rPr>
            </w:pPr>
            <w:r>
              <w:rPr>
                <w:kern w:val="2"/>
              </w:rPr>
              <w:t>Амбулаторное ветеринарное обслуживание</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r>
              <w:rPr>
                <w:kern w:val="2"/>
              </w:rPr>
              <w:t>Размещение объектов капитального строительства, предназначенных для оказания ветеринарных услуг без содержания животных</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Cs/>
                <w:kern w:val="2"/>
              </w:rPr>
            </w:pPr>
            <w:r>
              <w:rPr>
                <w:kern w:val="2"/>
              </w:rPr>
              <w:t>3.10.1</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kern w:val="2"/>
              </w:rPr>
            </w:pPr>
            <w:r>
              <w:rPr>
                <w:kern w:val="2"/>
              </w:rPr>
              <w:t>Деловое управление</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r>
              <w:rPr>
                <w:kern w:val="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Cs/>
                <w:kern w:val="2"/>
              </w:rPr>
            </w:pPr>
            <w:r>
              <w:rPr>
                <w:kern w:val="2"/>
              </w:rPr>
              <w:t>4.1</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bCs/>
                <w:kern w:val="2"/>
              </w:rPr>
            </w:pPr>
            <w:r>
              <w:rPr>
                <w:bCs/>
                <w:kern w:val="2"/>
              </w:rPr>
              <w:t>Магазины</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bCs/>
                <w:kern w:val="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bCs/>
                <w:kern w:val="2"/>
              </w:rPr>
              <w:t>4.4</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kern w:val="2"/>
              </w:rPr>
            </w:pPr>
            <w:r>
              <w:rPr>
                <w:bCs/>
                <w:kern w:val="2"/>
              </w:rPr>
              <w:t>Банковская и страховая деятельность</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bCs/>
                <w:kern w:val="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bCs/>
                <w:kern w:val="2"/>
              </w:rPr>
              <w:t>4.5</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kern w:val="2"/>
              </w:rPr>
            </w:pPr>
            <w:r>
              <w:rPr>
                <w:bCs/>
                <w:kern w:val="2"/>
              </w:rPr>
              <w:t>Общественное питание</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bCs/>
                <w:kern w:val="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bCs/>
                <w:kern w:val="2"/>
              </w:rPr>
              <w:t>4.6</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r>
              <w:rPr>
                <w:bCs/>
                <w:kern w:val="2"/>
              </w:rPr>
              <w:t>Гостиничное обслуживание</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r>
              <w:rPr>
                <w:bCs/>
                <w:kern w:val="2"/>
              </w:rPr>
              <w:t>Размещение гостиниц</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Cs/>
                <w:kern w:val="2"/>
              </w:rPr>
            </w:pPr>
            <w:r>
              <w:rPr>
                <w:bCs/>
                <w:kern w:val="2"/>
              </w:rPr>
              <w:t>4.7</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bCs/>
                <w:kern w:val="2"/>
              </w:rPr>
            </w:pPr>
            <w:r>
              <w:rPr>
                <w:kern w:val="2"/>
              </w:rPr>
              <w:t xml:space="preserve">Обеспечение занятий </w:t>
            </w:r>
            <w:r>
              <w:rPr>
                <w:kern w:val="2"/>
              </w:rPr>
              <w:lastRenderedPageBreak/>
              <w:t>спортом в помещениях</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r>
              <w:rPr>
                <w:kern w:val="2"/>
              </w:rPr>
              <w:lastRenderedPageBreak/>
              <w:t xml:space="preserve">Размещение спортивных клубов, спортивных залов, бассейнов, физкультурно-оздоровительных </w:t>
            </w:r>
            <w:r>
              <w:rPr>
                <w:kern w:val="2"/>
              </w:rPr>
              <w:lastRenderedPageBreak/>
              <w:t>комплексов в зданиях и сооружениях</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Cs/>
                <w:kern w:val="2"/>
              </w:rPr>
            </w:pPr>
            <w:r>
              <w:rPr>
                <w:kern w:val="2"/>
              </w:rPr>
              <w:lastRenderedPageBreak/>
              <w:t>5.1.2</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kern w:val="2"/>
              </w:rPr>
            </w:pPr>
            <w:r>
              <w:rPr>
                <w:kern w:val="2"/>
              </w:rPr>
              <w:lastRenderedPageBreak/>
              <w:t>Площадки для занятий спортом</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5.1.3</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r>
              <w:rPr>
                <w:bCs/>
                <w:kern w:val="2"/>
              </w:rPr>
              <w:t>Историко-культурная деятельность</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bCs/>
                <w:kern w:val="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bCs/>
                <w:kern w:val="2"/>
              </w:rPr>
              <w:t>9.3</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rPr>
                <w:bCs/>
                <w:kern w:val="2"/>
              </w:rPr>
            </w:pPr>
            <w:r>
              <w:rPr>
                <w:bCs/>
                <w:kern w:val="2"/>
              </w:rPr>
              <w:t>Обеспечение внутреннего правопорядка</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Cs/>
                <w:kern w:val="2"/>
              </w:rPr>
            </w:pPr>
            <w:r>
              <w:rPr>
                <w:bCs/>
                <w:kern w:val="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Pr>
                <w:bCs/>
                <w:kern w:val="2"/>
              </w:rPr>
              <w:t>Росгвардии</w:t>
            </w:r>
            <w:proofErr w:type="spellEnd"/>
            <w:r>
              <w:rPr>
                <w:bCs/>
                <w:kern w:val="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Cs/>
                <w:kern w:val="2"/>
              </w:rPr>
            </w:pPr>
            <w:r>
              <w:rPr>
                <w:bCs/>
                <w:kern w:val="2"/>
              </w:rPr>
              <w:t>8.3</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Земельные участки (территории) общего пользования</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Улично-дорожная сеть</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kern w:val="2"/>
              </w:rPr>
              <w:t>велотранспортной</w:t>
            </w:r>
            <w:proofErr w:type="spellEnd"/>
            <w:r>
              <w:rPr>
                <w:kern w:val="2"/>
              </w:rPr>
              <w:t xml:space="preserve"> и инженерной инфраструктуры;</w:t>
            </w:r>
          </w:p>
          <w:p w:rsidR="004F51A6" w:rsidRDefault="004F51A6" w:rsidP="00944412">
            <w:pPr>
              <w:rPr>
                <w:kern w:val="2"/>
              </w:rPr>
            </w:pPr>
            <w:r>
              <w:rPr>
                <w:kern w:val="2"/>
              </w:rPr>
              <w:t>размещение придорожных стоянок (парковок) транспортных сре</w:t>
            </w:r>
            <w:proofErr w:type="gramStart"/>
            <w:r>
              <w:rPr>
                <w:kern w:val="2"/>
              </w:rPr>
              <w:t>дств в гр</w:t>
            </w:r>
            <w:proofErr w:type="gramEnd"/>
            <w:r>
              <w:rPr>
                <w:kern w:val="2"/>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12.0.1</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Благоустройство территории</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декоративных, технических, планировочных, конструктивных устройств, элементов озеленения, различных видов </w:t>
            </w:r>
            <w:r>
              <w:rPr>
                <w:kern w:val="2"/>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12.0.2</w:t>
            </w:r>
          </w:p>
        </w:tc>
      </w:tr>
    </w:tbl>
    <w:p w:rsidR="004F51A6" w:rsidRDefault="004F51A6" w:rsidP="004F51A6">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kern w:val="2"/>
              </w:rPr>
              <w:br w:type="page"/>
            </w:r>
            <w:r>
              <w:rPr>
                <w:kern w:val="2"/>
              </w:rPr>
              <w:br w:type="page"/>
            </w:r>
            <w:r>
              <w:rPr>
                <w:b/>
                <w:kern w:val="2"/>
              </w:rPr>
              <w:t>Вспомогательные виды разрешенного использования земельных участков и объектов капитального строительства</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Хранение автотранспорта</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kern w:val="2"/>
              </w:rPr>
              <w:t>машино-места</w:t>
            </w:r>
            <w:proofErr w:type="spellEnd"/>
            <w:r>
              <w:rPr>
                <w:kern w:val="2"/>
              </w:rPr>
              <w:t>, за исключением гаражей, размещение которых предусмотрено содержанием вида разрешенного использования с кодом 4.9</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2.7.1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Площадки для занятий спортом</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5.1.3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Pr>
                <w:kern w:val="2"/>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12.0.2</w:t>
            </w:r>
          </w:p>
        </w:tc>
      </w:tr>
    </w:tbl>
    <w:p w:rsidR="004F51A6" w:rsidRDefault="004F51A6" w:rsidP="004F51A6">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Условно разрешенные виды использования земельных участков и объектов капитального строительства</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Хранение автотранспорта</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kern w:val="2"/>
              </w:rPr>
              <w:t>машино-места</w:t>
            </w:r>
            <w:proofErr w:type="spellEnd"/>
            <w:r>
              <w:rPr>
                <w:kern w:val="2"/>
              </w:rPr>
              <w:t>, за исключением гаражей, размещение которых предусмотрено содержанием вида разрешенного использования с кодом 4.9</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2.7.1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Осуществление религиозных обрядов</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3.7.1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Религиозное управление и образование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3.7.2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Рынки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F51A6" w:rsidRDefault="004F51A6" w:rsidP="00944412">
            <w:pPr>
              <w:rPr>
                <w:kern w:val="2"/>
              </w:rPr>
            </w:pPr>
            <w:r>
              <w:rPr>
                <w:kern w:val="2"/>
              </w:rPr>
              <w:t>размещение гаражей и (или) стоянок для автомобилей сотрудников и посетителей рынка</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w:t>
            </w:r>
            <w:r>
              <w:rPr>
                <w:kern w:val="2"/>
              </w:rPr>
              <w:lastRenderedPageBreak/>
              <w:t>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4.9</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Автомобильные мойки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автомобильных моек, а также размещение магазинов сопутствующей торговли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4.9.1.3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Ремонт автомобилей</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4.9.1.4</w:t>
            </w:r>
          </w:p>
        </w:tc>
      </w:tr>
    </w:tbl>
    <w:p w:rsidR="004F51A6" w:rsidRDefault="004F51A6" w:rsidP="004F51A6">
      <w:pPr>
        <w:rPr>
          <w:kern w:val="2"/>
        </w:rPr>
      </w:pPr>
    </w:p>
    <w:p w:rsidR="004F51A6" w:rsidRDefault="004F51A6" w:rsidP="004F51A6">
      <w:pPr>
        <w:keepNext/>
        <w:spacing w:before="240" w:after="60"/>
        <w:ind w:firstLine="709"/>
        <w:jc w:val="both"/>
        <w:outlineLvl w:val="2"/>
        <w:rPr>
          <w:b/>
          <w:bCs/>
          <w:sz w:val="28"/>
          <w:szCs w:val="28"/>
        </w:rPr>
      </w:pPr>
      <w:bookmarkStart w:id="5" w:name="_Toc93409439"/>
      <w:bookmarkStart w:id="6" w:name="_Toc93587288"/>
      <w:r>
        <w:rPr>
          <w:b/>
          <w:bCs/>
          <w:sz w:val="28"/>
          <w:szCs w:val="28"/>
        </w:rPr>
        <w:t>Статья 18. Перечень видов разрешенного использования земельных участков и объектов капитального строительства в общественно-деловой зоне</w:t>
      </w:r>
      <w:bookmarkEnd w:id="5"/>
      <w:bookmarkEnd w:id="6"/>
    </w:p>
    <w:p w:rsidR="004F51A6" w:rsidRDefault="004F51A6" w:rsidP="004F51A6">
      <w:pPr>
        <w:rPr>
          <w:sz w:val="28"/>
          <w:szCs w:val="28"/>
        </w:rPr>
      </w:pPr>
    </w:p>
    <w:p w:rsidR="004F51A6" w:rsidRDefault="004F51A6" w:rsidP="004F51A6">
      <w:pPr>
        <w:jc w:val="center"/>
        <w:outlineLvl w:val="3"/>
        <w:rPr>
          <w:b/>
          <w:sz w:val="28"/>
          <w:szCs w:val="28"/>
        </w:rPr>
      </w:pPr>
      <w:r>
        <w:rPr>
          <w:b/>
          <w:sz w:val="28"/>
          <w:szCs w:val="28"/>
        </w:rPr>
        <w:t>О</w:t>
      </w:r>
      <w:proofErr w:type="gramStart"/>
      <w:r>
        <w:rPr>
          <w:b/>
          <w:sz w:val="28"/>
          <w:szCs w:val="28"/>
        </w:rPr>
        <w:t>1</w:t>
      </w:r>
      <w:proofErr w:type="gramEnd"/>
      <w:r>
        <w:rPr>
          <w:b/>
          <w:sz w:val="28"/>
          <w:szCs w:val="28"/>
        </w:rPr>
        <w:t xml:space="preserve">, О1/1 Зона размещения объектов делового, общественного, коммерческого, социального и коммунально-бытового назначения </w:t>
      </w:r>
    </w:p>
    <w:p w:rsidR="004F51A6" w:rsidRDefault="004F51A6" w:rsidP="004F51A6">
      <w:pPr>
        <w:rPr>
          <w:sz w:val="28"/>
          <w:szCs w:val="28"/>
        </w:rPr>
      </w:pPr>
    </w:p>
    <w:p w:rsidR="004F51A6" w:rsidRDefault="004F51A6" w:rsidP="004F51A6">
      <w:pPr>
        <w:spacing w:line="360" w:lineRule="auto"/>
        <w:ind w:firstLine="709"/>
        <w:jc w:val="both"/>
        <w:rPr>
          <w:sz w:val="28"/>
          <w:szCs w:val="28"/>
        </w:rPr>
      </w:pPr>
      <w:r>
        <w:rPr>
          <w:sz w:val="28"/>
          <w:szCs w:val="28"/>
        </w:rPr>
        <w:t>Зона О</w:t>
      </w:r>
      <w:proofErr w:type="gramStart"/>
      <w:r>
        <w:rPr>
          <w:sz w:val="28"/>
          <w:szCs w:val="28"/>
        </w:rPr>
        <w:t>1</w:t>
      </w:r>
      <w:proofErr w:type="gramEnd"/>
      <w:r>
        <w:rPr>
          <w:sz w:val="28"/>
          <w:szCs w:val="28"/>
        </w:rPr>
        <w:t>, О1/1 предназначена для размещения объектов административного, делового, общественного, коммунально-бытового, социального назначения, размещения необходимых объектов инженерной и 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Основные виды разрешенного использования земельных участков и объектов капитального строительства</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Малоэтажная многоквартирная жилая застройка</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2.1.1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Хранение автотранспорта</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отдельно стоящих и пристроенных гаражей, в том числе подземных, предназначенных для хранения автотранспорта, в том числе с </w:t>
            </w:r>
            <w:r>
              <w:rPr>
                <w:kern w:val="2"/>
              </w:rPr>
              <w:lastRenderedPageBreak/>
              <w:t xml:space="preserve">разделением на </w:t>
            </w:r>
            <w:proofErr w:type="spellStart"/>
            <w:r>
              <w:rPr>
                <w:kern w:val="2"/>
              </w:rPr>
              <w:t>машино-места</w:t>
            </w:r>
            <w:proofErr w:type="spellEnd"/>
            <w:r>
              <w:rPr>
                <w:kern w:val="2"/>
              </w:rPr>
              <w:t>, за исключением гаражей, размещение которых предусмотрено содержанием видов разрешенного использования с кодами 2.7.2, 4.9</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2.7.1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Размещение гаражей для собственных нужд</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2.7.2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Коммунальное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Административные здания организаций, обеспечивающих 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Социальное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Дома социального обслуживания</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предназначенных для размещения домов престарелых, домов ребенка, детских домов, пунктов ночлега для бездомных граждан;</w:t>
            </w:r>
          </w:p>
          <w:p w:rsidR="004F51A6" w:rsidRDefault="004F51A6" w:rsidP="00944412">
            <w:pPr>
              <w:rPr>
                <w:kern w:val="2"/>
              </w:rPr>
            </w:pPr>
            <w:r>
              <w:rPr>
                <w:kern w:val="2"/>
              </w:rPr>
              <w:t>размещение объектов капитального строительства для временного размещения вынужденных переселенцев, лиц, признанных беженцами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3.2.1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Оказание социальной помощи населению</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4F51A6" w:rsidRDefault="004F51A6" w:rsidP="00944412">
            <w:pPr>
              <w:rPr>
                <w:kern w:val="2"/>
              </w:rPr>
            </w:pPr>
            <w:r>
              <w:rPr>
                <w:kern w:val="2"/>
              </w:rPr>
              <w:t>некоммерческих фондов, благотворительных организаций, клубов по интересам</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3.2.2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Оказание услуг связи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3.2.3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Общежития</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3.2.4</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Бытовое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Здравоохранение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3.4</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Амбулаторно-поликлиническое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3.4.1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Стационарное медицинское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w:t>
            </w:r>
            <w:r>
              <w:rPr>
                <w:kern w:val="2"/>
              </w:rPr>
              <w:lastRenderedPageBreak/>
              <w:t>стационаре);</w:t>
            </w:r>
          </w:p>
          <w:p w:rsidR="004F51A6" w:rsidRDefault="004F51A6" w:rsidP="00944412">
            <w:pPr>
              <w:rPr>
                <w:kern w:val="2"/>
              </w:rPr>
            </w:pPr>
            <w:r>
              <w:rPr>
                <w:kern w:val="2"/>
              </w:rPr>
              <w:t>размещение станций скорой помощи;</w:t>
            </w:r>
          </w:p>
          <w:p w:rsidR="004F51A6" w:rsidRDefault="004F51A6" w:rsidP="00944412">
            <w:pPr>
              <w:rPr>
                <w:kern w:val="2"/>
              </w:rPr>
            </w:pPr>
            <w:r>
              <w:rPr>
                <w:kern w:val="2"/>
              </w:rPr>
              <w:t>размещение площадок санитарной авиации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3.4.2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Медицинские организации особого назначения</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spellStart"/>
            <w:proofErr w:type="gramStart"/>
            <w:r>
              <w:rPr>
                <w:kern w:val="2"/>
              </w:rPr>
              <w:t>патолого-анатомической</w:t>
            </w:r>
            <w:proofErr w:type="spellEnd"/>
            <w:proofErr w:type="gramEnd"/>
            <w:r>
              <w:rPr>
                <w:kern w:val="2"/>
              </w:rPr>
              <w:t xml:space="preserve"> экспертизы (морги)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3.4.3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Среднее и высшее профессиональное образование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3.5.2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Культурное развитие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3.6</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Объекты </w:t>
            </w:r>
            <w:proofErr w:type="spellStart"/>
            <w:r>
              <w:rPr>
                <w:kern w:val="2"/>
              </w:rPr>
              <w:t>культурно-досуговой</w:t>
            </w:r>
            <w:proofErr w:type="spellEnd"/>
            <w:r>
              <w:rPr>
                <w:kern w:val="2"/>
              </w:rPr>
              <w:t xml:space="preserve"> деятельности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3.6.1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Парки культуры и отдыха</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парков культуры и отдыха</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3.6.2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Цирки и зверинцы</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3.6.3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Религиозное использование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3.7</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Осуществление </w:t>
            </w:r>
            <w:r>
              <w:rPr>
                <w:kern w:val="2"/>
              </w:rPr>
              <w:lastRenderedPageBreak/>
              <w:t>религиозных обрядов</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 xml:space="preserve">Размещение зданий и сооружений, предназначенных для совершения религиозных </w:t>
            </w:r>
            <w:r>
              <w:rPr>
                <w:kern w:val="2"/>
              </w:rPr>
              <w:lastRenderedPageBreak/>
              <w:t>обрядов и церемоний (в том числе церкви, соборы, храмы, часовни, мечети, молельные дома, синагоги)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3.7.1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Религиозное управление и образование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3.7.2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Общественное управление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3.8</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Государственное управление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3.8.1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Представительская деятельность</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3.8.2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Проведение научных исследований</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3.9.2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Амбулаторное ветеринарное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jc w:val="both"/>
              <w:rPr>
                <w:kern w:val="2"/>
              </w:rPr>
            </w:pPr>
            <w:r>
              <w:rPr>
                <w:kern w:val="2"/>
              </w:rPr>
              <w:t>Размещение объектов капитального строительства, предназначенных для оказания ветеринарных услуг без содержания животных</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3.10.1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Деловое управление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jc w:val="both"/>
              <w:rPr>
                <w:kern w:val="2"/>
              </w:rPr>
            </w:pPr>
            <w:r>
              <w:rPr>
                <w:kern w:val="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w:t>
            </w:r>
            <w:r>
              <w:rPr>
                <w:kern w:val="2"/>
              </w:rPr>
              <w:lastRenderedPageBreak/>
              <w:t>биржевая деятельность (за исключением банковской и страховой деятельности)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4.1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lastRenderedPageBreak/>
              <w:t>Объекты торговли (торговые центры, торгово-развлекательные центры (комплексы)</w:t>
            </w:r>
            <w:proofErr w:type="gramEnd"/>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Рынки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F51A6" w:rsidRDefault="004F51A6" w:rsidP="00944412">
            <w:pPr>
              <w:rPr>
                <w:kern w:val="2"/>
              </w:rPr>
            </w:pPr>
            <w:r>
              <w:rPr>
                <w:kern w:val="2"/>
              </w:rPr>
              <w:t>размещение гаражей и (или) стоянок для автомобилей сотрудников и посетителей рынка</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Магазины</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4.4</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Банковская и страховая деятельность</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4.5</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Общественное питание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4.6</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jc w:val="both"/>
              <w:rPr>
                <w:kern w:val="2"/>
              </w:rPr>
            </w:pPr>
            <w:r>
              <w:rPr>
                <w:kern w:val="2"/>
              </w:rPr>
              <w:t>Гостиничное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гостиниц</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4.7</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jc w:val="both"/>
              <w:rPr>
                <w:kern w:val="2"/>
              </w:rPr>
            </w:pPr>
            <w:r>
              <w:rPr>
                <w:kern w:val="2"/>
              </w:rPr>
              <w:t>Развлекательные мероприятия</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4.8.1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Выставочно-ярмарочная деятельность</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Pr>
                <w:kern w:val="2"/>
              </w:rPr>
              <w:t>конгрессной</w:t>
            </w:r>
            <w:proofErr w:type="spellEnd"/>
            <w:r>
              <w:rPr>
                <w:kern w:val="2"/>
              </w:rPr>
              <w:t xml:space="preserve"> деятельности, включая деятельность, необходимую для обслуживания указанных мероприятий (застройка экспозиционной площади, организация </w:t>
            </w:r>
            <w:r>
              <w:rPr>
                <w:kern w:val="2"/>
              </w:rPr>
              <w:lastRenderedPageBreak/>
              <w:t>питания участников мероприятий)</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4.10</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Обеспечение спортивно-зрелищных мероприятий</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5.1.1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Обеспечение занятий спортом в помещениях</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5.1.2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Обслуживание перевозок пассажиров</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7.2.2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Обеспечение внутреннего правопорядка</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Pr>
                <w:kern w:val="2"/>
              </w:rPr>
              <w:t>Росгвардии</w:t>
            </w:r>
            <w:proofErr w:type="spellEnd"/>
            <w:r>
              <w:rPr>
                <w:kern w:val="2"/>
              </w:rPr>
              <w:t xml:space="preserve"> и спасательных служб, в которых существует военизированная служба;</w:t>
            </w:r>
          </w:p>
          <w:p w:rsidR="004F51A6" w:rsidRDefault="004F51A6" w:rsidP="00944412">
            <w:pPr>
              <w:rPr>
                <w:kern w:val="2"/>
              </w:rPr>
            </w:pPr>
            <w:r>
              <w:rPr>
                <w:kern w:val="2"/>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8.3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Историко-культурная деятельность</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9.3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Земельные участки (территории) общего пользования</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Улично-дорожная сеть</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kern w:val="2"/>
              </w:rPr>
              <w:lastRenderedPageBreak/>
              <w:t>велотранспортной</w:t>
            </w:r>
            <w:proofErr w:type="spellEnd"/>
            <w:r>
              <w:rPr>
                <w:kern w:val="2"/>
              </w:rPr>
              <w:t xml:space="preserve"> и инженерной инфраструктуры;</w:t>
            </w:r>
          </w:p>
          <w:p w:rsidR="004F51A6" w:rsidRDefault="004F51A6" w:rsidP="00944412">
            <w:pPr>
              <w:rPr>
                <w:kern w:val="2"/>
              </w:rPr>
            </w:pPr>
            <w:r>
              <w:rPr>
                <w:kern w:val="2"/>
              </w:rPr>
              <w:t>размещение придорожных стоянок (парковок) транспортных сре</w:t>
            </w:r>
            <w:proofErr w:type="gramStart"/>
            <w:r>
              <w:rPr>
                <w:kern w:val="2"/>
              </w:rPr>
              <w:t>дств в гр</w:t>
            </w:r>
            <w:proofErr w:type="gramEnd"/>
            <w:r>
              <w:rPr>
                <w:kern w:val="2"/>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12.0.1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12.0.2</w:t>
            </w:r>
          </w:p>
        </w:tc>
      </w:tr>
    </w:tbl>
    <w:p w:rsidR="004F51A6" w:rsidRDefault="004F51A6" w:rsidP="004F51A6">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Вспомогательные виды разрешенного использования земельных участков и объектов капитального строительства</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Общежития</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3.2.4</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w:t>
            </w:r>
            <w:r>
              <w:rPr>
                <w:kern w:val="2"/>
              </w:rPr>
              <w:lastRenderedPageBreak/>
              <w:t>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4.9</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Площадки для занятий спортом</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5.1.3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12.0.2</w:t>
            </w:r>
          </w:p>
        </w:tc>
      </w:tr>
    </w:tbl>
    <w:p w:rsidR="004F51A6" w:rsidRDefault="004F51A6" w:rsidP="004F51A6">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5"/>
        <w:gridCol w:w="5099"/>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Условно разрешенные виды использования земельных участков и объектов капитального строительства</w:t>
            </w:r>
          </w:p>
        </w:tc>
      </w:tr>
      <w:tr w:rsidR="004F51A6" w:rsidTr="00944412">
        <w:tc>
          <w:tcPr>
            <w:tcW w:w="254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9"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5"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Приюты для животных</w:t>
            </w:r>
          </w:p>
        </w:tc>
        <w:tc>
          <w:tcPr>
            <w:tcW w:w="509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предназначенных для оказания ветеринарных услуг в стационаре;</w:t>
            </w:r>
          </w:p>
          <w:p w:rsidR="004F51A6" w:rsidRDefault="004F51A6" w:rsidP="00944412">
            <w:pPr>
              <w:rPr>
                <w:kern w:val="2"/>
              </w:rPr>
            </w:pPr>
            <w:r>
              <w:rPr>
                <w:kern w:val="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4F51A6" w:rsidRDefault="004F51A6" w:rsidP="00944412">
            <w:pPr>
              <w:autoSpaceDE w:val="0"/>
              <w:autoSpaceDN w:val="0"/>
              <w:adjustRightInd w:val="0"/>
              <w:jc w:val="both"/>
              <w:rPr>
                <w:kern w:val="2"/>
              </w:rPr>
            </w:pPr>
            <w:r>
              <w:rPr>
                <w:kern w:val="2"/>
              </w:rPr>
              <w:t>размещение объектов капитального строительства, предназначенных для организации гостиниц для животных</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3.10.2</w:t>
            </w:r>
          </w:p>
        </w:tc>
      </w:tr>
      <w:tr w:rsidR="004F51A6" w:rsidTr="00944412">
        <w:tc>
          <w:tcPr>
            <w:tcW w:w="254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Служебные гаражи</w:t>
            </w:r>
          </w:p>
        </w:tc>
        <w:tc>
          <w:tcPr>
            <w:tcW w:w="509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w:t>
            </w:r>
          </w:p>
        </w:tc>
      </w:tr>
      <w:tr w:rsidR="004F51A6" w:rsidTr="00944412">
        <w:tc>
          <w:tcPr>
            <w:tcW w:w="2545"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Объекты дорожного сервиса</w:t>
            </w:r>
          </w:p>
        </w:tc>
        <w:tc>
          <w:tcPr>
            <w:tcW w:w="509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4.9.1</w:t>
            </w:r>
          </w:p>
        </w:tc>
      </w:tr>
      <w:tr w:rsidR="004F51A6" w:rsidTr="00944412">
        <w:tc>
          <w:tcPr>
            <w:tcW w:w="2545"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Заправка транспортных средств</w:t>
            </w:r>
          </w:p>
        </w:tc>
        <w:tc>
          <w:tcPr>
            <w:tcW w:w="509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4.9.1.1</w:t>
            </w:r>
          </w:p>
        </w:tc>
      </w:tr>
      <w:tr w:rsidR="004F51A6" w:rsidTr="00944412">
        <w:tc>
          <w:tcPr>
            <w:tcW w:w="2545"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Обеспечение дорожного отдыха</w:t>
            </w:r>
          </w:p>
        </w:tc>
        <w:tc>
          <w:tcPr>
            <w:tcW w:w="509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4.9.1.2</w:t>
            </w:r>
          </w:p>
        </w:tc>
      </w:tr>
      <w:tr w:rsidR="004F51A6" w:rsidTr="00944412">
        <w:tc>
          <w:tcPr>
            <w:tcW w:w="2545"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Автомобильные мойки</w:t>
            </w:r>
          </w:p>
        </w:tc>
        <w:tc>
          <w:tcPr>
            <w:tcW w:w="509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автомобильных моек, а также размещение магазинов сопутствующей торговли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4.9.1.3</w:t>
            </w:r>
          </w:p>
        </w:tc>
      </w:tr>
      <w:tr w:rsidR="004F51A6" w:rsidTr="00944412">
        <w:tc>
          <w:tcPr>
            <w:tcW w:w="2545"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Ремонт автомобилей</w:t>
            </w:r>
          </w:p>
        </w:tc>
        <w:tc>
          <w:tcPr>
            <w:tcW w:w="509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4.9.1.4</w:t>
            </w:r>
          </w:p>
        </w:tc>
      </w:tr>
      <w:tr w:rsidR="004F51A6" w:rsidTr="00944412">
        <w:tc>
          <w:tcPr>
            <w:tcW w:w="2545"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Связь</w:t>
            </w:r>
          </w:p>
        </w:tc>
        <w:tc>
          <w:tcPr>
            <w:tcW w:w="509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6.8</w:t>
            </w:r>
          </w:p>
        </w:tc>
      </w:tr>
      <w:tr w:rsidR="004F51A6" w:rsidTr="00944412">
        <w:tc>
          <w:tcPr>
            <w:tcW w:w="2545"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Стоянки транспорта общего пользования</w:t>
            </w:r>
          </w:p>
        </w:tc>
        <w:tc>
          <w:tcPr>
            <w:tcW w:w="509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стоянок транспортных средств, осуществляющих перевозки людей по установленному маршруту</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7.2.3</w:t>
            </w:r>
          </w:p>
        </w:tc>
      </w:tr>
    </w:tbl>
    <w:p w:rsidR="004F51A6" w:rsidRDefault="004F51A6" w:rsidP="004F51A6">
      <w:pPr>
        <w:rPr>
          <w:kern w:val="2"/>
        </w:rPr>
      </w:pPr>
    </w:p>
    <w:p w:rsidR="004F51A6" w:rsidRDefault="004F51A6" w:rsidP="004F51A6">
      <w:pPr>
        <w:keepNext/>
        <w:spacing w:before="240" w:after="60"/>
        <w:ind w:firstLine="709"/>
        <w:jc w:val="both"/>
        <w:outlineLvl w:val="2"/>
        <w:rPr>
          <w:b/>
          <w:bCs/>
          <w:sz w:val="28"/>
          <w:szCs w:val="28"/>
        </w:rPr>
      </w:pPr>
      <w:bookmarkStart w:id="7" w:name="_Toc93409440"/>
      <w:bookmarkStart w:id="8" w:name="_Toc93587289"/>
      <w:r>
        <w:rPr>
          <w:b/>
          <w:bCs/>
          <w:sz w:val="28"/>
          <w:szCs w:val="28"/>
        </w:rPr>
        <w:t>Статья 19. Перечень видов разрешенного использования земельных участков и объектов капитального строительства в производственной зоне</w:t>
      </w:r>
      <w:bookmarkEnd w:id="7"/>
      <w:bookmarkEnd w:id="8"/>
    </w:p>
    <w:p w:rsidR="004F51A6" w:rsidRDefault="004F51A6" w:rsidP="004F51A6">
      <w:pPr>
        <w:jc w:val="center"/>
        <w:outlineLvl w:val="3"/>
        <w:rPr>
          <w:b/>
          <w:sz w:val="28"/>
          <w:szCs w:val="28"/>
        </w:rPr>
      </w:pPr>
      <w:r>
        <w:rPr>
          <w:b/>
          <w:sz w:val="28"/>
          <w:szCs w:val="28"/>
        </w:rPr>
        <w:t>П</w:t>
      </w:r>
      <w:proofErr w:type="gramStart"/>
      <w:r>
        <w:rPr>
          <w:b/>
          <w:sz w:val="28"/>
          <w:szCs w:val="28"/>
        </w:rPr>
        <w:t>1</w:t>
      </w:r>
      <w:proofErr w:type="gramEnd"/>
      <w:r>
        <w:rPr>
          <w:b/>
          <w:sz w:val="28"/>
          <w:szCs w:val="28"/>
        </w:rPr>
        <w:t>, П1/1 Производственная зона</w:t>
      </w:r>
    </w:p>
    <w:p w:rsidR="004F51A6" w:rsidRDefault="004F51A6" w:rsidP="004F51A6">
      <w:pPr>
        <w:rPr>
          <w:kern w:val="2"/>
        </w:rPr>
      </w:pPr>
    </w:p>
    <w:p w:rsidR="004F51A6" w:rsidRDefault="004F51A6" w:rsidP="004F51A6">
      <w:pPr>
        <w:spacing w:line="360" w:lineRule="auto"/>
        <w:ind w:firstLine="709"/>
        <w:jc w:val="both"/>
        <w:rPr>
          <w:sz w:val="28"/>
          <w:szCs w:val="28"/>
        </w:rPr>
      </w:pPr>
      <w:r>
        <w:rPr>
          <w:sz w:val="28"/>
          <w:szCs w:val="28"/>
        </w:rPr>
        <w:t>Зона П</w:t>
      </w:r>
      <w:proofErr w:type="gramStart"/>
      <w:r>
        <w:rPr>
          <w:sz w:val="28"/>
          <w:szCs w:val="28"/>
        </w:rPr>
        <w:t>1</w:t>
      </w:r>
      <w:proofErr w:type="gramEnd"/>
      <w:r>
        <w:rPr>
          <w:sz w:val="28"/>
          <w:szCs w:val="28"/>
        </w:rPr>
        <w:t>, П1/1 предназначена для размещения производственных, коммунальных и складских объектов с различными нормативами воздействия на окружающую среду, размещения необходимых объектов инженерной и транспортной инфраструктуры, установления санитарно-</w:t>
      </w:r>
      <w:r>
        <w:rPr>
          <w:sz w:val="28"/>
          <w:szCs w:val="28"/>
        </w:rPr>
        <w:lastRenderedPageBreak/>
        <w:t>защитных зон объектов в соответствии с требованиями технических регламентов.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7"/>
        <w:gridCol w:w="5074"/>
        <w:gridCol w:w="1701"/>
      </w:tblGrid>
      <w:tr w:rsidR="004F51A6" w:rsidTr="00944412">
        <w:tc>
          <w:tcPr>
            <w:tcW w:w="9322"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Основные виды разрешенного использования земельных участков и объектов капитального строительства</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Хранение автотранспорта</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kern w:val="2"/>
              </w:rPr>
              <w:t>машино-места</w:t>
            </w:r>
            <w:proofErr w:type="spellEnd"/>
            <w:r>
              <w:rPr>
                <w:kern w:val="2"/>
              </w:rPr>
              <w:t>, за исключением гаражей, размещение которых предусмотрено содержанием видов разрешенного использования с кодами 2.7.2, 4.9</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2.7.1</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Коммунальное обслуживание</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Предоставление коммунальных услуг</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3.1.1</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Административные здания организаций, обеспечивающих предоставление коммунальных услуг</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предназначенных для приема физических и юридических лиц в связи с предоставлением им коммунальных услуг</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3.1.2</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Бытовое обслуживание</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3.3</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Обеспечение научной деятельности</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зданий и сооружений для обеспечения научной деятельности. Содержание данного вида разрешенного использования </w:t>
            </w:r>
            <w:r>
              <w:rPr>
                <w:kern w:val="2"/>
              </w:rPr>
              <w:lastRenderedPageBreak/>
              <w:t>включает в себя содержание видов разрешенного использования с кодами 3.9.1 - 3.9.3</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3.9</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Обеспечение деятельности в области гидрометеорологии и смежных с ней областях</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3.9.1</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Проведение научных исследований</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3.9.2</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Проведение научных испытаний</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3.9.3</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Деловое управление</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4.1</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Банковская и страховая деятельность</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4.5</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Служебные гаражи</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постоянных или временных гаражей, стоянок для хранения служебного автотранспорта, </w:t>
            </w:r>
            <w:r>
              <w:rPr>
                <w:kern w:val="2"/>
              </w:rPr>
              <w:lastRenderedPageBreak/>
              <w:t>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4.9</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Объекты дорожного сервиса</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4.9.1</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Заправка транспортных средств</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4.9.1.1</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Обеспечение дорожного отдыха</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4.9.1.2</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Автомобильные мойки</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автомобильных моек, а также размещение магазинов сопутствующей торговли</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4.9.1.3</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Ремонт автомобилей</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4.9.1.4</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Производственная деятельность</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6.0</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spellStart"/>
            <w:r>
              <w:rPr>
                <w:kern w:val="2"/>
              </w:rPr>
              <w:t>Недропользование</w:t>
            </w:r>
            <w:proofErr w:type="spellEnd"/>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Осуществление геологических изысканий;</w:t>
            </w:r>
          </w:p>
          <w:p w:rsidR="004F51A6" w:rsidRDefault="004F51A6" w:rsidP="00944412">
            <w:pPr>
              <w:rPr>
                <w:kern w:val="2"/>
              </w:rPr>
            </w:pPr>
            <w:proofErr w:type="gramStart"/>
            <w:r>
              <w:rPr>
                <w:kern w:val="2"/>
              </w:rPr>
              <w:t>добыча полезных ископаемых открытым (карьеры, отвалы) и закрытым (шахты, скважины) способами;</w:t>
            </w:r>
            <w:proofErr w:type="gramEnd"/>
          </w:p>
          <w:p w:rsidR="004F51A6" w:rsidRDefault="004F51A6" w:rsidP="00944412">
            <w:pPr>
              <w:rPr>
                <w:kern w:val="2"/>
              </w:rPr>
            </w:pPr>
            <w:r>
              <w:rPr>
                <w:kern w:val="2"/>
              </w:rPr>
              <w:t>размещение объектов капитального строительства, в том числе подземных, в целях добычи полезных ископаемых;</w:t>
            </w:r>
          </w:p>
          <w:p w:rsidR="004F51A6" w:rsidRDefault="004F51A6" w:rsidP="00944412">
            <w:pPr>
              <w:rPr>
                <w:kern w:val="2"/>
              </w:rPr>
            </w:pPr>
            <w:r>
              <w:rPr>
                <w:kern w:val="2"/>
              </w:rPr>
              <w:t>размещение объектов капитального строительства, необходимых для подготовки сырья к транспортировке и (или) промышленной переработке;</w:t>
            </w:r>
          </w:p>
          <w:p w:rsidR="004F51A6" w:rsidRDefault="004F51A6" w:rsidP="00944412">
            <w:pPr>
              <w:rPr>
                <w:kern w:val="2"/>
              </w:rPr>
            </w:pPr>
            <w:r>
              <w:rPr>
                <w:kern w:val="2"/>
              </w:rPr>
              <w:t xml:space="preserve">размещение объектов капитального строительства, предназначенных для проживания в них сотрудников, осуществляющих обслуживание </w:t>
            </w:r>
            <w:r>
              <w:rPr>
                <w:kern w:val="2"/>
              </w:rPr>
              <w:lastRenderedPageBreak/>
              <w:t xml:space="preserve">зданий и сооружений, необходимых для целей </w:t>
            </w:r>
            <w:proofErr w:type="spellStart"/>
            <w:r>
              <w:rPr>
                <w:kern w:val="2"/>
              </w:rPr>
              <w:t>недропользования</w:t>
            </w:r>
            <w:proofErr w:type="spellEnd"/>
            <w:r>
              <w:rPr>
                <w:kern w:val="2"/>
              </w:rPr>
              <w:t>, если добыча полезных ископаемых происходит на межселенной территории</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6.1</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Тяжелая промышленность</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6.2</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Автомобилестроительная промышленность</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6.2.1</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Легкая промышленность</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объектов капитального строительства, предназначенных для текстильной, </w:t>
            </w:r>
            <w:proofErr w:type="spellStart"/>
            <w:proofErr w:type="gramStart"/>
            <w:r>
              <w:rPr>
                <w:kern w:val="2"/>
              </w:rPr>
              <w:t>фарфоро-фаянсовой</w:t>
            </w:r>
            <w:proofErr w:type="spellEnd"/>
            <w:proofErr w:type="gramEnd"/>
            <w:r>
              <w:rPr>
                <w:kern w:val="2"/>
              </w:rPr>
              <w:t>, электронной промышленности</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6.3</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Фармацевтическая промышленность</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6.3.1</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Пищевая промышленность</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6.4</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Нефтехимическая промышленность</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w:t>
            </w:r>
            <w:r>
              <w:rPr>
                <w:kern w:val="2"/>
              </w:rPr>
              <w:lastRenderedPageBreak/>
              <w:t>подобные промышленные предприятия</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6.5</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Строительная промышленность</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6.6</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Энергетика</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Pr>
                <w:kern w:val="2"/>
              </w:rPr>
              <w:t>золоотвалов</w:t>
            </w:r>
            <w:proofErr w:type="spellEnd"/>
            <w:r>
              <w:rPr>
                <w:kern w:val="2"/>
              </w:rPr>
              <w:t xml:space="preserve">, гидротехнических сооружений); размещение объектов </w:t>
            </w:r>
            <w:proofErr w:type="spellStart"/>
            <w:r>
              <w:rPr>
                <w:kern w:val="2"/>
              </w:rPr>
              <w:t>электросетевого</w:t>
            </w:r>
            <w:proofErr w:type="spellEnd"/>
            <w:r>
              <w:rPr>
                <w:kern w:val="2"/>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6.7</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Связь</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6.8</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Склад</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6.9</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Научно-производственная деятельность</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технологических, промышленных, агропромышленных парков, </w:t>
            </w:r>
            <w:proofErr w:type="spellStart"/>
            <w:proofErr w:type="gramStart"/>
            <w:r>
              <w:rPr>
                <w:kern w:val="2"/>
              </w:rPr>
              <w:t>бизнес-инкубаторов</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6.12</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автомобильных дорог</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Pr>
                <w:kern w:val="2"/>
              </w:rPr>
              <w:t>дств в гр</w:t>
            </w:r>
            <w:proofErr w:type="gramEnd"/>
            <w:r>
              <w:rPr>
                <w:kern w:val="2"/>
              </w:rPr>
              <w:t xml:space="preserve">аницах </w:t>
            </w:r>
            <w:r>
              <w:rPr>
                <w:kern w:val="2"/>
              </w:rPr>
              <w:lastRenderedPageBreak/>
              <w:t>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4F51A6" w:rsidRDefault="004F51A6" w:rsidP="00944412">
            <w:pPr>
              <w:rPr>
                <w:kern w:val="2"/>
              </w:rPr>
            </w:pPr>
            <w:r>
              <w:rPr>
                <w:kern w:val="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7.2.1</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Трубопроводный транспорт</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7.5</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Обеспечение внутреннего правопорядка</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jc w:val="both"/>
              <w:rPr>
                <w:kern w:val="2"/>
              </w:rPr>
            </w:pPr>
            <w:r>
              <w:rPr>
                <w:kern w:val="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Pr>
                <w:kern w:val="2"/>
              </w:rPr>
              <w:t>Росгвардии</w:t>
            </w:r>
            <w:proofErr w:type="spellEnd"/>
            <w:r>
              <w:rPr>
                <w:kern w:val="2"/>
              </w:rPr>
              <w:t xml:space="preserve"> и спасательных служб, в которых существует военизированная служба;</w:t>
            </w:r>
          </w:p>
          <w:p w:rsidR="004F51A6" w:rsidRDefault="004F51A6" w:rsidP="00944412">
            <w:pPr>
              <w:rPr>
                <w:kern w:val="2"/>
              </w:rPr>
            </w:pPr>
            <w:r>
              <w:rPr>
                <w:kern w:val="2"/>
              </w:rPr>
              <w:t>размещение объектов гражданской обороны, за исключением объектов гражданской обороны, являющихся частями производственных зданий</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8.3</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Земельные участки (территории) общего пользования</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jc w:val="both"/>
              <w:rPr>
                <w:kern w:val="2"/>
              </w:rPr>
            </w:pPr>
            <w:r>
              <w:rPr>
                <w:kern w:val="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Улично-дорожная сеть</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kern w:val="2"/>
              </w:rPr>
              <w:t>велотранспортной</w:t>
            </w:r>
            <w:proofErr w:type="spellEnd"/>
            <w:r>
              <w:rPr>
                <w:kern w:val="2"/>
              </w:rPr>
              <w:t xml:space="preserve"> и инженерной инфраструктуры;</w:t>
            </w:r>
          </w:p>
          <w:p w:rsidR="004F51A6" w:rsidRDefault="004F51A6" w:rsidP="00944412">
            <w:pPr>
              <w:autoSpaceDE w:val="0"/>
              <w:autoSpaceDN w:val="0"/>
              <w:adjustRightInd w:val="0"/>
              <w:jc w:val="both"/>
              <w:rPr>
                <w:kern w:val="2"/>
              </w:rPr>
            </w:pPr>
            <w:r>
              <w:rPr>
                <w:kern w:val="2"/>
              </w:rPr>
              <w:t>размещение придорожных стоянок (парковок) транспортных сре</w:t>
            </w:r>
            <w:proofErr w:type="gramStart"/>
            <w:r>
              <w:rPr>
                <w:kern w:val="2"/>
              </w:rPr>
              <w:t>дств в гр</w:t>
            </w:r>
            <w:proofErr w:type="gramEnd"/>
            <w:r>
              <w:rPr>
                <w:kern w:val="2"/>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12.0.1</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Благоустройство территории</w:t>
            </w:r>
          </w:p>
        </w:tc>
        <w:tc>
          <w:tcPr>
            <w:tcW w:w="5074"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jc w:val="both"/>
              <w:rPr>
                <w:kern w:val="2"/>
              </w:rPr>
            </w:pPr>
            <w:r>
              <w:rPr>
                <w:kern w:val="2"/>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r>
              <w:rPr>
                <w:kern w:val="2"/>
              </w:rPr>
              <w:lastRenderedPageBreak/>
              <w:t>информационных щитов и указателей, применяемых как составные части благоустройства территории, общественных туалетов</w:t>
            </w:r>
          </w:p>
        </w:tc>
        <w:tc>
          <w:tcPr>
            <w:tcW w:w="170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12.0.2</w:t>
            </w:r>
          </w:p>
        </w:tc>
      </w:tr>
    </w:tbl>
    <w:p w:rsidR="004F51A6" w:rsidRDefault="004F51A6" w:rsidP="004F51A6">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Вспомогательные виды разрешенного использования земельных участков и объектов капитального строительства</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Деловое управление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Магазины</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4.4</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Общественное питание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4.6</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Выставочно-ярмарочная деятельность</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объектов капитального строительства, сооружений, предназначенных для осуществления </w:t>
            </w:r>
            <w:r>
              <w:rPr>
                <w:kern w:val="2"/>
              </w:rPr>
              <w:lastRenderedPageBreak/>
              <w:t xml:space="preserve">выставочно-ярмарочной и </w:t>
            </w:r>
            <w:proofErr w:type="spellStart"/>
            <w:r>
              <w:rPr>
                <w:kern w:val="2"/>
              </w:rPr>
              <w:t>конгрессной</w:t>
            </w:r>
            <w:proofErr w:type="spellEnd"/>
            <w:r>
              <w:rPr>
                <w:kern w:val="2"/>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4.10</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Обеспечение занятий спортом в помещениях</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5.1.2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Здравоохранение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jc w:val="both"/>
              <w:rPr>
                <w:kern w:val="2"/>
              </w:rPr>
            </w:pPr>
            <w:r>
              <w:rPr>
                <w:kern w:val="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5" w:history="1">
              <w:r>
                <w:rPr>
                  <w:rStyle w:val="af"/>
                  <w:kern w:val="2"/>
                </w:rPr>
                <w:t>кодами 3.4.1</w:t>
              </w:r>
            </w:hyperlink>
            <w:r>
              <w:rPr>
                <w:kern w:val="2"/>
              </w:rPr>
              <w:t xml:space="preserve"> - </w:t>
            </w:r>
            <w:hyperlink r:id="rId6" w:history="1">
              <w:r>
                <w:rPr>
                  <w:rStyle w:val="af"/>
                  <w:kern w:val="2"/>
                </w:rPr>
                <w:t>3.4.2</w:t>
              </w:r>
            </w:hyperlink>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3.4</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Складские площадки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jc w:val="both"/>
              <w:rPr>
                <w:kern w:val="2"/>
              </w:rPr>
            </w:pPr>
            <w:r>
              <w:rPr>
                <w:kern w:val="2"/>
              </w:rPr>
              <w:t>Временное хранение, распределение и перевалка грузов (за исключением хранения стратегических запасов) на открытом воздухе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6.9.1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jc w:val="both"/>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12.0.2</w:t>
            </w:r>
          </w:p>
        </w:tc>
      </w:tr>
    </w:tbl>
    <w:p w:rsidR="004F51A6" w:rsidRDefault="004F51A6" w:rsidP="004F51A6">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Условно разрешенные виды использования земельных участков и объектов капитального строительства</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Магазины</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4.4</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Общественное питание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4.6</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Гостиничное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4.7</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Складские площадки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Временное хранение, распределение и перевалка </w:t>
            </w:r>
            <w:r>
              <w:rPr>
                <w:kern w:val="2"/>
              </w:rPr>
              <w:lastRenderedPageBreak/>
              <w:t>грузов (за исключением хранения стратегических запасов) на открытом воздухе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6.9.1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Общее пользование водными объектами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11.1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Специальное пользование водными объектами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11.2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Гидротехнические сооружения</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Pr>
                <w:kern w:val="2"/>
              </w:rPr>
              <w:t>рыбозащитных</w:t>
            </w:r>
            <w:proofErr w:type="spellEnd"/>
            <w:r>
              <w:rPr>
                <w:kern w:val="2"/>
              </w:rPr>
              <w:t xml:space="preserve"> и рыбопропускных сооружений, берегозащитных сооружений)</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11.3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Специальная деятельность</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12.2</w:t>
            </w:r>
          </w:p>
        </w:tc>
      </w:tr>
    </w:tbl>
    <w:p w:rsidR="004F51A6" w:rsidRDefault="004F51A6" w:rsidP="004F51A6">
      <w:pPr>
        <w:rPr>
          <w:kern w:val="2"/>
        </w:rPr>
      </w:pPr>
    </w:p>
    <w:p w:rsidR="004F51A6" w:rsidRDefault="004F51A6" w:rsidP="004F51A6">
      <w:pPr>
        <w:keepNext/>
        <w:spacing w:before="240" w:after="60"/>
        <w:ind w:firstLine="709"/>
        <w:jc w:val="both"/>
        <w:outlineLvl w:val="2"/>
        <w:rPr>
          <w:b/>
          <w:bCs/>
          <w:sz w:val="28"/>
          <w:szCs w:val="28"/>
        </w:rPr>
      </w:pPr>
      <w:bookmarkStart w:id="9" w:name="_Toc93409441"/>
      <w:bookmarkStart w:id="10" w:name="_Toc93587290"/>
      <w:r>
        <w:rPr>
          <w:b/>
          <w:bCs/>
          <w:sz w:val="28"/>
          <w:szCs w:val="28"/>
        </w:rPr>
        <w:lastRenderedPageBreak/>
        <w:t>Статья 20. Перечень видов разрешенного использования земельных участков и объектов капитального строительства в зонах инженерной и транспортной инфраструктур</w:t>
      </w:r>
      <w:bookmarkEnd w:id="9"/>
      <w:bookmarkEnd w:id="10"/>
    </w:p>
    <w:p w:rsidR="004F51A6" w:rsidRDefault="004F51A6" w:rsidP="004F51A6">
      <w:pPr>
        <w:rPr>
          <w:kern w:val="2"/>
        </w:rPr>
      </w:pPr>
    </w:p>
    <w:p w:rsidR="004F51A6" w:rsidRDefault="004F51A6" w:rsidP="004F51A6">
      <w:pPr>
        <w:jc w:val="center"/>
        <w:outlineLvl w:val="3"/>
        <w:rPr>
          <w:b/>
          <w:sz w:val="28"/>
          <w:szCs w:val="28"/>
        </w:rPr>
      </w:pPr>
      <w:r>
        <w:rPr>
          <w:b/>
          <w:sz w:val="28"/>
          <w:szCs w:val="28"/>
        </w:rPr>
        <w:t>И, И</w:t>
      </w:r>
      <w:proofErr w:type="gramStart"/>
      <w:r>
        <w:rPr>
          <w:b/>
          <w:sz w:val="28"/>
          <w:szCs w:val="28"/>
        </w:rPr>
        <w:t>1</w:t>
      </w:r>
      <w:proofErr w:type="gramEnd"/>
      <w:r>
        <w:rPr>
          <w:b/>
          <w:sz w:val="28"/>
          <w:szCs w:val="28"/>
        </w:rPr>
        <w:t xml:space="preserve"> Зона инженерной инфраструктуры</w:t>
      </w:r>
    </w:p>
    <w:p w:rsidR="004F51A6" w:rsidRDefault="004F51A6" w:rsidP="004F51A6">
      <w:pPr>
        <w:rPr>
          <w:kern w:val="2"/>
        </w:rPr>
      </w:pPr>
    </w:p>
    <w:p w:rsidR="004F51A6" w:rsidRDefault="004F51A6" w:rsidP="004F51A6">
      <w:pPr>
        <w:spacing w:line="360" w:lineRule="auto"/>
        <w:ind w:firstLine="709"/>
        <w:jc w:val="both"/>
        <w:rPr>
          <w:sz w:val="28"/>
          <w:szCs w:val="28"/>
        </w:rPr>
      </w:pPr>
      <w:r>
        <w:rPr>
          <w:sz w:val="28"/>
          <w:szCs w:val="28"/>
        </w:rPr>
        <w:t>Зона</w:t>
      </w:r>
      <w:proofErr w:type="gramStart"/>
      <w:r>
        <w:rPr>
          <w:sz w:val="28"/>
          <w:szCs w:val="28"/>
        </w:rPr>
        <w:t xml:space="preserve"> И</w:t>
      </w:r>
      <w:proofErr w:type="gramEnd"/>
      <w:r>
        <w:rPr>
          <w:sz w:val="28"/>
          <w:szCs w:val="28"/>
        </w:rPr>
        <w:t>, И/1 предназначена для создания правовых условий размещения инженерно-технических объектов, сооружений, коммуникаций.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Основные виды разрешенного использования земельных участков и объектов капитального строительства</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Коммунальное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Административные здания организаций, обеспечивающих 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Обеспечение деятельности в области гидрометеорологии и смежных с ней областях</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w:t>
            </w:r>
            <w:r>
              <w:rPr>
                <w:kern w:val="2"/>
              </w:rPr>
              <w:lastRenderedPageBreak/>
              <w:t>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3.9.1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Энергетика</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Pr>
                <w:kern w:val="2"/>
              </w:rPr>
              <w:t>золоотвалов</w:t>
            </w:r>
            <w:proofErr w:type="spellEnd"/>
            <w:r>
              <w:rPr>
                <w:kern w:val="2"/>
              </w:rPr>
              <w:t xml:space="preserve">, гидротехнических сооружений); размещение объектов </w:t>
            </w:r>
            <w:proofErr w:type="spellStart"/>
            <w:r>
              <w:rPr>
                <w:kern w:val="2"/>
              </w:rPr>
              <w:t>электросетевого</w:t>
            </w:r>
            <w:proofErr w:type="spellEnd"/>
            <w:r>
              <w:rPr>
                <w:kern w:val="2"/>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6.7</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Связь</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6.8</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Обеспечение внутреннего правопорядка</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Pr>
                <w:kern w:val="2"/>
              </w:rPr>
              <w:t>Росгвардии</w:t>
            </w:r>
            <w:proofErr w:type="spellEnd"/>
            <w:r>
              <w:rPr>
                <w:kern w:val="2"/>
              </w:rPr>
              <w:t xml:space="preserve"> и спасательных служб, в которых существует военизированная служба;</w:t>
            </w:r>
          </w:p>
          <w:p w:rsidR="004F51A6" w:rsidRDefault="004F51A6" w:rsidP="00944412">
            <w:pPr>
              <w:rPr>
                <w:kern w:val="2"/>
              </w:rPr>
            </w:pPr>
            <w:r>
              <w:rPr>
                <w:kern w:val="2"/>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8.3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Общее пользование водными объектами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11.1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Специальное </w:t>
            </w:r>
            <w:r>
              <w:rPr>
                <w:kern w:val="2"/>
              </w:rPr>
              <w:lastRenderedPageBreak/>
              <w:t>пользование водными объектами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 xml:space="preserve">Использование земельных участков, примыкающих </w:t>
            </w:r>
            <w:r>
              <w:rPr>
                <w:kern w:val="2"/>
              </w:rPr>
              <w:lastRenderedPageBreak/>
              <w:t>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11.2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Гидротехнические сооружения</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Pr>
                <w:kern w:val="2"/>
              </w:rPr>
              <w:t>рыбозащитных</w:t>
            </w:r>
            <w:proofErr w:type="spellEnd"/>
            <w:r>
              <w:rPr>
                <w:kern w:val="2"/>
              </w:rPr>
              <w:t xml:space="preserve"> и рыбопропускных сооружений, берегозащитных сооружений)</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11.3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Земельные участки (территории) общего пользования</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Улично-дорожная сеть</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kern w:val="2"/>
              </w:rPr>
              <w:t>велотранспортной</w:t>
            </w:r>
            <w:proofErr w:type="spellEnd"/>
            <w:r>
              <w:rPr>
                <w:kern w:val="2"/>
              </w:rPr>
              <w:t xml:space="preserve"> и инженерной инфраструктуры;</w:t>
            </w:r>
          </w:p>
          <w:p w:rsidR="004F51A6" w:rsidRDefault="004F51A6" w:rsidP="00944412">
            <w:pPr>
              <w:rPr>
                <w:kern w:val="2"/>
              </w:rPr>
            </w:pPr>
            <w:r>
              <w:rPr>
                <w:kern w:val="2"/>
              </w:rPr>
              <w:t>размещение придорожных стоянок (парковок) транспортных сре</w:t>
            </w:r>
            <w:proofErr w:type="gramStart"/>
            <w:r>
              <w:rPr>
                <w:kern w:val="2"/>
              </w:rPr>
              <w:t>дств в гр</w:t>
            </w:r>
            <w:proofErr w:type="gramEnd"/>
            <w:r>
              <w:rPr>
                <w:kern w:val="2"/>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12.0.2</w:t>
            </w:r>
          </w:p>
        </w:tc>
      </w:tr>
    </w:tbl>
    <w:p w:rsidR="004F51A6" w:rsidRDefault="004F51A6" w:rsidP="004F51A6">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Вспомогательные виды разрешенного использования земельных участков и объектов капитального строительства</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12.0.2</w:t>
            </w:r>
          </w:p>
        </w:tc>
      </w:tr>
    </w:tbl>
    <w:p w:rsidR="004F51A6" w:rsidRDefault="004F51A6" w:rsidP="004F51A6">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Условно разрешенные виды использования земельных участков и объектов капитального строительства</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Хранение автотранспорта</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kern w:val="2"/>
              </w:rPr>
              <w:t>машино-места</w:t>
            </w:r>
            <w:proofErr w:type="spellEnd"/>
            <w:r>
              <w:rPr>
                <w:kern w:val="2"/>
              </w:rPr>
              <w:t>, за исключением гаражей, размещение которых предусмотрено содержанием вида разрешенного использования с кодом 4.9</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2.7.1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Объекты дорожного сервиса</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Заправка транспортных средств</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автозаправочных станций; размещение магазинов сопутствующей торговли, </w:t>
            </w:r>
            <w:r>
              <w:rPr>
                <w:kern w:val="2"/>
              </w:rPr>
              <w:lastRenderedPageBreak/>
              <w:t>зданий для организации общественного питания в качестве объектов дорожного сервиса</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4.9.1.1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Обеспечение дорожного отдыха</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4.9.1.2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Автомобильные мойки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автомобильных моек, а также размещение магазинов сопутствующей торговли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4.9.1.3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Ремонт автомобилей</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4.9.1.4</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Трубопроводный транспорт</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7.5</w:t>
            </w:r>
          </w:p>
        </w:tc>
      </w:tr>
    </w:tbl>
    <w:p w:rsidR="004F51A6" w:rsidRDefault="004F51A6" w:rsidP="004F51A6">
      <w:pPr>
        <w:rPr>
          <w:kern w:val="2"/>
        </w:rPr>
      </w:pPr>
    </w:p>
    <w:p w:rsidR="004F51A6" w:rsidRDefault="004F51A6" w:rsidP="004F51A6">
      <w:pPr>
        <w:jc w:val="center"/>
        <w:outlineLvl w:val="3"/>
        <w:rPr>
          <w:b/>
          <w:sz w:val="28"/>
          <w:szCs w:val="28"/>
        </w:rPr>
      </w:pPr>
      <w:proofErr w:type="gramStart"/>
      <w:r>
        <w:rPr>
          <w:b/>
          <w:sz w:val="28"/>
          <w:szCs w:val="28"/>
        </w:rPr>
        <w:t>ИТ</w:t>
      </w:r>
      <w:proofErr w:type="gramEnd"/>
      <w:r>
        <w:rPr>
          <w:b/>
          <w:sz w:val="28"/>
          <w:szCs w:val="28"/>
        </w:rPr>
        <w:t>, ИТ/1 Зона инженерной и транспортной инфраструктуры</w:t>
      </w:r>
    </w:p>
    <w:p w:rsidR="004F51A6" w:rsidRDefault="004F51A6" w:rsidP="004F51A6">
      <w:pPr>
        <w:rPr>
          <w:kern w:val="2"/>
        </w:rPr>
      </w:pPr>
    </w:p>
    <w:p w:rsidR="004F51A6" w:rsidRDefault="004F51A6" w:rsidP="004F51A6">
      <w:pPr>
        <w:spacing w:line="360" w:lineRule="auto"/>
        <w:ind w:firstLine="709"/>
        <w:jc w:val="both"/>
        <w:rPr>
          <w:sz w:val="28"/>
          <w:szCs w:val="28"/>
        </w:rPr>
      </w:pPr>
      <w:r>
        <w:rPr>
          <w:sz w:val="28"/>
          <w:szCs w:val="28"/>
        </w:rPr>
        <w:t xml:space="preserve">Зона </w:t>
      </w:r>
      <w:proofErr w:type="gramStart"/>
      <w:r>
        <w:rPr>
          <w:sz w:val="28"/>
          <w:szCs w:val="28"/>
        </w:rPr>
        <w:t>ИТ</w:t>
      </w:r>
      <w:proofErr w:type="gramEnd"/>
      <w:r>
        <w:rPr>
          <w:sz w:val="28"/>
          <w:szCs w:val="28"/>
        </w:rPr>
        <w:t>, ИТ/1 предназначена для создания правовых условий размещения объектов инженерной и транспортной инфраструктур,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Основные виды разрешенного использования земельных участков и объектов капитального строительства</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Хранение автотранспорта</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kern w:val="2"/>
              </w:rPr>
              <w:t>машино-места</w:t>
            </w:r>
            <w:proofErr w:type="spellEnd"/>
            <w:r>
              <w:rPr>
                <w:kern w:val="2"/>
              </w:rPr>
              <w:t>, за исключением гаражей, размещение которых предусмотрено содержанием видов разрешенного использования с кодами 2.7.2, 4.9</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2.7.1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Коммунальное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Административные здания организаций, обеспечивающих 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Обеспечение деятельности в области гидрометеорологии и смежных с ней областях</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3.9.1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Объекты дорожного сервиса</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w:t>
            </w:r>
            <w:r>
              <w:rPr>
                <w:kern w:val="2"/>
              </w:rPr>
              <w:lastRenderedPageBreak/>
              <w:t>4.9.1.4</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4.9.1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Заправка транспортных средств</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4.9.1.1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Обеспечение дорожного отдыха</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4.9.1.2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Автомобильные мойки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автомобильных моек, а также размещение магазинов сопутствующей торговли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4.9.1.3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Ремонт автомобилей</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4.9.1.4</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Причалы для маломерных судов</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сооружений, предназначенных для причаливания, хранения и обслуживания яхт, катеров, лодок и других маломерных судов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5.4</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Энергетика</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Pr>
                <w:kern w:val="2"/>
              </w:rPr>
              <w:t>золоотвалов</w:t>
            </w:r>
            <w:proofErr w:type="spellEnd"/>
            <w:r>
              <w:rPr>
                <w:kern w:val="2"/>
              </w:rPr>
              <w:t>, гидротехнических сооружений);</w:t>
            </w:r>
          </w:p>
          <w:p w:rsidR="004F51A6" w:rsidRDefault="004F51A6" w:rsidP="00944412">
            <w:pPr>
              <w:rPr>
                <w:kern w:val="2"/>
              </w:rPr>
            </w:pPr>
            <w:r>
              <w:rPr>
                <w:kern w:val="2"/>
              </w:rPr>
              <w:t xml:space="preserve">размещение объектов </w:t>
            </w:r>
            <w:proofErr w:type="spellStart"/>
            <w:r>
              <w:rPr>
                <w:kern w:val="2"/>
              </w:rPr>
              <w:t>электросетевого</w:t>
            </w:r>
            <w:proofErr w:type="spellEnd"/>
            <w:r>
              <w:rPr>
                <w:kern w:val="2"/>
              </w:rPr>
              <w:t xml:space="preserve"> хозяйства, за исключением объектов энергетики, размещение которых предусмотрено содержанием вида разрешенного использования с </w:t>
            </w:r>
            <w:hyperlink r:id="rId7" w:history="1">
              <w:r>
                <w:rPr>
                  <w:rStyle w:val="af"/>
                  <w:kern w:val="2"/>
                </w:rPr>
                <w:t>кодом 3.1</w:t>
              </w:r>
            </w:hyperlink>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6.7</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Связь</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6.8</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Склад</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w:t>
            </w:r>
            <w:r>
              <w:rPr>
                <w:kern w:val="2"/>
              </w:rPr>
              <w:lastRenderedPageBreak/>
              <w:t>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6.9</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Складские площадки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Временное хранение, распределение и перевалка грузов (за исключением хранения стратегических запасов) на открытом воздухе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6.9.1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Железнодорожный транспорт</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7.1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Железнодорожные пути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железнодорожных путей</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7.1.1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Обслуживание железнодорожных перевозок</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4F51A6" w:rsidRDefault="004F51A6" w:rsidP="00944412">
            <w:pPr>
              <w:rPr>
                <w:kern w:val="2"/>
              </w:rPr>
            </w:pPr>
            <w:r>
              <w:rPr>
                <w:kern w:val="2"/>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7.1.2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Автомобильный транспорт</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jc w:val="both"/>
              <w:rPr>
                <w:kern w:val="2"/>
              </w:rPr>
            </w:pPr>
            <w:r>
              <w:rPr>
                <w:kern w:val="2"/>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7.2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автомобильных дорог</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Pr>
                <w:kern w:val="2"/>
              </w:rPr>
              <w:t>дств в гр</w:t>
            </w:r>
            <w:proofErr w:type="gramEnd"/>
            <w:r>
              <w:rPr>
                <w:kern w:val="2"/>
              </w:rPr>
              <w:t xml:space="preserve">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w:t>
            </w:r>
            <w:r>
              <w:rPr>
                <w:kern w:val="2"/>
              </w:rPr>
              <w:lastRenderedPageBreak/>
              <w:t>охраны транспортных средств;</w:t>
            </w:r>
          </w:p>
          <w:p w:rsidR="004F51A6" w:rsidRDefault="004F51A6" w:rsidP="00944412">
            <w:pPr>
              <w:autoSpaceDE w:val="0"/>
              <w:autoSpaceDN w:val="0"/>
              <w:adjustRightInd w:val="0"/>
              <w:jc w:val="both"/>
              <w:rPr>
                <w:kern w:val="2"/>
              </w:rPr>
            </w:pPr>
            <w:r>
              <w:rPr>
                <w:kern w:val="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7.2.1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Обслуживание перевозок пассажиров</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jc w:val="both"/>
              <w:rPr>
                <w:kern w:val="2"/>
              </w:rPr>
            </w:pPr>
            <w:r>
              <w:rPr>
                <w:kern w:val="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7.2.2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Стоянки транспорта общего пользования</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jc w:val="both"/>
              <w:rPr>
                <w:kern w:val="2"/>
              </w:rPr>
            </w:pPr>
            <w:r>
              <w:rPr>
                <w:kern w:val="2"/>
              </w:rPr>
              <w:t>Размещение стоянок транспортных средств, осуществляющих перевозки людей по установленному маршруту</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7.2.3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Водный транспорт</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jc w:val="both"/>
              <w:rPr>
                <w:kern w:val="2"/>
              </w:rPr>
            </w:pPr>
            <w:r>
              <w:rPr>
                <w:kern w:val="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7.3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Воздушный транспорт</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jc w:val="both"/>
              <w:rPr>
                <w:kern w:val="2"/>
              </w:rPr>
            </w:pPr>
            <w:proofErr w:type="gramStart"/>
            <w:r>
              <w:rPr>
                <w:kern w:val="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Pr>
                <w:kern w:val="2"/>
              </w:rPr>
              <w:t xml:space="preserve"> путем;</w:t>
            </w:r>
          </w:p>
          <w:p w:rsidR="004F51A6" w:rsidRDefault="004F51A6" w:rsidP="00944412">
            <w:pPr>
              <w:autoSpaceDE w:val="0"/>
              <w:autoSpaceDN w:val="0"/>
              <w:adjustRightInd w:val="0"/>
              <w:jc w:val="both"/>
              <w:rPr>
                <w:kern w:val="2"/>
              </w:rPr>
            </w:pPr>
            <w:r>
              <w:rPr>
                <w:kern w:val="2"/>
              </w:rPr>
              <w:t>размещение объектов, предназначенных для технического обслуживания и ремонта воздушных судов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7.4</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Трубопроводный транспорт</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autoSpaceDE w:val="0"/>
              <w:autoSpaceDN w:val="0"/>
              <w:adjustRightInd w:val="0"/>
              <w:jc w:val="both"/>
              <w:rPr>
                <w:kern w:val="2"/>
              </w:rPr>
            </w:pPr>
            <w:r>
              <w:rPr>
                <w:kern w:val="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7.5</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Обеспечение </w:t>
            </w:r>
            <w:r>
              <w:rPr>
                <w:kern w:val="2"/>
              </w:rPr>
              <w:lastRenderedPageBreak/>
              <w:t>внутреннего правопорядка</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 xml:space="preserve">Размещение объектов капитального строительства, </w:t>
            </w:r>
            <w:r>
              <w:rPr>
                <w:kern w:val="2"/>
              </w:rPr>
              <w:lastRenderedPageBreak/>
              <w:t xml:space="preserve">необходимых для подготовки и поддержания в готовности органов внутренних дел, </w:t>
            </w:r>
            <w:proofErr w:type="spellStart"/>
            <w:r>
              <w:rPr>
                <w:kern w:val="2"/>
              </w:rPr>
              <w:t>Росгвардии</w:t>
            </w:r>
            <w:proofErr w:type="spellEnd"/>
            <w:r>
              <w:rPr>
                <w:kern w:val="2"/>
              </w:rPr>
              <w:t xml:space="preserve"> и спасательных служб, в которых существует военизированная служба;</w:t>
            </w:r>
          </w:p>
          <w:p w:rsidR="004F51A6" w:rsidRDefault="004F51A6" w:rsidP="00944412">
            <w:pPr>
              <w:rPr>
                <w:kern w:val="2"/>
              </w:rPr>
            </w:pPr>
            <w:r>
              <w:rPr>
                <w:kern w:val="2"/>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8.3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Общее пользование водными объектами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11.1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Специальное пользование водными объектами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11.2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Гидротехнические сооружения</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Pr>
                <w:kern w:val="2"/>
              </w:rPr>
              <w:t>рыбозащитных</w:t>
            </w:r>
            <w:proofErr w:type="spellEnd"/>
            <w:r>
              <w:rPr>
                <w:kern w:val="2"/>
              </w:rPr>
              <w:t xml:space="preserve"> и рыбопропускных сооружений, берегозащитных сооружений)</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11.3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Земельные участки (территории) общего пользования</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Улично-дорожная сеть</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kern w:val="2"/>
              </w:rPr>
              <w:t>велотранспортной</w:t>
            </w:r>
            <w:proofErr w:type="spellEnd"/>
            <w:r>
              <w:rPr>
                <w:kern w:val="2"/>
              </w:rPr>
              <w:t xml:space="preserve"> и инженерной инфраструктуры;</w:t>
            </w:r>
          </w:p>
          <w:p w:rsidR="004F51A6" w:rsidRDefault="004F51A6" w:rsidP="00944412">
            <w:pPr>
              <w:rPr>
                <w:kern w:val="2"/>
              </w:rPr>
            </w:pPr>
            <w:r>
              <w:rPr>
                <w:kern w:val="2"/>
              </w:rPr>
              <w:t xml:space="preserve">размещение придорожных стоянок (парковок) </w:t>
            </w:r>
            <w:r>
              <w:rPr>
                <w:kern w:val="2"/>
              </w:rPr>
              <w:lastRenderedPageBreak/>
              <w:t>транспортных сре</w:t>
            </w:r>
            <w:proofErr w:type="gramStart"/>
            <w:r>
              <w:rPr>
                <w:kern w:val="2"/>
              </w:rPr>
              <w:t>дств в гр</w:t>
            </w:r>
            <w:proofErr w:type="gramEnd"/>
            <w:r>
              <w:rPr>
                <w:kern w:val="2"/>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12.0.1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12.0.2</w:t>
            </w:r>
          </w:p>
        </w:tc>
      </w:tr>
    </w:tbl>
    <w:p w:rsidR="004F51A6" w:rsidRDefault="004F51A6" w:rsidP="004F51A6">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Вспомогательные виды разрешенного использования земельных участков и объектов капитального строительства</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Деловое управление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Магазины</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4.4</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w:t>
            </w:r>
          </w:p>
        </w:tc>
      </w:tr>
    </w:tbl>
    <w:p w:rsidR="004F51A6" w:rsidRDefault="004F51A6" w:rsidP="004F51A6">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4F51A6" w:rsidTr="00944412">
        <w:tc>
          <w:tcPr>
            <w:tcW w:w="9345"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Условно разрешенные виды использования земельных участков и объектов капитального строительства</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Бытовое обслуживание</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3.3</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Деловое управление</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4.1</w:t>
            </w:r>
          </w:p>
        </w:tc>
      </w:tr>
    </w:tbl>
    <w:p w:rsidR="004F51A6" w:rsidRDefault="004F51A6" w:rsidP="004F51A6">
      <w:pPr>
        <w:rPr>
          <w:kern w:val="2"/>
        </w:rPr>
      </w:pPr>
    </w:p>
    <w:p w:rsidR="004F51A6" w:rsidRDefault="004F51A6" w:rsidP="004F51A6">
      <w:pPr>
        <w:keepNext/>
        <w:spacing w:before="240" w:after="60"/>
        <w:ind w:firstLine="709"/>
        <w:jc w:val="both"/>
        <w:outlineLvl w:val="2"/>
        <w:rPr>
          <w:b/>
          <w:bCs/>
          <w:sz w:val="28"/>
          <w:szCs w:val="28"/>
        </w:rPr>
      </w:pPr>
      <w:bookmarkStart w:id="11" w:name="_Toc93409442"/>
      <w:bookmarkStart w:id="12" w:name="_Toc93587291"/>
      <w:r>
        <w:rPr>
          <w:b/>
          <w:bCs/>
          <w:sz w:val="28"/>
          <w:szCs w:val="28"/>
        </w:rPr>
        <w:t>Статья 21. Перечень видов разрешенного использования земельных участков и объектов капитального строительства в зонах рекреационного назначения</w:t>
      </w:r>
      <w:bookmarkEnd w:id="11"/>
      <w:bookmarkEnd w:id="12"/>
    </w:p>
    <w:p w:rsidR="004F51A6" w:rsidRDefault="004F51A6" w:rsidP="004F51A6">
      <w:pPr>
        <w:rPr>
          <w:kern w:val="2"/>
        </w:rPr>
      </w:pPr>
    </w:p>
    <w:p w:rsidR="004F51A6" w:rsidRDefault="004F51A6" w:rsidP="004F51A6">
      <w:pPr>
        <w:jc w:val="center"/>
        <w:outlineLvl w:val="3"/>
        <w:rPr>
          <w:b/>
          <w:sz w:val="28"/>
          <w:szCs w:val="28"/>
        </w:rPr>
      </w:pPr>
      <w:r>
        <w:rPr>
          <w:b/>
          <w:sz w:val="28"/>
          <w:szCs w:val="28"/>
        </w:rPr>
        <w:t>Р</w:t>
      </w:r>
      <w:proofErr w:type="gramStart"/>
      <w:r>
        <w:rPr>
          <w:b/>
          <w:sz w:val="28"/>
          <w:szCs w:val="28"/>
        </w:rPr>
        <w:t>1</w:t>
      </w:r>
      <w:proofErr w:type="gramEnd"/>
      <w:r>
        <w:rPr>
          <w:b/>
          <w:sz w:val="28"/>
          <w:szCs w:val="28"/>
        </w:rPr>
        <w:t xml:space="preserve"> Зона скверов, парков, бульваров</w:t>
      </w:r>
    </w:p>
    <w:p w:rsidR="004F51A6" w:rsidRDefault="004F51A6" w:rsidP="004F51A6">
      <w:pPr>
        <w:rPr>
          <w:kern w:val="2"/>
        </w:rPr>
      </w:pPr>
    </w:p>
    <w:p w:rsidR="004F51A6" w:rsidRDefault="004F51A6" w:rsidP="004F51A6">
      <w:pPr>
        <w:spacing w:line="360" w:lineRule="auto"/>
        <w:ind w:firstLine="709"/>
        <w:jc w:val="both"/>
        <w:rPr>
          <w:sz w:val="28"/>
          <w:szCs w:val="28"/>
        </w:rPr>
      </w:pPr>
      <w:r>
        <w:rPr>
          <w:sz w:val="28"/>
          <w:szCs w:val="28"/>
        </w:rPr>
        <w:t>Градостроительный регламент зоны Р</w:t>
      </w:r>
      <w:proofErr w:type="gramStart"/>
      <w:r>
        <w:rPr>
          <w:sz w:val="28"/>
          <w:szCs w:val="28"/>
        </w:rPr>
        <w:t>1</w:t>
      </w:r>
      <w:proofErr w:type="gramEnd"/>
      <w:r>
        <w:rPr>
          <w:sz w:val="28"/>
          <w:szCs w:val="28"/>
        </w:rPr>
        <w:t xml:space="preserve"> распространяется на земельные участки в границах рекреационных зон, не относящиеся к территориям общего пользования. </w:t>
      </w:r>
    </w:p>
    <w:p w:rsidR="004F51A6" w:rsidRDefault="004F51A6" w:rsidP="004F51A6">
      <w:pPr>
        <w:spacing w:line="360" w:lineRule="auto"/>
        <w:ind w:firstLine="709"/>
        <w:jc w:val="both"/>
        <w:rPr>
          <w:sz w:val="28"/>
          <w:szCs w:val="28"/>
        </w:rPr>
      </w:pPr>
      <w:r>
        <w:rPr>
          <w:sz w:val="28"/>
          <w:szCs w:val="28"/>
        </w:rPr>
        <w:t xml:space="preserve">На земельные участки в границах рекреационных зон, относящиеся в соответствии с утвержденными проектами планировки территории к </w:t>
      </w:r>
      <w:r>
        <w:rPr>
          <w:sz w:val="28"/>
          <w:szCs w:val="28"/>
        </w:rPr>
        <w:lastRenderedPageBreak/>
        <w:t>территориям общего пользования и обозначенные красными линиями, градостроительный регламент не распространяется. Использование территорий общего пользования определяется уполномоченными федеральными органами исполнительной власти, уполномоченными органами исполнительной власти Самарской области или Администрацией поселения в соответствии с федеральными законами.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6"/>
        <w:gridCol w:w="4943"/>
        <w:gridCol w:w="1900"/>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Основные виды разрешенного использования земельных участков и объектов капитального строительства</w:t>
            </w:r>
          </w:p>
        </w:tc>
      </w:tr>
      <w:tr w:rsidR="004F51A6" w:rsidTr="00944412">
        <w:tc>
          <w:tcPr>
            <w:tcW w:w="249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4943"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90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49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Парки культуры и отдыха</w:t>
            </w:r>
          </w:p>
        </w:tc>
        <w:tc>
          <w:tcPr>
            <w:tcW w:w="494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парков культуры и отдыха</w:t>
            </w:r>
          </w:p>
        </w:tc>
        <w:tc>
          <w:tcPr>
            <w:tcW w:w="190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3.6.2</w:t>
            </w:r>
          </w:p>
        </w:tc>
      </w:tr>
      <w:tr w:rsidR="004F51A6" w:rsidTr="00944412">
        <w:tc>
          <w:tcPr>
            <w:tcW w:w="249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Поля для гольфа или конных прогулок</w:t>
            </w:r>
          </w:p>
        </w:tc>
        <w:tc>
          <w:tcPr>
            <w:tcW w:w="494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4F51A6" w:rsidRDefault="004F51A6" w:rsidP="00944412">
            <w:pPr>
              <w:rPr>
                <w:kern w:val="2"/>
              </w:rPr>
            </w:pPr>
            <w:r>
              <w:rPr>
                <w:kern w:val="2"/>
              </w:rPr>
              <w:t>размещение конноспортивных манежей, не предусматривающих устройство трибун</w:t>
            </w:r>
          </w:p>
        </w:tc>
        <w:tc>
          <w:tcPr>
            <w:tcW w:w="190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5.5</w:t>
            </w:r>
          </w:p>
        </w:tc>
      </w:tr>
      <w:tr w:rsidR="004F51A6" w:rsidTr="00944412">
        <w:tc>
          <w:tcPr>
            <w:tcW w:w="249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Историко-культурная деятельность</w:t>
            </w:r>
          </w:p>
        </w:tc>
        <w:tc>
          <w:tcPr>
            <w:tcW w:w="494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90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9.3</w:t>
            </w:r>
          </w:p>
        </w:tc>
      </w:tr>
      <w:tr w:rsidR="004F51A6" w:rsidTr="00944412">
        <w:tc>
          <w:tcPr>
            <w:tcW w:w="249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Земельные участки (территории) общего пользования</w:t>
            </w:r>
          </w:p>
        </w:tc>
        <w:tc>
          <w:tcPr>
            <w:tcW w:w="494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90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w:t>
            </w:r>
          </w:p>
        </w:tc>
      </w:tr>
      <w:tr w:rsidR="004F51A6" w:rsidTr="00944412">
        <w:tc>
          <w:tcPr>
            <w:tcW w:w="249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Улично-дорожная сеть</w:t>
            </w:r>
          </w:p>
        </w:tc>
        <w:tc>
          <w:tcPr>
            <w:tcW w:w="494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w:t>
            </w:r>
            <w:r>
              <w:rPr>
                <w:kern w:val="2"/>
              </w:rPr>
              <w:lastRenderedPageBreak/>
              <w:t xml:space="preserve">площадей, проездов, велодорожек и объектов </w:t>
            </w:r>
            <w:proofErr w:type="spellStart"/>
            <w:r>
              <w:rPr>
                <w:kern w:val="2"/>
              </w:rPr>
              <w:t>велотранспортной</w:t>
            </w:r>
            <w:proofErr w:type="spellEnd"/>
            <w:r>
              <w:rPr>
                <w:kern w:val="2"/>
              </w:rPr>
              <w:t xml:space="preserve"> и инженерной инфраструктуры;</w:t>
            </w:r>
          </w:p>
          <w:p w:rsidR="004F51A6" w:rsidRDefault="004F51A6" w:rsidP="00944412">
            <w:pPr>
              <w:rPr>
                <w:kern w:val="2"/>
              </w:rPr>
            </w:pPr>
            <w:r>
              <w:rPr>
                <w:kern w:val="2"/>
              </w:rPr>
              <w:t>размещение придорожных стоянок (парковок) транспортных сре</w:t>
            </w:r>
            <w:proofErr w:type="gramStart"/>
            <w:r>
              <w:rPr>
                <w:kern w:val="2"/>
              </w:rPr>
              <w:t>дств в гр</w:t>
            </w:r>
            <w:proofErr w:type="gramEnd"/>
            <w:r>
              <w:rPr>
                <w:kern w:val="2"/>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90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12.0.1</w:t>
            </w:r>
          </w:p>
        </w:tc>
      </w:tr>
      <w:tr w:rsidR="004F51A6" w:rsidTr="00944412">
        <w:tc>
          <w:tcPr>
            <w:tcW w:w="249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Благоустройство территории</w:t>
            </w:r>
          </w:p>
        </w:tc>
        <w:tc>
          <w:tcPr>
            <w:tcW w:w="494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90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12.0.2</w:t>
            </w:r>
          </w:p>
        </w:tc>
      </w:tr>
    </w:tbl>
    <w:p w:rsidR="004F51A6" w:rsidRDefault="004F51A6" w:rsidP="004F51A6">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Вспомогательные виды разрешенного использования земельных участков и объектов капитального строительства</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Площадки для занятий спортом</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5.1.3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Оборудованные площадки для занятий спортом</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сооружений для занятия спортом и физкультурой на открытом воздухе (теннисные корты, автодромы, мотодромы, трамплины, </w:t>
            </w:r>
            <w:r>
              <w:rPr>
                <w:kern w:val="2"/>
              </w:rPr>
              <w:lastRenderedPageBreak/>
              <w:t>спортивные стрельбища)</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5.1.4</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12.0.2</w:t>
            </w:r>
          </w:p>
        </w:tc>
      </w:tr>
    </w:tbl>
    <w:p w:rsidR="004F51A6" w:rsidRDefault="004F51A6" w:rsidP="004F51A6">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Условно разрешенные виды использования земельных участков и объектов капитального строительства</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Общественное питание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4.6</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Развлекательные мероприятия</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4.8.1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Обеспечение занятий спортом в помещениях</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5.1.2</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Площадки для занятий спортом</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5.1.3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Оборудованные площадки для занятий спортом</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сооружений для занятия спортом и физкультурой на открытом воздухе (теннисные корты, автодромы, мотодромы, трамплины, </w:t>
            </w:r>
            <w:r>
              <w:rPr>
                <w:kern w:val="2"/>
              </w:rPr>
              <w:lastRenderedPageBreak/>
              <w:t>спортивные стрельбища)</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5.1.4</w:t>
            </w:r>
          </w:p>
        </w:tc>
      </w:tr>
    </w:tbl>
    <w:p w:rsidR="004F51A6" w:rsidRDefault="004F51A6" w:rsidP="004F51A6">
      <w:pPr>
        <w:rPr>
          <w:kern w:val="2"/>
        </w:rPr>
      </w:pPr>
    </w:p>
    <w:p w:rsidR="004F51A6" w:rsidRDefault="004F51A6" w:rsidP="004F51A6">
      <w:pPr>
        <w:jc w:val="center"/>
        <w:outlineLvl w:val="3"/>
        <w:rPr>
          <w:b/>
          <w:sz w:val="28"/>
          <w:szCs w:val="28"/>
        </w:rPr>
      </w:pPr>
      <w:r>
        <w:rPr>
          <w:b/>
          <w:sz w:val="28"/>
          <w:szCs w:val="28"/>
        </w:rPr>
        <w:t xml:space="preserve">Р3 Зона отдыха, занятий физической культурой и спортом </w:t>
      </w:r>
    </w:p>
    <w:p w:rsidR="004F51A6" w:rsidRDefault="004F51A6" w:rsidP="004F51A6">
      <w:pPr>
        <w:rPr>
          <w:kern w:val="2"/>
        </w:rPr>
      </w:pPr>
    </w:p>
    <w:p w:rsidR="004F51A6" w:rsidRDefault="004F51A6" w:rsidP="004F51A6">
      <w:pPr>
        <w:spacing w:line="360" w:lineRule="auto"/>
        <w:ind w:firstLine="709"/>
        <w:jc w:val="both"/>
        <w:rPr>
          <w:sz w:val="28"/>
          <w:szCs w:val="28"/>
        </w:rPr>
      </w:pPr>
      <w:r>
        <w:rPr>
          <w:sz w:val="28"/>
          <w:szCs w:val="28"/>
        </w:rPr>
        <w:t>Зона Р3 предназначена для обеспечения правовых условий развития территорий, используемых в целях отдыха и занятий физической культурой и спортом, размещения необходимых объектов инженерной и 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5"/>
        <w:gridCol w:w="5099"/>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Основные виды разрешенного использования земельных участков и объектов капитального строительства</w:t>
            </w:r>
          </w:p>
        </w:tc>
      </w:tr>
      <w:tr w:rsidR="004F51A6" w:rsidTr="00944412">
        <w:tc>
          <w:tcPr>
            <w:tcW w:w="254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9"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5"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Спорт</w:t>
            </w:r>
          </w:p>
        </w:tc>
        <w:tc>
          <w:tcPr>
            <w:tcW w:w="509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5.1</w:t>
            </w:r>
          </w:p>
        </w:tc>
      </w:tr>
      <w:tr w:rsidR="004F51A6" w:rsidTr="00944412">
        <w:tc>
          <w:tcPr>
            <w:tcW w:w="2545"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Обеспечение спортивно-зрелищных мероприятий</w:t>
            </w:r>
          </w:p>
        </w:tc>
        <w:tc>
          <w:tcPr>
            <w:tcW w:w="509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5.1.1</w:t>
            </w:r>
          </w:p>
        </w:tc>
      </w:tr>
      <w:tr w:rsidR="004F51A6" w:rsidTr="00944412">
        <w:tc>
          <w:tcPr>
            <w:tcW w:w="2545"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Обеспечение занятий спортом в помещениях</w:t>
            </w:r>
          </w:p>
        </w:tc>
        <w:tc>
          <w:tcPr>
            <w:tcW w:w="509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5.1.2</w:t>
            </w:r>
          </w:p>
        </w:tc>
      </w:tr>
      <w:tr w:rsidR="004F51A6" w:rsidTr="00944412">
        <w:tc>
          <w:tcPr>
            <w:tcW w:w="2545"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Площадки для занятий спортом</w:t>
            </w:r>
          </w:p>
        </w:tc>
        <w:tc>
          <w:tcPr>
            <w:tcW w:w="509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5.1.3</w:t>
            </w:r>
          </w:p>
        </w:tc>
      </w:tr>
      <w:tr w:rsidR="004F51A6" w:rsidTr="00944412">
        <w:tc>
          <w:tcPr>
            <w:tcW w:w="2545"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Оборудованные площадки для занятий спортом</w:t>
            </w:r>
          </w:p>
        </w:tc>
        <w:tc>
          <w:tcPr>
            <w:tcW w:w="509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5.1.4</w:t>
            </w:r>
          </w:p>
        </w:tc>
      </w:tr>
      <w:tr w:rsidR="004F51A6" w:rsidTr="00944412">
        <w:tc>
          <w:tcPr>
            <w:tcW w:w="2545"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Водный спорт</w:t>
            </w:r>
          </w:p>
        </w:tc>
        <w:tc>
          <w:tcPr>
            <w:tcW w:w="509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5.1.5</w:t>
            </w:r>
          </w:p>
        </w:tc>
      </w:tr>
      <w:tr w:rsidR="004F51A6" w:rsidTr="00944412">
        <w:tc>
          <w:tcPr>
            <w:tcW w:w="2545"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Авиационный спорт</w:t>
            </w:r>
          </w:p>
        </w:tc>
        <w:tc>
          <w:tcPr>
            <w:tcW w:w="509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w:t>
            </w:r>
            <w:r>
              <w:rPr>
                <w:kern w:val="2"/>
              </w:rPr>
              <w:lastRenderedPageBreak/>
              <w:t>спорта и хранения соответствующего инвентаря)</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5.1.6</w:t>
            </w:r>
          </w:p>
        </w:tc>
      </w:tr>
      <w:tr w:rsidR="004F51A6" w:rsidTr="00944412">
        <w:tc>
          <w:tcPr>
            <w:tcW w:w="2545"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Спортивные базы</w:t>
            </w:r>
          </w:p>
        </w:tc>
        <w:tc>
          <w:tcPr>
            <w:tcW w:w="509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спортивных баз и лагерей, в которых осуществляется спортивная подготовка длительно проживающих в них лиц</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5.1.7</w:t>
            </w:r>
          </w:p>
        </w:tc>
      </w:tr>
      <w:tr w:rsidR="004F51A6" w:rsidTr="00944412">
        <w:tc>
          <w:tcPr>
            <w:tcW w:w="2545"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Природно-познавательный туризм</w:t>
            </w:r>
          </w:p>
        </w:tc>
        <w:tc>
          <w:tcPr>
            <w:tcW w:w="509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F51A6" w:rsidRDefault="004F51A6" w:rsidP="00944412">
            <w:pPr>
              <w:rPr>
                <w:kern w:val="2"/>
              </w:rPr>
            </w:pPr>
            <w:r>
              <w:rPr>
                <w:kern w:val="2"/>
              </w:rPr>
              <w:t xml:space="preserve">осуществление необходимых природоохранных и </w:t>
            </w:r>
            <w:proofErr w:type="spellStart"/>
            <w:r>
              <w:rPr>
                <w:kern w:val="2"/>
              </w:rPr>
              <w:t>природовосстановительных</w:t>
            </w:r>
            <w:proofErr w:type="spellEnd"/>
            <w:r>
              <w:rPr>
                <w:kern w:val="2"/>
              </w:rPr>
              <w:t xml:space="preserve"> мероприятий</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5.2</w:t>
            </w:r>
          </w:p>
        </w:tc>
      </w:tr>
      <w:tr w:rsidR="004F51A6" w:rsidTr="00944412">
        <w:tc>
          <w:tcPr>
            <w:tcW w:w="2545"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Поля для гольфа или конных прогулок</w:t>
            </w:r>
          </w:p>
        </w:tc>
        <w:tc>
          <w:tcPr>
            <w:tcW w:w="509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4F51A6" w:rsidRDefault="004F51A6" w:rsidP="00944412">
            <w:pPr>
              <w:rPr>
                <w:kern w:val="2"/>
              </w:rPr>
            </w:pPr>
            <w:r>
              <w:rPr>
                <w:kern w:val="2"/>
              </w:rPr>
              <w:t>размещение конноспортивных манежей, не предусматривающих устройство трибун</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5.5</w:t>
            </w:r>
          </w:p>
        </w:tc>
      </w:tr>
      <w:tr w:rsidR="004F51A6" w:rsidTr="00944412">
        <w:tc>
          <w:tcPr>
            <w:tcW w:w="2545"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Земельные участки (территории) общего пользования</w:t>
            </w:r>
          </w:p>
        </w:tc>
        <w:tc>
          <w:tcPr>
            <w:tcW w:w="509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w:t>
            </w:r>
          </w:p>
        </w:tc>
      </w:tr>
      <w:tr w:rsidR="004F51A6" w:rsidTr="00944412">
        <w:tc>
          <w:tcPr>
            <w:tcW w:w="2545"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Улично-дорожная сеть</w:t>
            </w:r>
          </w:p>
        </w:tc>
        <w:tc>
          <w:tcPr>
            <w:tcW w:w="509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kern w:val="2"/>
              </w:rPr>
              <w:t>велотранспортной</w:t>
            </w:r>
            <w:proofErr w:type="spellEnd"/>
            <w:r>
              <w:rPr>
                <w:kern w:val="2"/>
              </w:rPr>
              <w:t xml:space="preserve"> и инженерной инфраструктуры;</w:t>
            </w:r>
          </w:p>
          <w:p w:rsidR="004F51A6" w:rsidRDefault="004F51A6" w:rsidP="00944412">
            <w:pPr>
              <w:rPr>
                <w:kern w:val="2"/>
              </w:rPr>
            </w:pPr>
            <w:r>
              <w:rPr>
                <w:kern w:val="2"/>
              </w:rPr>
              <w:t>размещение придорожных стоянок (парковок) транспортных сре</w:t>
            </w:r>
            <w:proofErr w:type="gramStart"/>
            <w:r>
              <w:rPr>
                <w:kern w:val="2"/>
              </w:rPr>
              <w:t>дств в гр</w:t>
            </w:r>
            <w:proofErr w:type="gramEnd"/>
            <w:r>
              <w:rPr>
                <w:kern w:val="2"/>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12.0.1</w:t>
            </w:r>
          </w:p>
        </w:tc>
      </w:tr>
      <w:tr w:rsidR="004F51A6" w:rsidTr="00944412">
        <w:tc>
          <w:tcPr>
            <w:tcW w:w="2545"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Благоустройство территории</w:t>
            </w:r>
          </w:p>
        </w:tc>
        <w:tc>
          <w:tcPr>
            <w:tcW w:w="509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w:t>
            </w:r>
            <w:r>
              <w:rPr>
                <w:kern w:val="2"/>
              </w:rPr>
              <w:lastRenderedPageBreak/>
              <w:t>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12.0.2</w:t>
            </w:r>
          </w:p>
        </w:tc>
      </w:tr>
    </w:tbl>
    <w:p w:rsidR="004F51A6" w:rsidRDefault="004F51A6" w:rsidP="004F51A6">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Вспомогательные виды разрешенного использования земельных участков и объектов капитального строительства</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Общественное питание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4.6</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12.0.2</w:t>
            </w:r>
          </w:p>
        </w:tc>
      </w:tr>
    </w:tbl>
    <w:p w:rsidR="004F51A6" w:rsidRDefault="004F51A6" w:rsidP="004F51A6">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Условно разрешенные виды использования земельных участков и объектов капитального строительства</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rFonts w:eastAsia="Times New Roman"/>
                <w:kern w:val="2"/>
              </w:rPr>
              <w:t xml:space="preserve">Обеспечение </w:t>
            </w:r>
            <w:r>
              <w:rPr>
                <w:rFonts w:eastAsia="Times New Roman"/>
                <w:kern w:val="2"/>
              </w:rPr>
              <w:lastRenderedPageBreak/>
              <w:t>деятельности в области гидрометеорологии и смежных с ней областях</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rFonts w:eastAsia="Times New Roman"/>
                <w:kern w:val="2"/>
              </w:rPr>
              <w:lastRenderedPageBreak/>
              <w:t xml:space="preserve">Размещение объектов капитального строительства, </w:t>
            </w:r>
            <w:r>
              <w:rPr>
                <w:rFonts w:eastAsia="Times New Roman"/>
                <w:kern w:val="2"/>
              </w:rPr>
              <w:lastRenderedPageBreak/>
              <w:t>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3.9.1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rFonts w:eastAsia="Times New Roman"/>
                <w:kern w:val="2"/>
              </w:rPr>
              <w:lastRenderedPageBreak/>
              <w:t>Охота и рыбалка</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rFonts w:eastAsia="Times New Roman"/>
                <w:kern w:val="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5.3</w:t>
            </w:r>
          </w:p>
        </w:tc>
      </w:tr>
    </w:tbl>
    <w:p w:rsidR="004F51A6" w:rsidRDefault="004F51A6" w:rsidP="004F51A6">
      <w:pPr>
        <w:rPr>
          <w:kern w:val="2"/>
        </w:rPr>
      </w:pPr>
    </w:p>
    <w:p w:rsidR="004F51A6" w:rsidRDefault="004F51A6" w:rsidP="004F51A6">
      <w:pPr>
        <w:keepNext/>
        <w:spacing w:before="240" w:after="60"/>
        <w:ind w:firstLine="709"/>
        <w:jc w:val="both"/>
        <w:outlineLvl w:val="2"/>
        <w:rPr>
          <w:b/>
          <w:bCs/>
          <w:sz w:val="28"/>
          <w:szCs w:val="28"/>
        </w:rPr>
      </w:pPr>
      <w:bookmarkStart w:id="13" w:name="_Toc93409443"/>
      <w:bookmarkStart w:id="14" w:name="_Toc93587292"/>
      <w:r>
        <w:rPr>
          <w:b/>
          <w:bCs/>
          <w:sz w:val="28"/>
          <w:szCs w:val="28"/>
        </w:rPr>
        <w:t>Статья 22. Перечень видов разрешенного использования земельных участков и объектов капитального строительства в зонах сельскохозяйственного использования</w:t>
      </w:r>
      <w:bookmarkEnd w:id="13"/>
      <w:bookmarkEnd w:id="14"/>
    </w:p>
    <w:p w:rsidR="004F51A6" w:rsidRDefault="004F51A6" w:rsidP="004F51A6">
      <w:pPr>
        <w:rPr>
          <w:kern w:val="2"/>
        </w:rPr>
      </w:pPr>
    </w:p>
    <w:p w:rsidR="004F51A6" w:rsidRDefault="004F51A6" w:rsidP="004F51A6">
      <w:pPr>
        <w:jc w:val="center"/>
        <w:outlineLvl w:val="3"/>
        <w:rPr>
          <w:b/>
          <w:sz w:val="28"/>
          <w:szCs w:val="28"/>
        </w:rPr>
      </w:pPr>
      <w:r>
        <w:rPr>
          <w:b/>
          <w:sz w:val="28"/>
          <w:szCs w:val="28"/>
        </w:rPr>
        <w:t>Сх</w:t>
      </w:r>
      <w:proofErr w:type="gramStart"/>
      <w:r>
        <w:rPr>
          <w:b/>
          <w:sz w:val="28"/>
          <w:szCs w:val="28"/>
        </w:rPr>
        <w:t>4</w:t>
      </w:r>
      <w:proofErr w:type="gramEnd"/>
      <w:r>
        <w:rPr>
          <w:b/>
          <w:sz w:val="28"/>
          <w:szCs w:val="28"/>
        </w:rPr>
        <w:t xml:space="preserve"> Зона садоводства</w:t>
      </w:r>
    </w:p>
    <w:p w:rsidR="004F51A6" w:rsidRDefault="004F51A6" w:rsidP="004F51A6">
      <w:pPr>
        <w:rPr>
          <w:kern w:val="2"/>
        </w:rPr>
      </w:pPr>
    </w:p>
    <w:p w:rsidR="004F51A6" w:rsidRDefault="004F51A6" w:rsidP="004F51A6">
      <w:pPr>
        <w:spacing w:line="360" w:lineRule="auto"/>
        <w:ind w:firstLine="709"/>
        <w:jc w:val="both"/>
        <w:rPr>
          <w:sz w:val="28"/>
          <w:szCs w:val="28"/>
        </w:rPr>
      </w:pPr>
      <w:r>
        <w:rPr>
          <w:sz w:val="28"/>
          <w:szCs w:val="28"/>
        </w:rPr>
        <w:t>Зона Сх</w:t>
      </w:r>
      <w:proofErr w:type="gramStart"/>
      <w:r>
        <w:rPr>
          <w:sz w:val="28"/>
          <w:szCs w:val="28"/>
        </w:rPr>
        <w:t>4</w:t>
      </w:r>
      <w:proofErr w:type="gramEnd"/>
      <w:r>
        <w:rPr>
          <w:sz w:val="28"/>
          <w:szCs w:val="28"/>
        </w:rPr>
        <w:t xml:space="preserve"> предназначена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отдыха при соблюдении видов и параметров разрешенного использования земельных участков и объектов капитального строительства, размещения необходимых объектов инженерной и 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098"/>
        <w:gridCol w:w="1695"/>
      </w:tblGrid>
      <w:tr w:rsidR="004F51A6" w:rsidTr="00944412">
        <w:tc>
          <w:tcPr>
            <w:tcW w:w="9340"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Основные виды разрешенного использования земельных участков и объектов капитального строительства</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Земельные участки общего назначения</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w:t>
            </w:r>
            <w:r>
              <w:rPr>
                <w:kern w:val="2"/>
              </w:rPr>
              <w:lastRenderedPageBreak/>
              <w:t>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13.0</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Ведение огородничества</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13.1</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Ведение садоводства</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Осуществление отдыха и (или) выращивания гражданами для собственных нужд сельскохозяйственных </w:t>
            </w:r>
            <w:proofErr w:type="spellStart"/>
            <w:r>
              <w:rPr>
                <w:kern w:val="2"/>
              </w:rPr>
              <w:t>культур</w:t>
            </w:r>
            <w:proofErr w:type="gramStart"/>
            <w:r>
              <w:rPr>
                <w:kern w:val="2"/>
              </w:rPr>
              <w:t>;р</w:t>
            </w:r>
            <w:proofErr w:type="gramEnd"/>
            <w:r>
              <w:rPr>
                <w:kern w:val="2"/>
              </w:rPr>
              <w:t>азмещение</w:t>
            </w:r>
            <w:proofErr w:type="spellEnd"/>
            <w:r>
              <w:rPr>
                <w:kern w:val="2"/>
              </w:rPr>
              <w:t xml:space="preserve">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13.2</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Улично-дорожная сеть</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kern w:val="2"/>
              </w:rPr>
              <w:t>велотранспортной</w:t>
            </w:r>
            <w:proofErr w:type="spellEnd"/>
            <w:r>
              <w:rPr>
                <w:kern w:val="2"/>
              </w:rPr>
              <w:t xml:space="preserve"> и инженерной инфраструктуры;</w:t>
            </w:r>
          </w:p>
          <w:p w:rsidR="004F51A6" w:rsidRDefault="004F51A6" w:rsidP="00944412">
            <w:pPr>
              <w:rPr>
                <w:kern w:val="2"/>
              </w:rPr>
            </w:pPr>
            <w:r>
              <w:rPr>
                <w:kern w:val="2"/>
              </w:rPr>
              <w:t>размещение придорожных стоянок (парковок) транспортных сре</w:t>
            </w:r>
            <w:proofErr w:type="gramStart"/>
            <w:r>
              <w:rPr>
                <w:kern w:val="2"/>
              </w:rPr>
              <w:t>дств в гр</w:t>
            </w:r>
            <w:proofErr w:type="gramEnd"/>
            <w:r>
              <w:rPr>
                <w:kern w:val="2"/>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12.0.1</w:t>
            </w:r>
          </w:p>
        </w:tc>
      </w:tr>
    </w:tbl>
    <w:p w:rsidR="004F51A6" w:rsidRDefault="004F51A6" w:rsidP="004F51A6">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Вспомогательные виды разрешенного использования земельных участков и объектов капитального строительства</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w:t>
            </w:r>
            <w:r>
              <w:rPr>
                <w:kern w:val="2"/>
              </w:rPr>
              <w:lastRenderedPageBreak/>
              <w:t>обслуживания уборочной и аварийной техники, сооружений, необходимых для сбора и плавки снега)</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3.1.1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12.0.2</w:t>
            </w:r>
          </w:p>
        </w:tc>
      </w:tr>
    </w:tbl>
    <w:p w:rsidR="004F51A6" w:rsidRDefault="004F51A6" w:rsidP="004F51A6">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Условно разрешенные виды использования земельных участков и объектов капитального строительства</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3.1.1</w:t>
            </w:r>
          </w:p>
        </w:tc>
      </w:tr>
    </w:tbl>
    <w:p w:rsidR="004F51A6" w:rsidRDefault="004F51A6" w:rsidP="004F51A6">
      <w:pPr>
        <w:rPr>
          <w:kern w:val="2"/>
        </w:rPr>
      </w:pPr>
    </w:p>
    <w:p w:rsidR="004F51A6" w:rsidRDefault="004F51A6" w:rsidP="004F51A6">
      <w:pPr>
        <w:keepNext/>
        <w:spacing w:before="240" w:after="60"/>
        <w:ind w:firstLine="709"/>
        <w:jc w:val="both"/>
        <w:outlineLvl w:val="2"/>
        <w:rPr>
          <w:b/>
          <w:bCs/>
          <w:sz w:val="28"/>
          <w:szCs w:val="28"/>
        </w:rPr>
      </w:pPr>
      <w:bookmarkStart w:id="15" w:name="_Toc93409444"/>
      <w:bookmarkStart w:id="16" w:name="_Toc93587293"/>
      <w:r>
        <w:rPr>
          <w:b/>
          <w:bCs/>
          <w:sz w:val="28"/>
          <w:szCs w:val="28"/>
        </w:rPr>
        <w:t>Статья 23. Перечень видов разрешенного использования земельных участков и объектов капитального строительства в зоне специального назначения</w:t>
      </w:r>
      <w:bookmarkEnd w:id="15"/>
      <w:bookmarkEnd w:id="16"/>
    </w:p>
    <w:p w:rsidR="004F51A6" w:rsidRDefault="004F51A6" w:rsidP="004F51A6">
      <w:pPr>
        <w:rPr>
          <w:kern w:val="2"/>
        </w:rPr>
      </w:pPr>
    </w:p>
    <w:p w:rsidR="004F51A6" w:rsidRDefault="004F51A6" w:rsidP="004F51A6">
      <w:pPr>
        <w:jc w:val="center"/>
        <w:outlineLvl w:val="3"/>
        <w:rPr>
          <w:b/>
          <w:sz w:val="28"/>
          <w:szCs w:val="28"/>
        </w:rPr>
      </w:pPr>
      <w:r>
        <w:rPr>
          <w:b/>
          <w:sz w:val="28"/>
          <w:szCs w:val="28"/>
        </w:rPr>
        <w:t>Сп</w:t>
      </w:r>
      <w:proofErr w:type="gramStart"/>
      <w:r>
        <w:rPr>
          <w:b/>
          <w:sz w:val="28"/>
          <w:szCs w:val="28"/>
        </w:rPr>
        <w:t>1</w:t>
      </w:r>
      <w:proofErr w:type="gramEnd"/>
      <w:r>
        <w:rPr>
          <w:b/>
          <w:sz w:val="28"/>
          <w:szCs w:val="28"/>
        </w:rPr>
        <w:t xml:space="preserve">, Сп1/1 Зона специального назначения, связанная </w:t>
      </w:r>
      <w:r>
        <w:rPr>
          <w:b/>
          <w:sz w:val="28"/>
          <w:szCs w:val="28"/>
        </w:rPr>
        <w:br/>
        <w:t>с захоронениями</w:t>
      </w:r>
    </w:p>
    <w:p w:rsidR="004F51A6" w:rsidRDefault="004F51A6" w:rsidP="004F51A6">
      <w:pPr>
        <w:rPr>
          <w:kern w:val="2"/>
        </w:rPr>
      </w:pPr>
    </w:p>
    <w:p w:rsidR="004F51A6" w:rsidRDefault="004F51A6" w:rsidP="004F51A6">
      <w:pPr>
        <w:spacing w:line="360" w:lineRule="auto"/>
        <w:ind w:firstLine="709"/>
        <w:jc w:val="both"/>
        <w:rPr>
          <w:sz w:val="28"/>
          <w:szCs w:val="28"/>
        </w:rPr>
      </w:pPr>
      <w:r>
        <w:rPr>
          <w:sz w:val="28"/>
          <w:szCs w:val="28"/>
        </w:rPr>
        <w:t>Зона Сп</w:t>
      </w:r>
      <w:proofErr w:type="gramStart"/>
      <w:r>
        <w:rPr>
          <w:sz w:val="28"/>
          <w:szCs w:val="28"/>
        </w:rPr>
        <w:t>1</w:t>
      </w:r>
      <w:proofErr w:type="gramEnd"/>
      <w:r>
        <w:rPr>
          <w:sz w:val="28"/>
          <w:szCs w:val="28"/>
        </w:rPr>
        <w:t>, Сп1/1 предназначена для обеспечения правовых условий размещения объектов погребения и необходимых объектов инженерной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9"/>
        <w:gridCol w:w="5057"/>
        <w:gridCol w:w="1693"/>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lastRenderedPageBreak/>
              <w:t>Основные виды разрешенного использования земельных участков и объектов капитального строительства</w:t>
            </w:r>
          </w:p>
        </w:tc>
      </w:tr>
      <w:tr w:rsidR="004F51A6" w:rsidTr="00944412">
        <w:tc>
          <w:tcPr>
            <w:tcW w:w="2589"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57"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3"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8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Земельные участки (территории) общего пользования</w:t>
            </w:r>
          </w:p>
        </w:tc>
        <w:tc>
          <w:tcPr>
            <w:tcW w:w="505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3"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w:t>
            </w:r>
          </w:p>
        </w:tc>
      </w:tr>
      <w:tr w:rsidR="004F51A6" w:rsidTr="00944412">
        <w:tc>
          <w:tcPr>
            <w:tcW w:w="258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Улично-дорожная сеть</w:t>
            </w:r>
          </w:p>
        </w:tc>
        <w:tc>
          <w:tcPr>
            <w:tcW w:w="505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kern w:val="2"/>
              </w:rPr>
              <w:t>велотранспортной</w:t>
            </w:r>
            <w:proofErr w:type="spellEnd"/>
            <w:r>
              <w:rPr>
                <w:kern w:val="2"/>
              </w:rPr>
              <w:t xml:space="preserve"> и инженерной инфраструктуры;</w:t>
            </w:r>
          </w:p>
          <w:p w:rsidR="004F51A6" w:rsidRDefault="004F51A6" w:rsidP="00944412">
            <w:pPr>
              <w:rPr>
                <w:kern w:val="2"/>
              </w:rPr>
            </w:pPr>
            <w:r>
              <w:rPr>
                <w:kern w:val="2"/>
              </w:rPr>
              <w:t>размещение придорожных стоянок (парковок) транспортных сре</w:t>
            </w:r>
            <w:proofErr w:type="gramStart"/>
            <w:r>
              <w:rPr>
                <w:kern w:val="2"/>
              </w:rPr>
              <w:t>дств в гр</w:t>
            </w:r>
            <w:proofErr w:type="gramEnd"/>
            <w:r>
              <w:rPr>
                <w:kern w:val="2"/>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3"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12.0.1</w:t>
            </w:r>
          </w:p>
        </w:tc>
      </w:tr>
      <w:tr w:rsidR="004F51A6" w:rsidTr="00944412">
        <w:tc>
          <w:tcPr>
            <w:tcW w:w="258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Благоустройство территории</w:t>
            </w:r>
          </w:p>
        </w:tc>
        <w:tc>
          <w:tcPr>
            <w:tcW w:w="505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3"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12.0.2</w:t>
            </w:r>
          </w:p>
        </w:tc>
      </w:tr>
      <w:tr w:rsidR="004F51A6" w:rsidTr="00944412">
        <w:tc>
          <w:tcPr>
            <w:tcW w:w="258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Ритуальная деятельность</w:t>
            </w:r>
          </w:p>
        </w:tc>
        <w:tc>
          <w:tcPr>
            <w:tcW w:w="505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кладбищ, крематориев и мест захоронения;</w:t>
            </w:r>
          </w:p>
          <w:p w:rsidR="004F51A6" w:rsidRDefault="004F51A6" w:rsidP="00944412">
            <w:pPr>
              <w:rPr>
                <w:kern w:val="2"/>
              </w:rPr>
            </w:pPr>
            <w:r>
              <w:rPr>
                <w:kern w:val="2"/>
              </w:rPr>
              <w:t>размещение соответствующих культовых сооружений;</w:t>
            </w:r>
          </w:p>
          <w:p w:rsidR="004F51A6" w:rsidRDefault="004F51A6" w:rsidP="00944412">
            <w:pPr>
              <w:rPr>
                <w:kern w:val="2"/>
              </w:rPr>
            </w:pPr>
            <w:r>
              <w:rPr>
                <w:kern w:val="2"/>
              </w:rPr>
              <w:t>осуществление деятельности по производству продукции ритуально-обрядового назначения</w:t>
            </w:r>
          </w:p>
        </w:tc>
        <w:tc>
          <w:tcPr>
            <w:tcW w:w="1693"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12.1</w:t>
            </w:r>
          </w:p>
        </w:tc>
      </w:tr>
    </w:tbl>
    <w:p w:rsidR="004F51A6" w:rsidRDefault="004F51A6" w:rsidP="004F51A6">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4F51A6" w:rsidTr="00944412">
        <w:tc>
          <w:tcPr>
            <w:tcW w:w="9339"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Вспомогательные виды разрешенного использования земельных участков и объектов капитального строительства</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lastRenderedPageBreak/>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proofErr w:type="gramStart"/>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3.1.1</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rFonts w:eastAsia="Times New Roman"/>
                <w:kern w:val="2"/>
              </w:rPr>
              <w:t>Бытовое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rFonts w:eastAsia="Times New Roman"/>
                <w:kern w:val="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3.3</w:t>
            </w:r>
          </w:p>
        </w:tc>
      </w:tr>
      <w:tr w:rsidR="004F51A6" w:rsidTr="00944412">
        <w:tc>
          <w:tcPr>
            <w:tcW w:w="2546"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4.9</w:t>
            </w:r>
          </w:p>
        </w:tc>
      </w:tr>
    </w:tbl>
    <w:p w:rsidR="004F51A6" w:rsidRDefault="004F51A6" w:rsidP="004F51A6">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4F51A6" w:rsidTr="00944412">
        <w:tc>
          <w:tcPr>
            <w:tcW w:w="9345" w:type="dxa"/>
            <w:gridSpan w:val="3"/>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Условно разрешенные виды использования земельных участков и объектов капитального строительства</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Наименование</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Код (числовое обозначение)</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rFonts w:eastAsia="Times New Roman"/>
                <w:kern w:val="2"/>
              </w:rPr>
            </w:pPr>
            <w:r>
              <w:rPr>
                <w:rFonts w:eastAsia="Times New Roman"/>
                <w:kern w:val="2"/>
              </w:rPr>
              <w:t>Бытовое обслуживание</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rFonts w:eastAsia="Times New Roman"/>
                <w:kern w:val="2"/>
              </w:rPr>
            </w:pPr>
            <w:r>
              <w:rPr>
                <w:rFonts w:eastAsia="Times New Roman"/>
                <w:kern w:val="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3.3</w:t>
            </w:r>
          </w:p>
        </w:tc>
      </w:tr>
      <w:tr w:rsidR="004F51A6" w:rsidTr="00944412">
        <w:tc>
          <w:tcPr>
            <w:tcW w:w="2547"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rFonts w:eastAsia="Times New Roman"/>
                <w:kern w:val="2"/>
              </w:rPr>
            </w:pPr>
            <w:r>
              <w:rPr>
                <w:rFonts w:eastAsia="Times New Roman"/>
                <w:kern w:val="2"/>
              </w:rPr>
              <w:t>Специальная деятельность</w:t>
            </w:r>
          </w:p>
        </w:tc>
        <w:tc>
          <w:tcPr>
            <w:tcW w:w="510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rFonts w:eastAsia="Times New Roman"/>
                <w:kern w:val="2"/>
              </w:rPr>
            </w:pPr>
            <w:proofErr w:type="gramStart"/>
            <w:r>
              <w:rPr>
                <w:rFonts w:eastAsia="Times New Roman"/>
                <w:kern w:val="2"/>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w:t>
            </w:r>
            <w:r>
              <w:rPr>
                <w:rFonts w:eastAsia="Times New Roman"/>
                <w:kern w:val="2"/>
              </w:rPr>
              <w:lastRenderedPageBreak/>
              <w:t>переработки)</w:t>
            </w:r>
            <w:proofErr w:type="gramEnd"/>
          </w:p>
        </w:tc>
        <w:tc>
          <w:tcPr>
            <w:tcW w:w="1695"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12.2</w:t>
            </w:r>
          </w:p>
        </w:tc>
      </w:tr>
    </w:tbl>
    <w:p w:rsidR="004F51A6" w:rsidRDefault="004F51A6" w:rsidP="004F51A6">
      <w:pPr>
        <w:rPr>
          <w:kern w:val="2"/>
        </w:rPr>
      </w:pPr>
    </w:p>
    <w:p w:rsidR="004F51A6" w:rsidRDefault="004F51A6" w:rsidP="004F51A6">
      <w:pPr>
        <w:rPr>
          <w:kern w:val="2"/>
        </w:rPr>
      </w:pPr>
    </w:p>
    <w:p w:rsidR="004F51A6" w:rsidRDefault="004F51A6" w:rsidP="004F51A6">
      <w:pPr>
        <w:jc w:val="center"/>
        <w:outlineLvl w:val="1"/>
        <w:rPr>
          <w:b/>
          <w:bCs/>
          <w:sz w:val="28"/>
          <w:szCs w:val="28"/>
        </w:rPr>
      </w:pPr>
      <w:bookmarkStart w:id="17" w:name="_Toc93409445"/>
      <w:bookmarkStart w:id="18" w:name="_Toc93587294"/>
      <w:r>
        <w:rPr>
          <w:b/>
          <w:bCs/>
          <w:sz w:val="28"/>
          <w:szCs w:val="28"/>
        </w:rPr>
        <w:t>Глава IX. Предельные размеры земельных участков и предельные параметры разрешенного строительства, реконструкции объектов капитального строительства</w:t>
      </w:r>
      <w:bookmarkEnd w:id="17"/>
      <w:bookmarkEnd w:id="18"/>
    </w:p>
    <w:p w:rsidR="004F51A6" w:rsidRDefault="004F51A6" w:rsidP="004F51A6">
      <w:pPr>
        <w:keepNext/>
        <w:spacing w:before="240" w:after="60"/>
        <w:ind w:firstLine="709"/>
        <w:jc w:val="both"/>
        <w:outlineLvl w:val="2"/>
        <w:rPr>
          <w:b/>
          <w:bCs/>
          <w:sz w:val="28"/>
          <w:szCs w:val="28"/>
        </w:rPr>
      </w:pPr>
      <w:bookmarkStart w:id="19" w:name="_Toc93409446"/>
      <w:bookmarkStart w:id="20" w:name="_Toc93587295"/>
      <w:r>
        <w:rPr>
          <w:b/>
          <w:bCs/>
          <w:sz w:val="28"/>
          <w:szCs w:val="28"/>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bookmarkEnd w:id="19"/>
      <w:bookmarkEnd w:id="20"/>
    </w:p>
    <w:tbl>
      <w:tblPr>
        <w:tblW w:w="9360" w:type="dxa"/>
        <w:tblInd w:w="-10" w:type="dxa"/>
        <w:tblLayout w:type="fixed"/>
        <w:tblLook w:val="04A0"/>
      </w:tblPr>
      <w:tblGrid>
        <w:gridCol w:w="628"/>
        <w:gridCol w:w="3318"/>
        <w:gridCol w:w="1353"/>
        <w:gridCol w:w="1354"/>
        <w:gridCol w:w="1353"/>
        <w:gridCol w:w="1354"/>
      </w:tblGrid>
      <w:tr w:rsidR="004F51A6" w:rsidTr="00944412">
        <w:tc>
          <w:tcPr>
            <w:tcW w:w="629" w:type="dxa"/>
            <w:tcBorders>
              <w:top w:val="single" w:sz="4" w:space="0" w:color="000000"/>
              <w:left w:val="single" w:sz="4" w:space="0" w:color="000000"/>
              <w:bottom w:val="single" w:sz="4" w:space="0" w:color="000000"/>
              <w:right w:val="nil"/>
            </w:tcBorders>
          </w:tcPr>
          <w:p w:rsidR="004F51A6" w:rsidRDefault="004F51A6" w:rsidP="00944412">
            <w:pPr>
              <w:snapToGrid w:val="0"/>
              <w:jc w:val="center"/>
              <w:rPr>
                <w:b/>
                <w:kern w:val="2"/>
              </w:rPr>
            </w:pP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b/>
                <w:kern w:val="2"/>
              </w:rPr>
            </w:pPr>
            <w:r>
              <w:rPr>
                <w:b/>
                <w:kern w:val="2"/>
              </w:rPr>
              <w:t>Наименование параметра</w:t>
            </w:r>
          </w:p>
        </w:tc>
        <w:tc>
          <w:tcPr>
            <w:tcW w:w="5414" w:type="dxa"/>
            <w:gridSpan w:val="4"/>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b/>
                <w:kern w:val="2"/>
              </w:rPr>
            </w:pPr>
            <w:r>
              <w:rPr>
                <w:b/>
                <w:kern w:val="2"/>
              </w:rPr>
              <w:t>Значения предельных размеров земельных участков и предельные параметры разрешенного строительства, реконструкции объектов капитального строительства в территориальных зонах</w:t>
            </w:r>
          </w:p>
        </w:tc>
      </w:tr>
      <w:tr w:rsidR="004F51A6" w:rsidTr="00944412">
        <w:tc>
          <w:tcPr>
            <w:tcW w:w="629" w:type="dxa"/>
            <w:tcBorders>
              <w:top w:val="single" w:sz="4" w:space="0" w:color="000000"/>
              <w:left w:val="single" w:sz="4" w:space="0" w:color="000000"/>
              <w:bottom w:val="single" w:sz="4" w:space="0" w:color="000000"/>
              <w:right w:val="nil"/>
            </w:tcBorders>
          </w:tcPr>
          <w:p w:rsidR="004F51A6" w:rsidRDefault="004F51A6" w:rsidP="00944412">
            <w:pPr>
              <w:snapToGrid w:val="0"/>
              <w:jc w:val="center"/>
              <w:rPr>
                <w:b/>
                <w:kern w:val="2"/>
              </w:rPr>
            </w:pPr>
          </w:p>
        </w:tc>
        <w:tc>
          <w:tcPr>
            <w:tcW w:w="3318" w:type="dxa"/>
            <w:tcBorders>
              <w:top w:val="single" w:sz="4" w:space="0" w:color="000000"/>
              <w:left w:val="single" w:sz="4" w:space="0" w:color="000000"/>
              <w:bottom w:val="single" w:sz="4" w:space="0" w:color="000000"/>
              <w:right w:val="nil"/>
            </w:tcBorders>
          </w:tcPr>
          <w:p w:rsidR="004F51A6" w:rsidRDefault="004F51A6" w:rsidP="00944412">
            <w:pPr>
              <w:snapToGrid w:val="0"/>
              <w:ind w:left="142"/>
              <w:rPr>
                <w:b/>
                <w:kern w:val="2"/>
              </w:rPr>
            </w:pPr>
          </w:p>
        </w:tc>
        <w:tc>
          <w:tcPr>
            <w:tcW w:w="1353" w:type="dxa"/>
            <w:tcBorders>
              <w:top w:val="single" w:sz="4" w:space="0" w:color="000000"/>
              <w:left w:val="single" w:sz="4" w:space="0" w:color="000000"/>
              <w:bottom w:val="single" w:sz="4" w:space="0" w:color="000000"/>
              <w:right w:val="nil"/>
            </w:tcBorders>
            <w:vAlign w:val="center"/>
            <w:hideMark/>
          </w:tcPr>
          <w:p w:rsidR="004F51A6" w:rsidRDefault="004F51A6" w:rsidP="00944412">
            <w:pPr>
              <w:snapToGrid w:val="0"/>
              <w:ind w:left="142"/>
              <w:jc w:val="center"/>
              <w:rPr>
                <w:b/>
                <w:kern w:val="2"/>
              </w:rPr>
            </w:pPr>
            <w:r>
              <w:rPr>
                <w:b/>
                <w:kern w:val="2"/>
              </w:rPr>
              <w:t>Ж</w:t>
            </w:r>
            <w:proofErr w:type="gramStart"/>
            <w:r>
              <w:rPr>
                <w:b/>
                <w:kern w:val="2"/>
              </w:rPr>
              <w:t>1</w:t>
            </w:r>
            <w:proofErr w:type="gramEnd"/>
          </w:p>
        </w:tc>
        <w:tc>
          <w:tcPr>
            <w:tcW w:w="1354" w:type="dxa"/>
            <w:tcBorders>
              <w:top w:val="single" w:sz="4" w:space="0" w:color="000000"/>
              <w:left w:val="single" w:sz="4" w:space="0" w:color="000000"/>
              <w:bottom w:val="single" w:sz="4" w:space="0" w:color="000000"/>
              <w:right w:val="nil"/>
            </w:tcBorders>
            <w:vAlign w:val="center"/>
            <w:hideMark/>
          </w:tcPr>
          <w:p w:rsidR="004F51A6" w:rsidRDefault="004F51A6" w:rsidP="00944412">
            <w:pPr>
              <w:snapToGrid w:val="0"/>
              <w:ind w:left="142"/>
              <w:jc w:val="center"/>
              <w:rPr>
                <w:b/>
                <w:kern w:val="2"/>
              </w:rPr>
            </w:pPr>
            <w:r>
              <w:rPr>
                <w:b/>
                <w:kern w:val="2"/>
              </w:rPr>
              <w:t>Ж5</w:t>
            </w:r>
          </w:p>
        </w:tc>
        <w:tc>
          <w:tcPr>
            <w:tcW w:w="1353" w:type="dxa"/>
            <w:tcBorders>
              <w:top w:val="single" w:sz="4" w:space="0" w:color="000000"/>
              <w:left w:val="single" w:sz="4" w:space="0" w:color="000000"/>
              <w:bottom w:val="single" w:sz="4" w:space="0" w:color="000000"/>
              <w:right w:val="nil"/>
            </w:tcBorders>
            <w:vAlign w:val="center"/>
            <w:hideMark/>
          </w:tcPr>
          <w:p w:rsidR="004F51A6" w:rsidRDefault="004F51A6" w:rsidP="00944412">
            <w:pPr>
              <w:snapToGrid w:val="0"/>
              <w:ind w:left="142"/>
              <w:jc w:val="center"/>
              <w:rPr>
                <w:b/>
                <w:kern w:val="2"/>
              </w:rPr>
            </w:pPr>
            <w:r>
              <w:rPr>
                <w:b/>
                <w:kern w:val="2"/>
              </w:rPr>
              <w:t>Ж8</w:t>
            </w:r>
          </w:p>
        </w:tc>
        <w:tc>
          <w:tcPr>
            <w:tcW w:w="1354" w:type="dxa"/>
            <w:tcBorders>
              <w:top w:val="single" w:sz="4" w:space="0" w:color="000000"/>
              <w:left w:val="single" w:sz="4" w:space="0" w:color="000000"/>
              <w:bottom w:val="single" w:sz="4" w:space="0" w:color="000000"/>
              <w:right w:val="single" w:sz="4" w:space="0" w:color="000000"/>
            </w:tcBorders>
            <w:vAlign w:val="center"/>
            <w:hideMark/>
          </w:tcPr>
          <w:p w:rsidR="004F51A6" w:rsidRDefault="004F51A6" w:rsidP="00944412">
            <w:pPr>
              <w:snapToGrid w:val="0"/>
              <w:jc w:val="center"/>
              <w:rPr>
                <w:b/>
                <w:kern w:val="2"/>
              </w:rPr>
            </w:pPr>
            <w:r>
              <w:rPr>
                <w:b/>
                <w:kern w:val="2"/>
              </w:rPr>
              <w:t>О</w:t>
            </w:r>
            <w:proofErr w:type="gramStart"/>
            <w:r>
              <w:rPr>
                <w:b/>
                <w:kern w:val="2"/>
              </w:rPr>
              <w:t>1</w:t>
            </w:r>
            <w:proofErr w:type="gramEnd"/>
            <w:r>
              <w:rPr>
                <w:b/>
                <w:kern w:val="2"/>
              </w:rPr>
              <w:t>, О1/1</w:t>
            </w:r>
          </w:p>
        </w:tc>
      </w:tr>
      <w:tr w:rsidR="004F51A6" w:rsidTr="00944412">
        <w:tc>
          <w:tcPr>
            <w:tcW w:w="936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F51A6" w:rsidRDefault="004F51A6" w:rsidP="00944412">
            <w:pPr>
              <w:spacing w:line="256" w:lineRule="auto"/>
              <w:jc w:val="center"/>
            </w:pPr>
            <w:r>
              <w:t xml:space="preserve">Предельные (минимальные и (или) максимальные) размеры земельных участков, </w:t>
            </w:r>
            <w:r>
              <w:br/>
              <w:t>в том числе их площадь</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jc w:val="center"/>
              <w:rPr>
                <w:kern w:val="2"/>
              </w:rPr>
            </w:pPr>
            <w:r>
              <w:rPr>
                <w:kern w:val="2"/>
              </w:rPr>
              <w:t>1.</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rFonts w:eastAsia="Times New Roman"/>
                <w:kern w:val="2"/>
              </w:rPr>
              <w:t>Минимальная площадь земельного участка для индивидуального жилищного строительства, кв.м.</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400</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400</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jc w:val="center"/>
              <w:rPr>
                <w:kern w:val="2"/>
              </w:rPr>
            </w:pPr>
            <w:r>
              <w:rPr>
                <w:kern w:val="2"/>
              </w:rPr>
              <w:t>2.</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rFonts w:eastAsia="Times New Roman"/>
                <w:kern w:val="2"/>
              </w:rPr>
              <w:t>Максимальная площадь земельного участка для индивидуального жилищного строительства, кв.м.</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1500</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1500</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jc w:val="center"/>
              <w:rPr>
                <w:kern w:val="2"/>
              </w:rPr>
            </w:pPr>
            <w:r>
              <w:rPr>
                <w:kern w:val="2"/>
              </w:rPr>
              <w:t>3.</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kern w:val="2"/>
              </w:rPr>
              <w:t>Минимальная площадь земельного участка для блокированной жилой застройки, кв</w:t>
            </w:r>
            <w:proofErr w:type="gramStart"/>
            <w:r>
              <w:rPr>
                <w:kern w:val="2"/>
              </w:rPr>
              <w:t>.м</w:t>
            </w:r>
            <w:proofErr w:type="gramEnd"/>
            <w:r>
              <w:rPr>
                <w:kern w:val="2"/>
              </w:rPr>
              <w:t xml:space="preserve"> на каждый блок</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200</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200</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jc w:val="center"/>
              <w:rPr>
                <w:kern w:val="2"/>
              </w:rPr>
            </w:pPr>
            <w:r>
              <w:rPr>
                <w:kern w:val="2"/>
              </w:rPr>
              <w:t>4.</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kern w:val="2"/>
              </w:rPr>
              <w:t>Максимальная площадь земельного участка для блокированной жилой застройки кв</w:t>
            </w:r>
            <w:proofErr w:type="gramStart"/>
            <w:r>
              <w:rPr>
                <w:kern w:val="2"/>
              </w:rPr>
              <w:t>.м</w:t>
            </w:r>
            <w:proofErr w:type="gramEnd"/>
            <w:r>
              <w:rPr>
                <w:kern w:val="2"/>
              </w:rPr>
              <w:t xml:space="preserve"> на каждый блок</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1500</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1000</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jc w:val="center"/>
              <w:rPr>
                <w:kern w:val="2"/>
              </w:rPr>
            </w:pPr>
            <w:r>
              <w:rPr>
                <w:kern w:val="2"/>
              </w:rPr>
              <w:t>5.</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rFonts w:eastAsia="Times New Roman"/>
                <w:kern w:val="2"/>
              </w:rPr>
              <w:t xml:space="preserve">Минимальная площадь земельного участка для ведения личного подсобного хозяйства (приусадебный </w:t>
            </w:r>
            <w:r>
              <w:rPr>
                <w:rFonts w:eastAsia="Times New Roman"/>
                <w:kern w:val="2"/>
              </w:rPr>
              <w:lastRenderedPageBreak/>
              <w:t>земельный участок), кв.м.</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lastRenderedPageBreak/>
              <w:t>100</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jc w:val="center"/>
              <w:rPr>
                <w:kern w:val="2"/>
              </w:rPr>
            </w:pPr>
            <w:r>
              <w:rPr>
                <w:kern w:val="2"/>
              </w:rPr>
              <w:t>100</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jc w:val="center"/>
              <w:rPr>
                <w:kern w:val="2"/>
              </w:rPr>
            </w:pPr>
            <w:r>
              <w:rPr>
                <w:kern w:val="2"/>
              </w:rPr>
              <w:lastRenderedPageBreak/>
              <w:t>6.</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rFonts w:eastAsia="Times New Roman"/>
                <w:kern w:val="2"/>
              </w:rPr>
              <w:t>Максимальная площадь земельного участка для ведения личного подсобного хозяйства (приусадебный земельный участок), кв.м.</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3000</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3000</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jc w:val="center"/>
              <w:rPr>
                <w:kern w:val="2"/>
              </w:rPr>
            </w:pPr>
            <w:r>
              <w:rPr>
                <w:kern w:val="2"/>
              </w:rPr>
              <w:t>7.</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rFonts w:eastAsia="Times New Roman"/>
                <w:kern w:val="2"/>
              </w:rPr>
              <w:t>Минимальная площадь земельного участка для малоэтажной многоквартирной жилой застройки, кв.м.</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1000</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jc w:val="center"/>
              <w:rPr>
                <w:kern w:val="2"/>
              </w:rPr>
            </w:pPr>
            <w:r>
              <w:rPr>
                <w:kern w:val="2"/>
              </w:rPr>
              <w:t>8.</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kern w:val="2"/>
              </w:rPr>
              <w:t>Минимальная площадь земельного участка для размещения объектов дошкольного, начального и среднего общего образования, кв.м.</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4000</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4000</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4000</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jc w:val="center"/>
              <w:rPr>
                <w:kern w:val="2"/>
              </w:rPr>
            </w:pPr>
            <w:r>
              <w:rPr>
                <w:kern w:val="2"/>
              </w:rPr>
              <w:t>9.</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kern w:val="2"/>
              </w:rPr>
              <w:t>Минимальная площадь земельного участка для размещения объектов среднего и высшего профессионального образования, кв</w:t>
            </w:r>
            <w:proofErr w:type="gramStart"/>
            <w:r>
              <w:rPr>
                <w:kern w:val="2"/>
              </w:rPr>
              <w:t>.м</w:t>
            </w:r>
            <w:proofErr w:type="gramEnd"/>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7500</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7500</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jc w:val="center"/>
              <w:rPr>
                <w:kern w:val="2"/>
              </w:rPr>
            </w:pPr>
            <w:r>
              <w:rPr>
                <w:kern w:val="2"/>
              </w:rPr>
              <w:t>10.</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kern w:val="2"/>
              </w:rPr>
              <w:t>Минимальная площадь земельного участка для предоставления коммунальных услуг, кв</w:t>
            </w:r>
            <w:proofErr w:type="gramStart"/>
            <w:r>
              <w:rPr>
                <w:kern w:val="2"/>
              </w:rPr>
              <w:t>.м</w:t>
            </w:r>
            <w:proofErr w:type="gramEnd"/>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4</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4</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4</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4</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jc w:val="center"/>
              <w:rPr>
                <w:kern w:val="2"/>
              </w:rPr>
            </w:pPr>
            <w:r>
              <w:rPr>
                <w:kern w:val="2"/>
              </w:rPr>
              <w:t>11.</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kern w:val="2"/>
              </w:rPr>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1-10 настоящей таблицы, кв.м.</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100</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100</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100</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100</w:t>
            </w:r>
          </w:p>
        </w:tc>
      </w:tr>
      <w:tr w:rsidR="004F51A6" w:rsidTr="00944412">
        <w:tc>
          <w:tcPr>
            <w:tcW w:w="936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F51A6" w:rsidRDefault="004F51A6" w:rsidP="00944412">
            <w:pPr>
              <w:spacing w:line="256" w:lineRule="auto"/>
              <w:jc w:val="center"/>
            </w:pPr>
            <w:r>
              <w:t>Предельное количество этажей или предельная высота зданий, строений и сооружений</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rPr>
                <w:kern w:val="2"/>
              </w:rPr>
            </w:pPr>
            <w:r>
              <w:rPr>
                <w:kern w:val="2"/>
              </w:rPr>
              <w:t>12.</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kern w:val="2"/>
              </w:rPr>
              <w:t xml:space="preserve">Максимальная высота зданий, строений и сооружений, </w:t>
            </w:r>
            <w:proofErr w:type="gramStart"/>
            <w:r>
              <w:rPr>
                <w:kern w:val="2"/>
              </w:rPr>
              <w:t>м</w:t>
            </w:r>
            <w:proofErr w:type="gramEnd"/>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12</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12</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jc w:val="center"/>
              <w:rPr>
                <w:kern w:val="2"/>
              </w:rPr>
            </w:pPr>
            <w:r>
              <w:rPr>
                <w:kern w:val="2"/>
              </w:rPr>
              <w:t>12</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22,5</w:t>
            </w:r>
          </w:p>
        </w:tc>
      </w:tr>
      <w:tr w:rsidR="004F51A6" w:rsidTr="00944412">
        <w:tc>
          <w:tcPr>
            <w:tcW w:w="936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F51A6" w:rsidRDefault="004F51A6" w:rsidP="00944412">
            <w:pPr>
              <w:spacing w:line="256" w:lineRule="auto"/>
              <w:jc w:val="center"/>
            </w:pPr>
            <w: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rPr>
                <w:kern w:val="2"/>
              </w:rPr>
            </w:pPr>
            <w:r>
              <w:rPr>
                <w:kern w:val="2"/>
              </w:rPr>
              <w:t>13.</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89"/>
              <w:rPr>
                <w:kern w:val="2"/>
              </w:rPr>
            </w:pPr>
            <w:r>
              <w:rPr>
                <w:kern w:val="2"/>
              </w:rPr>
              <w:t xml:space="preserve">Минимальный отступ от границ земельных участков до </w:t>
            </w:r>
            <w:r>
              <w:rPr>
                <w:kern w:val="2"/>
              </w:rPr>
              <w:lastRenderedPageBreak/>
              <w:t xml:space="preserve">отдельно стоящих зданий, </w:t>
            </w:r>
            <w:proofErr w:type="gramStart"/>
            <w:r>
              <w:rPr>
                <w:kern w:val="2"/>
              </w:rPr>
              <w:t>м</w:t>
            </w:r>
            <w:proofErr w:type="gramEnd"/>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lastRenderedPageBreak/>
              <w:t>3</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3</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3</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5</w:t>
            </w:r>
          </w:p>
        </w:tc>
      </w:tr>
      <w:tr w:rsidR="004F51A6" w:rsidTr="00944412">
        <w:tc>
          <w:tcPr>
            <w:tcW w:w="629" w:type="dxa"/>
            <w:tcBorders>
              <w:top w:val="nil"/>
              <w:left w:val="single" w:sz="4" w:space="0" w:color="000000"/>
              <w:bottom w:val="single" w:sz="4" w:space="0" w:color="000000"/>
              <w:right w:val="nil"/>
            </w:tcBorders>
            <w:hideMark/>
          </w:tcPr>
          <w:p w:rsidR="004F51A6" w:rsidRDefault="004F51A6" w:rsidP="00944412">
            <w:pPr>
              <w:rPr>
                <w:kern w:val="2"/>
              </w:rPr>
            </w:pPr>
            <w:r>
              <w:rPr>
                <w:kern w:val="2"/>
              </w:rPr>
              <w:lastRenderedPageBreak/>
              <w:t>14.</w:t>
            </w:r>
          </w:p>
        </w:tc>
        <w:tc>
          <w:tcPr>
            <w:tcW w:w="3318" w:type="dxa"/>
            <w:tcBorders>
              <w:top w:val="nil"/>
              <w:left w:val="single" w:sz="4" w:space="0" w:color="000000"/>
              <w:bottom w:val="single" w:sz="4" w:space="0" w:color="000000"/>
              <w:right w:val="nil"/>
            </w:tcBorders>
            <w:hideMark/>
          </w:tcPr>
          <w:p w:rsidR="004F51A6" w:rsidRDefault="004F51A6" w:rsidP="00944412">
            <w:pPr>
              <w:ind w:left="89"/>
              <w:rPr>
                <w:kern w:val="2"/>
              </w:rPr>
            </w:pPr>
            <w:proofErr w:type="gramStart"/>
            <w:r>
              <w:rPr>
                <w:kern w:val="2"/>
              </w:rPr>
              <w:t>Минимальный отступ от границ земельных участков до строений и сооружений), м</w:t>
            </w:r>
            <w:proofErr w:type="gramEnd"/>
          </w:p>
        </w:tc>
        <w:tc>
          <w:tcPr>
            <w:tcW w:w="1353" w:type="dxa"/>
            <w:tcBorders>
              <w:top w:val="nil"/>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1</w:t>
            </w:r>
          </w:p>
        </w:tc>
        <w:tc>
          <w:tcPr>
            <w:tcW w:w="1354" w:type="dxa"/>
            <w:tcBorders>
              <w:top w:val="nil"/>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1</w:t>
            </w:r>
          </w:p>
        </w:tc>
        <w:tc>
          <w:tcPr>
            <w:tcW w:w="1353" w:type="dxa"/>
            <w:tcBorders>
              <w:top w:val="nil"/>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1</w:t>
            </w:r>
          </w:p>
        </w:tc>
        <w:tc>
          <w:tcPr>
            <w:tcW w:w="1354" w:type="dxa"/>
            <w:tcBorders>
              <w:top w:val="nil"/>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5</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rPr>
                <w:kern w:val="2"/>
              </w:rPr>
            </w:pPr>
            <w:r>
              <w:rPr>
                <w:kern w:val="2"/>
              </w:rPr>
              <w:t>15.</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89"/>
              <w:rPr>
                <w:kern w:val="2"/>
              </w:rPr>
            </w:pPr>
            <w:r>
              <w:rPr>
                <w:kern w:val="2"/>
              </w:rPr>
              <w:t xml:space="preserve">Минимальный отступ от границ земельных участков до красных линий, </w:t>
            </w:r>
            <w:proofErr w:type="gramStart"/>
            <w:r>
              <w:rPr>
                <w:kern w:val="2"/>
              </w:rPr>
              <w:t>м</w:t>
            </w:r>
            <w:proofErr w:type="gramEnd"/>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1</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1</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1</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5</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rPr>
                <w:kern w:val="2"/>
              </w:rPr>
            </w:pPr>
            <w:r>
              <w:rPr>
                <w:kern w:val="2"/>
              </w:rPr>
              <w:t>16.</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kern w:val="2"/>
              </w:rPr>
              <w:t xml:space="preserve">Минимальный отступ от границ земельных участков при строительстве, реконструкции жилых домов блокированной застройки в месте примыкания с соседними блоками, </w:t>
            </w:r>
            <w:proofErr w:type="gramStart"/>
            <w:r>
              <w:rPr>
                <w:kern w:val="2"/>
              </w:rPr>
              <w:t>м</w:t>
            </w:r>
            <w:proofErr w:type="gramEnd"/>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0</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rPr>
                <w:kern w:val="2"/>
              </w:rPr>
            </w:pPr>
            <w:r>
              <w:rPr>
                <w:kern w:val="2"/>
              </w:rPr>
              <w:t>17.</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kern w:val="2"/>
              </w:rPr>
              <w:t xml:space="preserve">Минимальный отступ от границ земельных участков до объектов дошкольного, начального и среднего общего образования, </w:t>
            </w:r>
            <w:proofErr w:type="gramStart"/>
            <w:r>
              <w:rPr>
                <w:kern w:val="2"/>
              </w:rPr>
              <w:t>м</w:t>
            </w:r>
            <w:proofErr w:type="gramEnd"/>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10</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10</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10</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w:t>
            </w:r>
          </w:p>
        </w:tc>
      </w:tr>
      <w:tr w:rsidR="004F51A6" w:rsidTr="00944412">
        <w:tc>
          <w:tcPr>
            <w:tcW w:w="936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F51A6" w:rsidRDefault="004F51A6" w:rsidP="00944412">
            <w:pPr>
              <w:spacing w:line="256" w:lineRule="auto"/>
              <w:jc w:val="center"/>
            </w:pPr>
            <w: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участка, %</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jc w:val="center"/>
              <w:rPr>
                <w:kern w:val="2"/>
              </w:rPr>
            </w:pPr>
            <w:r>
              <w:rPr>
                <w:kern w:val="2"/>
              </w:rPr>
              <w:t>18.</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rFonts w:eastAsia="Times New Roman"/>
                <w:kern w:val="2"/>
              </w:rPr>
              <w:t>Максимальный процент застройки в границах земельного участка для индивидуального жилищного строительства, %</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60</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jc w:val="center"/>
              <w:rPr>
                <w:kern w:val="2"/>
              </w:rPr>
            </w:pPr>
            <w:r>
              <w:rPr>
                <w:kern w:val="2"/>
              </w:rPr>
              <w:t>60</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jc w:val="center"/>
              <w:rPr>
                <w:kern w:val="2"/>
              </w:rPr>
            </w:pPr>
            <w:r>
              <w:rPr>
                <w:kern w:val="2"/>
              </w:rPr>
              <w:t>19.</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rFonts w:eastAsia="Times New Roman"/>
                <w:kern w:val="2"/>
              </w:rPr>
              <w:t>Максимальный процент застройки в границах земельного участка для ведения личного подсобного хозяйства, (приусадебный земельный участок), %</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50</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jc w:val="center"/>
              <w:rPr>
                <w:kern w:val="2"/>
              </w:rPr>
            </w:pPr>
            <w:r>
              <w:rPr>
                <w:kern w:val="2"/>
              </w:rPr>
              <w:t>50</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jc w:val="center"/>
              <w:rPr>
                <w:kern w:val="2"/>
              </w:rPr>
            </w:pPr>
            <w:r>
              <w:rPr>
                <w:kern w:val="2"/>
              </w:rPr>
              <w:t>20.</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kern w:val="2"/>
              </w:rPr>
              <w:t>Максимальный процент застройки в границах земельного участка для блокированной жилой застройки, %</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80</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jc w:val="center"/>
              <w:rPr>
                <w:kern w:val="2"/>
              </w:rPr>
            </w:pPr>
            <w:r>
              <w:rPr>
                <w:kern w:val="2"/>
              </w:rPr>
              <w:t>80</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jc w:val="center"/>
              <w:rPr>
                <w:kern w:val="2"/>
              </w:rPr>
            </w:pPr>
            <w:r>
              <w:rPr>
                <w:kern w:val="2"/>
              </w:rPr>
              <w:t>21.</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rFonts w:eastAsia="Times New Roman"/>
                <w:kern w:val="2"/>
              </w:rPr>
              <w:t>Максимальный процент застройки в границах земельного участка для малоэтажной многоквартирной жилой застройки, %</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jc w:val="center"/>
              <w:rPr>
                <w:kern w:val="2"/>
              </w:rPr>
            </w:pPr>
            <w:r>
              <w:rPr>
                <w:kern w:val="2"/>
              </w:rPr>
              <w:lastRenderedPageBreak/>
              <w:t>22.</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kern w:val="2"/>
              </w:rPr>
              <w:t>Максимальный процент застройки в границах земельного участка для предоставления коммунальных услуг, %</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90</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90</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90</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90</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jc w:val="center"/>
              <w:rPr>
                <w:kern w:val="2"/>
              </w:rPr>
            </w:pPr>
            <w:r>
              <w:rPr>
                <w:kern w:val="2"/>
              </w:rPr>
              <w:t>23.</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kern w:val="2"/>
              </w:rPr>
              <w:t>Максимальный процент застройки в границах земельного участка в иных случаях, за исключением случаев, указанных в пунктах 19-22 настоящей статьи, %</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90</w:t>
            </w:r>
          </w:p>
        </w:tc>
      </w:tr>
      <w:tr w:rsidR="004F51A6" w:rsidTr="00944412">
        <w:tc>
          <w:tcPr>
            <w:tcW w:w="936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F51A6" w:rsidRDefault="004F51A6" w:rsidP="00944412">
            <w:pPr>
              <w:spacing w:line="256" w:lineRule="auto"/>
              <w:jc w:val="center"/>
            </w:pPr>
            <w:r>
              <w:t>Иные показатели</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jc w:val="center"/>
              <w:rPr>
                <w:kern w:val="2"/>
              </w:rPr>
            </w:pPr>
            <w:r>
              <w:rPr>
                <w:kern w:val="2"/>
              </w:rPr>
              <w:t>24.</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rFonts w:eastAsia="Times New Roman"/>
                <w:kern w:val="2"/>
              </w:rPr>
              <w:t xml:space="preserve">Минимальный отступ (бытовой разрыв) между зданиями индивидуального жилищного строительства и (или) зданиями блокированной жилой застройки, </w:t>
            </w:r>
            <w:proofErr w:type="gramStart"/>
            <w:r>
              <w:rPr>
                <w:rFonts w:eastAsia="Times New Roman"/>
                <w:kern w:val="2"/>
              </w:rPr>
              <w:t>м</w:t>
            </w:r>
            <w:proofErr w:type="gramEnd"/>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6</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6</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jc w:val="center"/>
              <w:rPr>
                <w:kern w:val="2"/>
              </w:rPr>
            </w:pPr>
            <w:r>
              <w:rPr>
                <w:kern w:val="2"/>
              </w:rPr>
              <w:t>25.</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rFonts w:eastAsia="Times New Roman"/>
                <w:kern w:val="2"/>
              </w:rPr>
              <w:t xml:space="preserve">Минимальный отступ (бытовой разрыв) между зданиями </w:t>
            </w:r>
            <w:r>
              <w:rPr>
                <w:kern w:val="2"/>
              </w:rPr>
              <w:t>малоэтажной</w:t>
            </w:r>
            <w:r>
              <w:rPr>
                <w:rFonts w:eastAsia="Times New Roman"/>
                <w:kern w:val="2"/>
              </w:rPr>
              <w:t xml:space="preserve"> многоквартирной жилой застройки, </w:t>
            </w:r>
            <w:proofErr w:type="gramStart"/>
            <w:r>
              <w:rPr>
                <w:rFonts w:eastAsia="Times New Roman"/>
                <w:kern w:val="2"/>
              </w:rPr>
              <w:t>м</w:t>
            </w:r>
            <w:proofErr w:type="gramEnd"/>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 xml:space="preserve"> -</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10</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jc w:val="center"/>
              <w:rPr>
                <w:kern w:val="2"/>
              </w:rPr>
            </w:pPr>
            <w:r>
              <w:rPr>
                <w:kern w:val="2"/>
              </w:rPr>
              <w:t>26.</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kern w:val="2"/>
              </w:rPr>
              <w:t>Максимальное количество блоков в блокированной жилой застройке, шт.</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4</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10</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jc w:val="center"/>
              <w:rPr>
                <w:kern w:val="2"/>
              </w:rPr>
            </w:pPr>
            <w:r>
              <w:rPr>
                <w:kern w:val="2"/>
              </w:rPr>
              <w:t>27.</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kern w:val="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100</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jc w:val="center"/>
              <w:rPr>
                <w:kern w:val="2"/>
              </w:rPr>
            </w:pPr>
            <w:r>
              <w:rPr>
                <w:kern w:val="2"/>
              </w:rPr>
              <w:t>28.</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kern w:val="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300</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1000</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rPr>
                <w:kern w:val="2"/>
              </w:rPr>
            </w:pPr>
            <w:r>
              <w:rPr>
                <w:kern w:val="2"/>
              </w:rPr>
              <w:t xml:space="preserve">29.   </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kern w:val="2"/>
              </w:rPr>
              <w:t xml:space="preserve">Максимальная площадь отдельно стоящих зданий объектов физической культуры </w:t>
            </w:r>
            <w:r>
              <w:rPr>
                <w:kern w:val="2"/>
              </w:rPr>
              <w:lastRenderedPageBreak/>
              <w:t>и спорта, кв.м.</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lastRenderedPageBreak/>
              <w:t>1000</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jc w:val="center"/>
              <w:rPr>
                <w:kern w:val="2"/>
              </w:rPr>
            </w:pPr>
            <w:r>
              <w:rPr>
                <w:kern w:val="2"/>
              </w:rPr>
              <w:lastRenderedPageBreak/>
              <w:t>30.</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kern w:val="2"/>
              </w:rPr>
              <w:t>Максимальная площадь отдельно стоящих зданий, строений и сооружений объектов хранения и стоянки транспортных средств, кв.м.</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300</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1200</w:t>
            </w:r>
          </w:p>
        </w:tc>
      </w:tr>
      <w:tr w:rsidR="004F51A6" w:rsidTr="00944412">
        <w:tc>
          <w:tcPr>
            <w:tcW w:w="629" w:type="dxa"/>
            <w:tcBorders>
              <w:top w:val="single" w:sz="4" w:space="0" w:color="000000"/>
              <w:left w:val="single" w:sz="4" w:space="0" w:color="000000"/>
              <w:bottom w:val="single" w:sz="4" w:space="0" w:color="000000"/>
              <w:right w:val="nil"/>
            </w:tcBorders>
            <w:hideMark/>
          </w:tcPr>
          <w:p w:rsidR="004F51A6" w:rsidRDefault="004F51A6" w:rsidP="00944412">
            <w:pPr>
              <w:snapToGrid w:val="0"/>
              <w:jc w:val="center"/>
              <w:rPr>
                <w:kern w:val="2"/>
              </w:rPr>
            </w:pPr>
            <w:r>
              <w:rPr>
                <w:kern w:val="2"/>
              </w:rPr>
              <w:t>31.</w:t>
            </w:r>
          </w:p>
        </w:tc>
        <w:tc>
          <w:tcPr>
            <w:tcW w:w="3318"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rPr>
                <w:kern w:val="2"/>
              </w:rPr>
            </w:pPr>
            <w:r>
              <w:rPr>
                <w:kern w:val="2"/>
              </w:rPr>
              <w:t xml:space="preserve">Максимальная высота капитальных ограждений земельных участков, </w:t>
            </w:r>
            <w:proofErr w:type="gramStart"/>
            <w:r>
              <w:rPr>
                <w:kern w:val="2"/>
              </w:rPr>
              <w:t>м</w:t>
            </w:r>
            <w:proofErr w:type="gramEnd"/>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2</w:t>
            </w:r>
          </w:p>
        </w:tc>
        <w:tc>
          <w:tcPr>
            <w:tcW w:w="1354"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0</w:t>
            </w:r>
          </w:p>
        </w:tc>
        <w:tc>
          <w:tcPr>
            <w:tcW w:w="1353" w:type="dxa"/>
            <w:tcBorders>
              <w:top w:val="single" w:sz="4" w:space="0" w:color="000000"/>
              <w:left w:val="single" w:sz="4" w:space="0" w:color="000000"/>
              <w:bottom w:val="single" w:sz="4" w:space="0" w:color="000000"/>
              <w:right w:val="nil"/>
            </w:tcBorders>
            <w:hideMark/>
          </w:tcPr>
          <w:p w:rsidR="004F51A6" w:rsidRDefault="004F51A6" w:rsidP="00944412">
            <w:pPr>
              <w:snapToGrid w:val="0"/>
              <w:ind w:left="142"/>
              <w:jc w:val="center"/>
              <w:rPr>
                <w:kern w:val="2"/>
              </w:rPr>
            </w:pPr>
            <w:r>
              <w:rPr>
                <w:kern w:val="2"/>
              </w:rPr>
              <w:t>-</w:t>
            </w:r>
          </w:p>
        </w:tc>
        <w:tc>
          <w:tcPr>
            <w:tcW w:w="1354" w:type="dxa"/>
            <w:tcBorders>
              <w:top w:val="single" w:sz="4" w:space="0" w:color="000000"/>
              <w:left w:val="single" w:sz="4" w:space="0" w:color="000000"/>
              <w:bottom w:val="single" w:sz="4" w:space="0" w:color="000000"/>
              <w:right w:val="single" w:sz="4" w:space="0" w:color="000000"/>
            </w:tcBorders>
            <w:hideMark/>
          </w:tcPr>
          <w:p w:rsidR="004F51A6" w:rsidRDefault="004F51A6" w:rsidP="00944412">
            <w:pPr>
              <w:snapToGrid w:val="0"/>
              <w:ind w:left="142"/>
              <w:jc w:val="center"/>
              <w:rPr>
                <w:kern w:val="2"/>
              </w:rPr>
            </w:pPr>
            <w:r>
              <w:rPr>
                <w:kern w:val="2"/>
              </w:rPr>
              <w:t>0</w:t>
            </w:r>
          </w:p>
        </w:tc>
      </w:tr>
    </w:tbl>
    <w:p w:rsidR="004F51A6" w:rsidRDefault="004F51A6" w:rsidP="004F51A6">
      <w:pPr>
        <w:spacing w:line="360" w:lineRule="auto"/>
        <w:ind w:firstLine="709"/>
        <w:jc w:val="both"/>
      </w:pPr>
      <w: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4F51A6" w:rsidRDefault="004F51A6" w:rsidP="004F51A6">
      <w:pPr>
        <w:keepNext/>
        <w:spacing w:before="240" w:after="60"/>
        <w:ind w:firstLine="709"/>
        <w:jc w:val="both"/>
        <w:outlineLvl w:val="2"/>
        <w:rPr>
          <w:b/>
          <w:bCs/>
          <w:sz w:val="28"/>
          <w:szCs w:val="28"/>
        </w:rPr>
      </w:pPr>
      <w:bookmarkStart w:id="21" w:name="_Toc93409447"/>
      <w:bookmarkStart w:id="22" w:name="_Toc93587296"/>
      <w:r>
        <w:rPr>
          <w:b/>
          <w:bCs/>
          <w:sz w:val="28"/>
          <w:szCs w:val="28"/>
        </w:rPr>
        <w:t>Статья 25.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инженерной и транспортной инфраструктуры.</w:t>
      </w:r>
      <w:bookmarkEnd w:id="21"/>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
        <w:gridCol w:w="3212"/>
        <w:gridCol w:w="1431"/>
        <w:gridCol w:w="1416"/>
        <w:gridCol w:w="1414"/>
        <w:gridCol w:w="1410"/>
      </w:tblGrid>
      <w:tr w:rsidR="004F51A6" w:rsidTr="00944412">
        <w:tc>
          <w:tcPr>
            <w:tcW w:w="462"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w:t>
            </w:r>
          </w:p>
        </w:tc>
        <w:tc>
          <w:tcPr>
            <w:tcW w:w="3212"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b/>
                <w:kern w:val="2"/>
              </w:rPr>
            </w:pPr>
            <w:r>
              <w:rPr>
                <w:b/>
                <w:kern w:val="2"/>
              </w:rPr>
              <w:t>Наименование параметра</w:t>
            </w:r>
          </w:p>
        </w:tc>
        <w:tc>
          <w:tcPr>
            <w:tcW w:w="5671" w:type="dxa"/>
            <w:gridSpan w:val="4"/>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Значения предельных размеров земельных участков и предельные параметры разрешенного строительства, реконструкции объектов капитального строительства в территориальных зонах</w:t>
            </w:r>
          </w:p>
        </w:tc>
      </w:tr>
      <w:tr w:rsidR="004F51A6" w:rsidTr="00944412">
        <w:trPr>
          <w:trHeight w:val="184"/>
        </w:trPr>
        <w:tc>
          <w:tcPr>
            <w:tcW w:w="462" w:type="dxa"/>
            <w:tcBorders>
              <w:top w:val="single" w:sz="4" w:space="0" w:color="auto"/>
              <w:left w:val="single" w:sz="4" w:space="0" w:color="auto"/>
              <w:bottom w:val="single" w:sz="4" w:space="0" w:color="auto"/>
              <w:right w:val="single" w:sz="4" w:space="0" w:color="auto"/>
            </w:tcBorders>
          </w:tcPr>
          <w:p w:rsidR="004F51A6" w:rsidRDefault="004F51A6" w:rsidP="00944412">
            <w:pPr>
              <w:jc w:val="center"/>
              <w:rPr>
                <w:kern w:val="2"/>
              </w:rPr>
            </w:pPr>
          </w:p>
        </w:tc>
        <w:tc>
          <w:tcPr>
            <w:tcW w:w="3212" w:type="dxa"/>
            <w:tcBorders>
              <w:top w:val="single" w:sz="4" w:space="0" w:color="auto"/>
              <w:left w:val="single" w:sz="4" w:space="0" w:color="auto"/>
              <w:bottom w:val="single" w:sz="4" w:space="0" w:color="auto"/>
              <w:right w:val="single" w:sz="4" w:space="0" w:color="auto"/>
            </w:tcBorders>
          </w:tcPr>
          <w:p w:rsidR="004F51A6" w:rsidRDefault="004F51A6" w:rsidP="00944412">
            <w:pPr>
              <w:rPr>
                <w:kern w:val="2"/>
              </w:rPr>
            </w:pPr>
          </w:p>
        </w:tc>
        <w:tc>
          <w:tcPr>
            <w:tcW w:w="1431" w:type="dxa"/>
            <w:tcBorders>
              <w:top w:val="single" w:sz="4" w:space="0" w:color="auto"/>
              <w:left w:val="single" w:sz="4" w:space="0" w:color="auto"/>
              <w:bottom w:val="single" w:sz="4" w:space="0" w:color="auto"/>
              <w:right w:val="single" w:sz="4" w:space="0" w:color="auto"/>
            </w:tcBorders>
            <w:vAlign w:val="center"/>
            <w:hideMark/>
          </w:tcPr>
          <w:p w:rsidR="004F51A6" w:rsidRDefault="004F51A6" w:rsidP="00944412">
            <w:pPr>
              <w:jc w:val="center"/>
              <w:rPr>
                <w:b/>
                <w:kern w:val="2"/>
              </w:rPr>
            </w:pPr>
            <w:r>
              <w:rPr>
                <w:b/>
                <w:kern w:val="2"/>
              </w:rPr>
              <w:t>П</w:t>
            </w:r>
            <w:proofErr w:type="gramStart"/>
            <w:r>
              <w:rPr>
                <w:b/>
                <w:kern w:val="2"/>
              </w:rPr>
              <w:t>1</w:t>
            </w:r>
            <w:proofErr w:type="gramEnd"/>
            <w:r>
              <w:rPr>
                <w:b/>
                <w:kern w:val="2"/>
              </w:rPr>
              <w:t>, П1/1</w:t>
            </w:r>
          </w:p>
        </w:tc>
        <w:tc>
          <w:tcPr>
            <w:tcW w:w="1416" w:type="dxa"/>
            <w:tcBorders>
              <w:top w:val="single" w:sz="4" w:space="0" w:color="auto"/>
              <w:left w:val="single" w:sz="4" w:space="0" w:color="auto"/>
              <w:bottom w:val="single" w:sz="4" w:space="0" w:color="auto"/>
              <w:right w:val="single" w:sz="4" w:space="0" w:color="auto"/>
            </w:tcBorders>
            <w:vAlign w:val="center"/>
            <w:hideMark/>
          </w:tcPr>
          <w:p w:rsidR="004F51A6" w:rsidRDefault="004F51A6" w:rsidP="00944412">
            <w:pPr>
              <w:jc w:val="center"/>
              <w:rPr>
                <w:b/>
                <w:kern w:val="2"/>
              </w:rPr>
            </w:pPr>
            <w:r>
              <w:rPr>
                <w:b/>
                <w:kern w:val="2"/>
              </w:rPr>
              <w:t>П1-5</w:t>
            </w:r>
          </w:p>
        </w:tc>
        <w:tc>
          <w:tcPr>
            <w:tcW w:w="1414" w:type="dxa"/>
            <w:tcBorders>
              <w:top w:val="single" w:sz="4" w:space="0" w:color="auto"/>
              <w:left w:val="single" w:sz="4" w:space="0" w:color="auto"/>
              <w:bottom w:val="single" w:sz="4" w:space="0" w:color="auto"/>
              <w:right w:val="single" w:sz="4" w:space="0" w:color="auto"/>
            </w:tcBorders>
            <w:vAlign w:val="center"/>
            <w:hideMark/>
          </w:tcPr>
          <w:p w:rsidR="004F51A6" w:rsidRDefault="004F51A6" w:rsidP="00944412">
            <w:pPr>
              <w:jc w:val="center"/>
              <w:rPr>
                <w:b/>
                <w:kern w:val="2"/>
              </w:rPr>
            </w:pPr>
            <w:r>
              <w:rPr>
                <w:b/>
                <w:kern w:val="2"/>
              </w:rPr>
              <w:t>И, И/1</w:t>
            </w:r>
          </w:p>
        </w:tc>
        <w:tc>
          <w:tcPr>
            <w:tcW w:w="1410" w:type="dxa"/>
            <w:tcBorders>
              <w:top w:val="single" w:sz="4" w:space="0" w:color="auto"/>
              <w:left w:val="single" w:sz="4" w:space="0" w:color="auto"/>
              <w:bottom w:val="single" w:sz="4" w:space="0" w:color="auto"/>
              <w:right w:val="single" w:sz="4" w:space="0" w:color="auto"/>
            </w:tcBorders>
            <w:vAlign w:val="center"/>
            <w:hideMark/>
          </w:tcPr>
          <w:p w:rsidR="004F51A6" w:rsidRDefault="004F51A6" w:rsidP="00944412">
            <w:pPr>
              <w:jc w:val="center"/>
              <w:rPr>
                <w:b/>
                <w:kern w:val="2"/>
              </w:rPr>
            </w:pPr>
            <w:proofErr w:type="gramStart"/>
            <w:r>
              <w:rPr>
                <w:b/>
                <w:kern w:val="2"/>
              </w:rPr>
              <w:t>ИТ</w:t>
            </w:r>
            <w:proofErr w:type="gramEnd"/>
          </w:p>
        </w:tc>
      </w:tr>
      <w:tr w:rsidR="004F51A6" w:rsidTr="00944412">
        <w:tc>
          <w:tcPr>
            <w:tcW w:w="93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51A6" w:rsidRDefault="004F51A6" w:rsidP="00944412">
            <w:pPr>
              <w:jc w:val="center"/>
            </w:pPr>
            <w:r>
              <w:t xml:space="preserve">Предельные (минимальные и (или) максимальные) размеры земельных участков, </w:t>
            </w:r>
            <w:r>
              <w:br/>
              <w:t>в том числе их площадь</w:t>
            </w:r>
          </w:p>
        </w:tc>
      </w:tr>
      <w:tr w:rsidR="004F51A6" w:rsidTr="00944412">
        <w:trPr>
          <w:trHeight w:val="251"/>
        </w:trPr>
        <w:tc>
          <w:tcPr>
            <w:tcW w:w="462"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w:t>
            </w:r>
          </w:p>
        </w:tc>
        <w:tc>
          <w:tcPr>
            <w:tcW w:w="3212"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Минимальная площадь земельного участка, кв</w:t>
            </w:r>
            <w:proofErr w:type="gramStart"/>
            <w:r>
              <w:rPr>
                <w:kern w:val="2"/>
              </w:rPr>
              <w:t>.м</w:t>
            </w:r>
            <w:proofErr w:type="gramEnd"/>
          </w:p>
        </w:tc>
        <w:tc>
          <w:tcPr>
            <w:tcW w:w="143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600</w:t>
            </w:r>
          </w:p>
        </w:tc>
        <w:tc>
          <w:tcPr>
            <w:tcW w:w="141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600</w:t>
            </w:r>
          </w:p>
        </w:tc>
        <w:tc>
          <w:tcPr>
            <w:tcW w:w="1414"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10</w:t>
            </w:r>
          </w:p>
        </w:tc>
        <w:tc>
          <w:tcPr>
            <w:tcW w:w="141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10</w:t>
            </w:r>
          </w:p>
        </w:tc>
      </w:tr>
      <w:tr w:rsidR="004F51A6" w:rsidTr="00944412">
        <w:trPr>
          <w:trHeight w:val="142"/>
        </w:trPr>
        <w:tc>
          <w:tcPr>
            <w:tcW w:w="462"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2.</w:t>
            </w:r>
          </w:p>
        </w:tc>
        <w:tc>
          <w:tcPr>
            <w:tcW w:w="3212"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Максимальная площадь земельного участка, кв.м.</w:t>
            </w:r>
          </w:p>
        </w:tc>
        <w:tc>
          <w:tcPr>
            <w:tcW w:w="143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w:t>
            </w:r>
          </w:p>
        </w:tc>
        <w:tc>
          <w:tcPr>
            <w:tcW w:w="141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w:t>
            </w:r>
          </w:p>
        </w:tc>
        <w:tc>
          <w:tcPr>
            <w:tcW w:w="1414"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w:t>
            </w:r>
          </w:p>
        </w:tc>
        <w:tc>
          <w:tcPr>
            <w:tcW w:w="141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w:t>
            </w:r>
          </w:p>
        </w:tc>
      </w:tr>
      <w:tr w:rsidR="004F51A6" w:rsidTr="00944412">
        <w:tc>
          <w:tcPr>
            <w:tcW w:w="93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51A6" w:rsidRDefault="004F51A6" w:rsidP="00944412">
            <w:pPr>
              <w:jc w:val="center"/>
            </w:pPr>
            <w:r>
              <w:t>Предельное количество этажей или предельная высота зданий, строений и сооружений</w:t>
            </w:r>
          </w:p>
        </w:tc>
      </w:tr>
      <w:tr w:rsidR="004F51A6" w:rsidTr="00944412">
        <w:tc>
          <w:tcPr>
            <w:tcW w:w="462"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w:t>
            </w:r>
          </w:p>
        </w:tc>
        <w:tc>
          <w:tcPr>
            <w:tcW w:w="3212"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Предельная высота зданий, строений, сооружений, </w:t>
            </w:r>
            <w:proofErr w:type="gramStart"/>
            <w:r>
              <w:rPr>
                <w:kern w:val="2"/>
              </w:rPr>
              <w:t>м</w:t>
            </w:r>
            <w:proofErr w:type="gramEnd"/>
          </w:p>
        </w:tc>
        <w:tc>
          <w:tcPr>
            <w:tcW w:w="143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30</w:t>
            </w:r>
          </w:p>
        </w:tc>
        <w:tc>
          <w:tcPr>
            <w:tcW w:w="141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30</w:t>
            </w:r>
          </w:p>
        </w:tc>
        <w:tc>
          <w:tcPr>
            <w:tcW w:w="1414"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25</w:t>
            </w:r>
          </w:p>
        </w:tc>
        <w:tc>
          <w:tcPr>
            <w:tcW w:w="141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25</w:t>
            </w:r>
          </w:p>
        </w:tc>
      </w:tr>
      <w:tr w:rsidR="004F51A6" w:rsidTr="00944412">
        <w:tc>
          <w:tcPr>
            <w:tcW w:w="93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51A6" w:rsidRDefault="004F51A6" w:rsidP="00944412">
            <w:pPr>
              <w:jc w:val="center"/>
            </w:pPr>
            <w: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4F51A6" w:rsidTr="00944412">
        <w:tc>
          <w:tcPr>
            <w:tcW w:w="462"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w:t>
            </w:r>
          </w:p>
        </w:tc>
        <w:tc>
          <w:tcPr>
            <w:tcW w:w="3212"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Минимальный отступ от границ земельных участков до зданий, строений, сооружений, </w:t>
            </w:r>
            <w:proofErr w:type="gramStart"/>
            <w:r>
              <w:rPr>
                <w:kern w:val="2"/>
              </w:rPr>
              <w:t>м</w:t>
            </w:r>
            <w:proofErr w:type="gramEnd"/>
          </w:p>
        </w:tc>
        <w:tc>
          <w:tcPr>
            <w:tcW w:w="143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w:t>
            </w:r>
          </w:p>
        </w:tc>
        <w:tc>
          <w:tcPr>
            <w:tcW w:w="141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w:t>
            </w:r>
          </w:p>
        </w:tc>
        <w:tc>
          <w:tcPr>
            <w:tcW w:w="1414"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0</w:t>
            </w:r>
          </w:p>
        </w:tc>
        <w:tc>
          <w:tcPr>
            <w:tcW w:w="141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0</w:t>
            </w:r>
          </w:p>
        </w:tc>
      </w:tr>
      <w:tr w:rsidR="004F51A6" w:rsidTr="00944412">
        <w:tc>
          <w:tcPr>
            <w:tcW w:w="93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51A6" w:rsidRDefault="004F51A6" w:rsidP="00944412">
            <w:pPr>
              <w:jc w:val="center"/>
            </w:pPr>
            <w: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участка, %</w:t>
            </w:r>
          </w:p>
        </w:tc>
      </w:tr>
      <w:tr w:rsidR="004F51A6" w:rsidTr="00944412">
        <w:tc>
          <w:tcPr>
            <w:tcW w:w="462"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w:t>
            </w:r>
          </w:p>
        </w:tc>
        <w:tc>
          <w:tcPr>
            <w:tcW w:w="3212"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Максимальный процент </w:t>
            </w:r>
            <w:r>
              <w:rPr>
                <w:kern w:val="2"/>
              </w:rPr>
              <w:lastRenderedPageBreak/>
              <w:t>застройки в границах земельного участка при размещении производственных объектов, %</w:t>
            </w:r>
          </w:p>
        </w:tc>
        <w:tc>
          <w:tcPr>
            <w:tcW w:w="143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80</w:t>
            </w:r>
          </w:p>
        </w:tc>
        <w:tc>
          <w:tcPr>
            <w:tcW w:w="141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80</w:t>
            </w:r>
          </w:p>
        </w:tc>
        <w:tc>
          <w:tcPr>
            <w:tcW w:w="1414"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w:t>
            </w:r>
          </w:p>
        </w:tc>
        <w:tc>
          <w:tcPr>
            <w:tcW w:w="141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w:t>
            </w:r>
          </w:p>
        </w:tc>
      </w:tr>
      <w:tr w:rsidR="004F51A6" w:rsidTr="00944412">
        <w:tc>
          <w:tcPr>
            <w:tcW w:w="462"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lastRenderedPageBreak/>
              <w:t>6.</w:t>
            </w:r>
          </w:p>
        </w:tc>
        <w:tc>
          <w:tcPr>
            <w:tcW w:w="3212"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Максимальный процент застройки в границах земельного участка при размещении коммунально-складских объектов, %</w:t>
            </w:r>
          </w:p>
        </w:tc>
        <w:tc>
          <w:tcPr>
            <w:tcW w:w="143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60</w:t>
            </w:r>
          </w:p>
        </w:tc>
        <w:tc>
          <w:tcPr>
            <w:tcW w:w="141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60</w:t>
            </w:r>
          </w:p>
        </w:tc>
        <w:tc>
          <w:tcPr>
            <w:tcW w:w="1414"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60</w:t>
            </w:r>
          </w:p>
        </w:tc>
        <w:tc>
          <w:tcPr>
            <w:tcW w:w="141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60</w:t>
            </w:r>
          </w:p>
        </w:tc>
      </w:tr>
      <w:tr w:rsidR="004F51A6" w:rsidTr="00944412">
        <w:tc>
          <w:tcPr>
            <w:tcW w:w="462"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7.</w:t>
            </w:r>
          </w:p>
        </w:tc>
        <w:tc>
          <w:tcPr>
            <w:tcW w:w="3212"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Максимальный процент застройки в границах земельного участка при размещении иных объектов, за исключением случаев, указанных в пунктах 5-6 настоящей таблицы, %</w:t>
            </w:r>
          </w:p>
        </w:tc>
        <w:tc>
          <w:tcPr>
            <w:tcW w:w="143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w:t>
            </w:r>
          </w:p>
        </w:tc>
        <w:tc>
          <w:tcPr>
            <w:tcW w:w="141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w:t>
            </w:r>
          </w:p>
        </w:tc>
        <w:tc>
          <w:tcPr>
            <w:tcW w:w="1414"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w:t>
            </w:r>
          </w:p>
        </w:tc>
        <w:tc>
          <w:tcPr>
            <w:tcW w:w="141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w:t>
            </w:r>
          </w:p>
        </w:tc>
      </w:tr>
      <w:tr w:rsidR="004F51A6" w:rsidTr="00944412">
        <w:tc>
          <w:tcPr>
            <w:tcW w:w="93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51A6" w:rsidRDefault="004F51A6" w:rsidP="00944412">
            <w:pPr>
              <w:jc w:val="center"/>
            </w:pPr>
            <w:r>
              <w:t>Иные показатели</w:t>
            </w:r>
          </w:p>
        </w:tc>
      </w:tr>
      <w:tr w:rsidR="004F51A6" w:rsidTr="00944412">
        <w:tc>
          <w:tcPr>
            <w:tcW w:w="462"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8.</w:t>
            </w:r>
          </w:p>
        </w:tc>
        <w:tc>
          <w:tcPr>
            <w:tcW w:w="3212"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Максимальный размер санитарно-защитной зоны, </w:t>
            </w:r>
            <w:proofErr w:type="gramStart"/>
            <w:r>
              <w:rPr>
                <w:kern w:val="2"/>
              </w:rPr>
              <w:t>м</w:t>
            </w:r>
            <w:proofErr w:type="gramEnd"/>
          </w:p>
        </w:tc>
        <w:tc>
          <w:tcPr>
            <w:tcW w:w="143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0</w:t>
            </w:r>
          </w:p>
        </w:tc>
        <w:tc>
          <w:tcPr>
            <w:tcW w:w="141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50</w:t>
            </w:r>
          </w:p>
        </w:tc>
        <w:tc>
          <w:tcPr>
            <w:tcW w:w="1414"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0</w:t>
            </w:r>
          </w:p>
        </w:tc>
        <w:tc>
          <w:tcPr>
            <w:tcW w:w="141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0</w:t>
            </w:r>
          </w:p>
        </w:tc>
      </w:tr>
      <w:tr w:rsidR="004F51A6" w:rsidTr="00944412">
        <w:tc>
          <w:tcPr>
            <w:tcW w:w="462"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9.</w:t>
            </w:r>
          </w:p>
        </w:tc>
        <w:tc>
          <w:tcPr>
            <w:tcW w:w="3212"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 xml:space="preserve">Максимальная высота капитальных ограждений земельных участков, </w:t>
            </w:r>
            <w:proofErr w:type="gramStart"/>
            <w:r>
              <w:rPr>
                <w:kern w:val="2"/>
              </w:rPr>
              <w:t>м</w:t>
            </w:r>
            <w:proofErr w:type="gramEnd"/>
          </w:p>
        </w:tc>
        <w:tc>
          <w:tcPr>
            <w:tcW w:w="143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2</w:t>
            </w:r>
          </w:p>
        </w:tc>
        <w:tc>
          <w:tcPr>
            <w:tcW w:w="1416"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2</w:t>
            </w:r>
          </w:p>
        </w:tc>
        <w:tc>
          <w:tcPr>
            <w:tcW w:w="1414"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2</w:t>
            </w:r>
          </w:p>
        </w:tc>
        <w:tc>
          <w:tcPr>
            <w:tcW w:w="141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2</w:t>
            </w:r>
          </w:p>
        </w:tc>
      </w:tr>
    </w:tbl>
    <w:p w:rsidR="004F51A6" w:rsidRDefault="004F51A6" w:rsidP="004F51A6">
      <w:pPr>
        <w:spacing w:line="360" w:lineRule="auto"/>
        <w:ind w:firstLine="709"/>
        <w:jc w:val="both"/>
      </w:pPr>
      <w: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4F51A6" w:rsidRDefault="004F51A6" w:rsidP="004F51A6">
      <w:pPr>
        <w:rPr>
          <w:sz w:val="28"/>
          <w:szCs w:val="28"/>
        </w:rPr>
      </w:pPr>
    </w:p>
    <w:p w:rsidR="004F51A6" w:rsidRDefault="004F51A6" w:rsidP="004F51A6">
      <w:pPr>
        <w:keepNext/>
        <w:spacing w:before="240" w:after="60"/>
        <w:ind w:firstLine="709"/>
        <w:jc w:val="both"/>
        <w:outlineLvl w:val="2"/>
        <w:rPr>
          <w:b/>
          <w:bCs/>
          <w:sz w:val="28"/>
          <w:szCs w:val="28"/>
        </w:rPr>
      </w:pPr>
      <w:r>
        <w:rPr>
          <w:b/>
          <w:bCs/>
          <w:sz w:val="28"/>
          <w:szCs w:val="28"/>
        </w:rPr>
        <w:t>Статья 26.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4533"/>
        <w:gridCol w:w="4108"/>
      </w:tblGrid>
      <w:tr w:rsidR="004F51A6" w:rsidTr="00944412">
        <w:tc>
          <w:tcPr>
            <w:tcW w:w="674"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rFonts w:eastAsia="Times New Roman"/>
                <w:b/>
                <w:kern w:val="2"/>
              </w:rPr>
              <w:t>№</w:t>
            </w:r>
          </w:p>
        </w:tc>
        <w:tc>
          <w:tcPr>
            <w:tcW w:w="4533"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rFonts w:eastAsia="Times New Roman"/>
                <w:b/>
                <w:kern w:val="2"/>
              </w:rPr>
              <w:t>Наименование параметра</w:t>
            </w:r>
          </w:p>
        </w:tc>
        <w:tc>
          <w:tcPr>
            <w:tcW w:w="410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rFonts w:eastAsia="Times New Roman"/>
                <w:b/>
                <w:kern w:val="2"/>
              </w:rPr>
              <w:t>Значения предельных размеров земельных участков и предельные параметры разрешенного строительства, реконструкции объектов капитального строительства в территориальных зонах</w:t>
            </w:r>
          </w:p>
        </w:tc>
      </w:tr>
      <w:tr w:rsidR="004F51A6" w:rsidTr="00944412">
        <w:trPr>
          <w:trHeight w:val="184"/>
        </w:trPr>
        <w:tc>
          <w:tcPr>
            <w:tcW w:w="674" w:type="dxa"/>
            <w:tcBorders>
              <w:top w:val="single" w:sz="4" w:space="0" w:color="auto"/>
              <w:left w:val="single" w:sz="4" w:space="0" w:color="auto"/>
              <w:bottom w:val="single" w:sz="4" w:space="0" w:color="auto"/>
              <w:right w:val="single" w:sz="4" w:space="0" w:color="auto"/>
            </w:tcBorders>
          </w:tcPr>
          <w:p w:rsidR="004F51A6" w:rsidRDefault="004F51A6" w:rsidP="00944412">
            <w:pPr>
              <w:jc w:val="center"/>
              <w:rPr>
                <w:kern w:val="2"/>
              </w:rPr>
            </w:pPr>
          </w:p>
        </w:tc>
        <w:tc>
          <w:tcPr>
            <w:tcW w:w="4533" w:type="dxa"/>
            <w:tcBorders>
              <w:top w:val="single" w:sz="4" w:space="0" w:color="auto"/>
              <w:left w:val="single" w:sz="4" w:space="0" w:color="auto"/>
              <w:bottom w:val="single" w:sz="4" w:space="0" w:color="auto"/>
              <w:right w:val="single" w:sz="4" w:space="0" w:color="auto"/>
            </w:tcBorders>
          </w:tcPr>
          <w:p w:rsidR="004F51A6" w:rsidRDefault="004F51A6" w:rsidP="00944412">
            <w:pPr>
              <w:jc w:val="center"/>
              <w:rPr>
                <w:kern w:val="2"/>
              </w:rPr>
            </w:pPr>
          </w:p>
        </w:tc>
        <w:tc>
          <w:tcPr>
            <w:tcW w:w="410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rFonts w:eastAsia="Times New Roman"/>
                <w:b/>
                <w:kern w:val="2"/>
              </w:rPr>
              <w:t>Сх</w:t>
            </w:r>
            <w:proofErr w:type="gramStart"/>
            <w:r>
              <w:rPr>
                <w:rFonts w:eastAsia="Times New Roman"/>
                <w:b/>
                <w:kern w:val="2"/>
              </w:rPr>
              <w:t>4</w:t>
            </w:r>
            <w:proofErr w:type="gramEnd"/>
          </w:p>
        </w:tc>
      </w:tr>
      <w:tr w:rsidR="004F51A6" w:rsidTr="00944412">
        <w:tc>
          <w:tcPr>
            <w:tcW w:w="93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51A6" w:rsidRDefault="004F51A6" w:rsidP="00944412">
            <w:pPr>
              <w:jc w:val="center"/>
            </w:pPr>
            <w:r>
              <w:t>Предельные (минимальные и (или) максимальные) размеры земельных участков, в том числе их площадь</w:t>
            </w:r>
          </w:p>
        </w:tc>
      </w:tr>
      <w:tr w:rsidR="004F51A6" w:rsidTr="00944412">
        <w:trPr>
          <w:trHeight w:val="251"/>
        </w:trPr>
        <w:tc>
          <w:tcPr>
            <w:tcW w:w="674"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rFonts w:eastAsia="Times New Roman"/>
                <w:kern w:val="2"/>
              </w:rPr>
              <w:t>1.</w:t>
            </w:r>
          </w:p>
        </w:tc>
        <w:tc>
          <w:tcPr>
            <w:tcW w:w="453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rFonts w:eastAsia="Times New Roman"/>
                <w:kern w:val="2"/>
              </w:rPr>
              <w:t>Минимальная площадь земельного участка, кв</w:t>
            </w:r>
            <w:proofErr w:type="gramStart"/>
            <w:r>
              <w:rPr>
                <w:rFonts w:eastAsia="Times New Roman"/>
                <w:kern w:val="2"/>
              </w:rPr>
              <w:t>.м</w:t>
            </w:r>
            <w:proofErr w:type="gramEnd"/>
          </w:p>
        </w:tc>
        <w:tc>
          <w:tcPr>
            <w:tcW w:w="410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rFonts w:eastAsia="Times New Roman"/>
                <w:kern w:val="2"/>
              </w:rPr>
              <w:t>300</w:t>
            </w:r>
          </w:p>
        </w:tc>
      </w:tr>
      <w:tr w:rsidR="004F51A6" w:rsidTr="00944412">
        <w:trPr>
          <w:trHeight w:val="142"/>
        </w:trPr>
        <w:tc>
          <w:tcPr>
            <w:tcW w:w="674"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rFonts w:eastAsia="Times New Roman"/>
                <w:kern w:val="2"/>
              </w:rPr>
              <w:lastRenderedPageBreak/>
              <w:t>2.</w:t>
            </w:r>
          </w:p>
        </w:tc>
        <w:tc>
          <w:tcPr>
            <w:tcW w:w="453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rFonts w:eastAsia="Times New Roman"/>
                <w:kern w:val="2"/>
              </w:rPr>
              <w:t>Максимальная площадь земельного участка, кв.м.</w:t>
            </w:r>
          </w:p>
        </w:tc>
        <w:tc>
          <w:tcPr>
            <w:tcW w:w="410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rFonts w:eastAsia="Times New Roman"/>
                <w:kern w:val="2"/>
              </w:rPr>
              <w:t>30000</w:t>
            </w:r>
          </w:p>
        </w:tc>
      </w:tr>
      <w:tr w:rsidR="004F51A6" w:rsidTr="00944412">
        <w:tc>
          <w:tcPr>
            <w:tcW w:w="93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51A6" w:rsidRDefault="004F51A6" w:rsidP="00944412">
            <w:pPr>
              <w:jc w:val="center"/>
            </w:pPr>
            <w:r>
              <w:t>Предельное количество этажей или предельная высота зданий, строений и сооружений</w:t>
            </w:r>
          </w:p>
        </w:tc>
      </w:tr>
      <w:tr w:rsidR="004F51A6" w:rsidTr="00944412">
        <w:tc>
          <w:tcPr>
            <w:tcW w:w="674"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rFonts w:eastAsia="Times New Roman"/>
                <w:kern w:val="2"/>
              </w:rPr>
              <w:t>3.</w:t>
            </w:r>
          </w:p>
        </w:tc>
        <w:tc>
          <w:tcPr>
            <w:tcW w:w="453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rFonts w:eastAsia="Times New Roman"/>
                <w:kern w:val="2"/>
              </w:rPr>
              <w:t xml:space="preserve">Предельная высота зданий, строений, сооружений, </w:t>
            </w:r>
            <w:proofErr w:type="gramStart"/>
            <w:r>
              <w:rPr>
                <w:rFonts w:eastAsia="Times New Roman"/>
                <w:kern w:val="2"/>
              </w:rPr>
              <w:t>м</w:t>
            </w:r>
            <w:proofErr w:type="gramEnd"/>
          </w:p>
        </w:tc>
        <w:tc>
          <w:tcPr>
            <w:tcW w:w="410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rFonts w:eastAsia="Times New Roman"/>
                <w:kern w:val="2"/>
              </w:rPr>
              <w:t>12</w:t>
            </w:r>
          </w:p>
        </w:tc>
      </w:tr>
      <w:tr w:rsidR="004F51A6" w:rsidTr="00944412">
        <w:tc>
          <w:tcPr>
            <w:tcW w:w="93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51A6" w:rsidRDefault="004F51A6" w:rsidP="00944412">
            <w:pPr>
              <w:jc w:val="center"/>
            </w:pPr>
            <w: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4F51A6" w:rsidTr="00944412">
        <w:tc>
          <w:tcPr>
            <w:tcW w:w="674"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rFonts w:eastAsia="Times New Roman"/>
                <w:kern w:val="2"/>
              </w:rPr>
              <w:t>4.</w:t>
            </w:r>
          </w:p>
        </w:tc>
        <w:tc>
          <w:tcPr>
            <w:tcW w:w="453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rFonts w:eastAsia="Times New Roman"/>
                <w:kern w:val="2"/>
              </w:rPr>
              <w:t xml:space="preserve">Минимальный отступ от границ земельных участков до зданий, </w:t>
            </w:r>
            <w:proofErr w:type="gramStart"/>
            <w:r>
              <w:rPr>
                <w:rFonts w:eastAsia="Times New Roman"/>
                <w:kern w:val="2"/>
              </w:rPr>
              <w:t>м</w:t>
            </w:r>
            <w:proofErr w:type="gramEnd"/>
          </w:p>
        </w:tc>
        <w:tc>
          <w:tcPr>
            <w:tcW w:w="410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w:t>
            </w:r>
          </w:p>
        </w:tc>
      </w:tr>
      <w:tr w:rsidR="004F51A6" w:rsidTr="00944412">
        <w:tc>
          <w:tcPr>
            <w:tcW w:w="674"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rFonts w:eastAsia="Times New Roman"/>
                <w:kern w:val="2"/>
              </w:rPr>
            </w:pPr>
            <w:r>
              <w:rPr>
                <w:rFonts w:eastAsia="Times New Roman"/>
                <w:kern w:val="2"/>
              </w:rPr>
              <w:t>5.</w:t>
            </w:r>
          </w:p>
        </w:tc>
        <w:tc>
          <w:tcPr>
            <w:tcW w:w="453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rFonts w:eastAsia="Times New Roman"/>
                <w:kern w:val="2"/>
              </w:rPr>
            </w:pPr>
            <w:r>
              <w:rPr>
                <w:rFonts w:eastAsia="Times New Roman"/>
                <w:kern w:val="2"/>
              </w:rPr>
              <w:t xml:space="preserve">Минимальный отступ от границ земельных участков до отдельно стоящих зданий (баня, гараж, </w:t>
            </w:r>
            <w:proofErr w:type="spellStart"/>
            <w:r>
              <w:rPr>
                <w:rFonts w:eastAsia="Times New Roman"/>
                <w:kern w:val="2"/>
              </w:rPr>
              <w:t>хозблок</w:t>
            </w:r>
            <w:proofErr w:type="spellEnd"/>
            <w:r>
              <w:rPr>
                <w:rFonts w:eastAsia="Times New Roman"/>
                <w:kern w:val="2"/>
              </w:rPr>
              <w:t>), м</w:t>
            </w:r>
          </w:p>
        </w:tc>
        <w:tc>
          <w:tcPr>
            <w:tcW w:w="410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rFonts w:eastAsia="Times New Roman"/>
                <w:kern w:val="2"/>
              </w:rPr>
            </w:pPr>
            <w:r>
              <w:rPr>
                <w:rFonts w:eastAsia="Times New Roman"/>
                <w:kern w:val="2"/>
              </w:rPr>
              <w:t>1</w:t>
            </w:r>
          </w:p>
        </w:tc>
      </w:tr>
      <w:tr w:rsidR="004F51A6" w:rsidTr="00944412">
        <w:tc>
          <w:tcPr>
            <w:tcW w:w="93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51A6" w:rsidRDefault="004F51A6" w:rsidP="00944412">
            <w:pPr>
              <w:jc w:val="center"/>
            </w:pPr>
            <w: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участка, %</w:t>
            </w:r>
          </w:p>
        </w:tc>
      </w:tr>
      <w:tr w:rsidR="004F51A6" w:rsidTr="00944412">
        <w:tc>
          <w:tcPr>
            <w:tcW w:w="674"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rFonts w:eastAsia="Times New Roman"/>
                <w:kern w:val="2"/>
              </w:rPr>
              <w:t>6.</w:t>
            </w:r>
          </w:p>
        </w:tc>
        <w:tc>
          <w:tcPr>
            <w:tcW w:w="453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rFonts w:eastAsia="Times New Roman"/>
                <w:kern w:val="2"/>
              </w:rPr>
              <w:t>Максимальный процент застройки в границах земельного участка при застройке земельных участков для ведения садоводства, %</w:t>
            </w:r>
          </w:p>
        </w:tc>
        <w:tc>
          <w:tcPr>
            <w:tcW w:w="410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40</w:t>
            </w:r>
          </w:p>
        </w:tc>
      </w:tr>
      <w:tr w:rsidR="004F51A6" w:rsidTr="00944412">
        <w:tc>
          <w:tcPr>
            <w:tcW w:w="674"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rFonts w:eastAsia="Times New Roman"/>
                <w:kern w:val="2"/>
              </w:rPr>
              <w:t>7.</w:t>
            </w:r>
          </w:p>
        </w:tc>
        <w:tc>
          <w:tcPr>
            <w:tcW w:w="453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rFonts w:eastAsia="Times New Roman"/>
                <w:kern w:val="2"/>
              </w:rPr>
              <w:t>Максимальный процент застройки в границах земельного участка при размещении коммунально-складских объектов, %</w:t>
            </w:r>
          </w:p>
        </w:tc>
        <w:tc>
          <w:tcPr>
            <w:tcW w:w="410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40</w:t>
            </w:r>
          </w:p>
        </w:tc>
      </w:tr>
      <w:tr w:rsidR="004F51A6" w:rsidTr="00944412">
        <w:tc>
          <w:tcPr>
            <w:tcW w:w="93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51A6" w:rsidRDefault="004F51A6" w:rsidP="00944412">
            <w:pPr>
              <w:jc w:val="center"/>
            </w:pPr>
            <w:r>
              <w:t>Иные показатели</w:t>
            </w:r>
          </w:p>
        </w:tc>
      </w:tr>
      <w:tr w:rsidR="004F51A6" w:rsidTr="00944412">
        <w:tc>
          <w:tcPr>
            <w:tcW w:w="6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rFonts w:eastAsia="Times New Roman"/>
                <w:kern w:val="2"/>
              </w:rPr>
              <w:t>8.</w:t>
            </w:r>
          </w:p>
        </w:tc>
        <w:tc>
          <w:tcPr>
            <w:tcW w:w="453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rFonts w:eastAsia="Times New Roman"/>
                <w:kern w:val="2"/>
              </w:rPr>
              <w:t xml:space="preserve">Максимальный размер санитарно-защитной зоны, </w:t>
            </w:r>
            <w:proofErr w:type="gramStart"/>
            <w:r>
              <w:rPr>
                <w:rFonts w:eastAsia="Times New Roman"/>
                <w:kern w:val="2"/>
              </w:rPr>
              <w:t>м</w:t>
            </w:r>
            <w:proofErr w:type="gramEnd"/>
          </w:p>
        </w:tc>
        <w:tc>
          <w:tcPr>
            <w:tcW w:w="410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rFonts w:eastAsia="Times New Roman"/>
                <w:kern w:val="2"/>
              </w:rPr>
              <w:t>0</w:t>
            </w:r>
          </w:p>
        </w:tc>
      </w:tr>
      <w:tr w:rsidR="004F51A6" w:rsidTr="00944412">
        <w:tc>
          <w:tcPr>
            <w:tcW w:w="674"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rFonts w:eastAsia="Times New Roman"/>
                <w:kern w:val="2"/>
              </w:rPr>
              <w:t>9.</w:t>
            </w:r>
          </w:p>
        </w:tc>
        <w:tc>
          <w:tcPr>
            <w:tcW w:w="4533"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rFonts w:eastAsia="Times New Roman"/>
                <w:kern w:val="2"/>
              </w:rPr>
              <w:t xml:space="preserve">Максимальная высота капитальных ограждений земельных участков, </w:t>
            </w:r>
            <w:proofErr w:type="gramStart"/>
            <w:r>
              <w:rPr>
                <w:rFonts w:eastAsia="Times New Roman"/>
                <w:kern w:val="2"/>
              </w:rPr>
              <w:t>м</w:t>
            </w:r>
            <w:proofErr w:type="gramEnd"/>
          </w:p>
        </w:tc>
        <w:tc>
          <w:tcPr>
            <w:tcW w:w="4108"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2</w:t>
            </w:r>
          </w:p>
        </w:tc>
      </w:tr>
    </w:tbl>
    <w:p w:rsidR="004F51A6" w:rsidRDefault="004F51A6" w:rsidP="004F51A6">
      <w:pPr>
        <w:spacing w:line="360" w:lineRule="auto"/>
        <w:ind w:firstLine="709"/>
        <w:jc w:val="both"/>
      </w:pPr>
      <w: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4F51A6" w:rsidRDefault="004F51A6" w:rsidP="004F51A6">
      <w:pPr>
        <w:keepNext/>
        <w:spacing w:before="240" w:after="60"/>
        <w:ind w:firstLine="709"/>
        <w:jc w:val="both"/>
        <w:outlineLvl w:val="2"/>
        <w:rPr>
          <w:b/>
          <w:bCs/>
          <w:sz w:val="28"/>
          <w:szCs w:val="28"/>
        </w:rPr>
      </w:pPr>
      <w:r>
        <w:rPr>
          <w:b/>
          <w:bCs/>
          <w:sz w:val="28"/>
          <w:szCs w:val="28"/>
        </w:rPr>
        <w:t>Статья 27.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значения</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0"/>
        <w:gridCol w:w="3999"/>
        <w:gridCol w:w="2408"/>
        <w:gridCol w:w="2408"/>
      </w:tblGrid>
      <w:tr w:rsidR="004F51A6" w:rsidTr="00944412">
        <w:tc>
          <w:tcPr>
            <w:tcW w:w="529"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w:t>
            </w:r>
          </w:p>
        </w:tc>
        <w:tc>
          <w:tcPr>
            <w:tcW w:w="4002" w:type="dxa"/>
            <w:tcBorders>
              <w:top w:val="single" w:sz="4" w:space="0" w:color="auto"/>
              <w:left w:val="single" w:sz="4" w:space="0" w:color="auto"/>
              <w:bottom w:val="single" w:sz="4" w:space="0" w:color="auto"/>
              <w:right w:val="single" w:sz="4" w:space="0" w:color="auto"/>
            </w:tcBorders>
          </w:tcPr>
          <w:p w:rsidR="004F51A6" w:rsidRDefault="004F51A6" w:rsidP="00944412">
            <w:pPr>
              <w:jc w:val="center"/>
              <w:rPr>
                <w:b/>
                <w:kern w:val="2"/>
              </w:rPr>
            </w:pPr>
            <w:r>
              <w:rPr>
                <w:b/>
                <w:kern w:val="2"/>
              </w:rPr>
              <w:t>Наименование параметра</w:t>
            </w:r>
          </w:p>
          <w:p w:rsidR="004F51A6" w:rsidRDefault="004F51A6" w:rsidP="00944412">
            <w:pPr>
              <w:jc w:val="center"/>
              <w:rPr>
                <w:b/>
                <w:kern w:val="2"/>
              </w:rPr>
            </w:pPr>
          </w:p>
          <w:p w:rsidR="004F51A6" w:rsidRDefault="004F51A6" w:rsidP="00944412">
            <w:pPr>
              <w:jc w:val="center"/>
              <w:rPr>
                <w:b/>
                <w:kern w:val="2"/>
              </w:rPr>
            </w:pPr>
          </w:p>
        </w:tc>
        <w:tc>
          <w:tcPr>
            <w:tcW w:w="4820" w:type="dxa"/>
            <w:gridSpan w:val="2"/>
            <w:tcBorders>
              <w:top w:val="single" w:sz="4" w:space="0" w:color="auto"/>
              <w:left w:val="single" w:sz="4" w:space="0" w:color="auto"/>
              <w:bottom w:val="nil"/>
              <w:right w:val="single" w:sz="4" w:space="0" w:color="auto"/>
            </w:tcBorders>
            <w:hideMark/>
          </w:tcPr>
          <w:p w:rsidR="004F51A6" w:rsidRDefault="004F51A6" w:rsidP="00944412">
            <w:pPr>
              <w:jc w:val="center"/>
              <w:rPr>
                <w:b/>
                <w:kern w:val="2"/>
              </w:rPr>
            </w:pPr>
            <w:r>
              <w:rPr>
                <w:b/>
                <w:kern w:val="2"/>
              </w:rPr>
              <w:t xml:space="preserve">Значения предельных размеров земельных участков и предельные параметры разрешенного строительства, реконструкции объектов капитального строительства в </w:t>
            </w:r>
            <w:r>
              <w:rPr>
                <w:b/>
                <w:kern w:val="2"/>
              </w:rPr>
              <w:lastRenderedPageBreak/>
              <w:t>территориальных зонах</w:t>
            </w:r>
          </w:p>
        </w:tc>
      </w:tr>
      <w:tr w:rsidR="004F51A6" w:rsidTr="00944412">
        <w:trPr>
          <w:trHeight w:val="184"/>
        </w:trPr>
        <w:tc>
          <w:tcPr>
            <w:tcW w:w="529" w:type="dxa"/>
            <w:tcBorders>
              <w:top w:val="single" w:sz="4" w:space="0" w:color="auto"/>
              <w:left w:val="single" w:sz="4" w:space="0" w:color="auto"/>
              <w:bottom w:val="single" w:sz="4" w:space="0" w:color="auto"/>
              <w:right w:val="single" w:sz="4" w:space="0" w:color="auto"/>
            </w:tcBorders>
          </w:tcPr>
          <w:p w:rsidR="004F51A6" w:rsidRDefault="004F51A6" w:rsidP="00944412">
            <w:pPr>
              <w:jc w:val="center"/>
              <w:rPr>
                <w:kern w:val="2"/>
              </w:rPr>
            </w:pPr>
          </w:p>
        </w:tc>
        <w:tc>
          <w:tcPr>
            <w:tcW w:w="4002" w:type="dxa"/>
            <w:tcBorders>
              <w:top w:val="single" w:sz="4" w:space="0" w:color="auto"/>
              <w:left w:val="single" w:sz="4" w:space="0" w:color="auto"/>
              <w:bottom w:val="single" w:sz="4" w:space="0" w:color="auto"/>
              <w:right w:val="single" w:sz="4" w:space="0" w:color="auto"/>
            </w:tcBorders>
          </w:tcPr>
          <w:p w:rsidR="004F51A6" w:rsidRDefault="004F51A6" w:rsidP="00944412">
            <w:pPr>
              <w:jc w:val="center"/>
              <w:rPr>
                <w:kern w:val="2"/>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4F51A6" w:rsidRDefault="004F51A6" w:rsidP="00944412">
            <w:pPr>
              <w:jc w:val="center"/>
              <w:rPr>
                <w:b/>
                <w:kern w:val="2"/>
              </w:rPr>
            </w:pPr>
            <w:r>
              <w:rPr>
                <w:b/>
                <w:kern w:val="2"/>
              </w:rPr>
              <w:t>Р</w:t>
            </w:r>
            <w:proofErr w:type="gramStart"/>
            <w:r>
              <w:rPr>
                <w:b/>
                <w:kern w:val="2"/>
              </w:rPr>
              <w:t>1</w:t>
            </w:r>
            <w:proofErr w:type="gramEnd"/>
          </w:p>
        </w:tc>
        <w:tc>
          <w:tcPr>
            <w:tcW w:w="241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Р3</w:t>
            </w:r>
          </w:p>
        </w:tc>
      </w:tr>
      <w:tr w:rsidR="004F51A6" w:rsidTr="00944412">
        <w:tc>
          <w:tcPr>
            <w:tcW w:w="935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51A6" w:rsidRDefault="004F51A6" w:rsidP="00944412">
            <w:pPr>
              <w:jc w:val="center"/>
            </w:pPr>
            <w:r>
              <w:t>Предельные (минимальные и (или) максимальные) размеры земельных участков, в том числе их площадь</w:t>
            </w:r>
          </w:p>
        </w:tc>
      </w:tr>
      <w:tr w:rsidR="004F51A6" w:rsidTr="00944412">
        <w:trPr>
          <w:trHeight w:val="254"/>
        </w:trPr>
        <w:tc>
          <w:tcPr>
            <w:tcW w:w="529"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w:t>
            </w:r>
          </w:p>
        </w:tc>
        <w:tc>
          <w:tcPr>
            <w:tcW w:w="4002"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Минимальная площадь земельного участка, кв.м.</w:t>
            </w:r>
          </w:p>
        </w:tc>
        <w:tc>
          <w:tcPr>
            <w:tcW w:w="241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1000</w:t>
            </w:r>
          </w:p>
        </w:tc>
        <w:tc>
          <w:tcPr>
            <w:tcW w:w="241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1000</w:t>
            </w:r>
          </w:p>
        </w:tc>
      </w:tr>
      <w:tr w:rsidR="004F51A6" w:rsidTr="00944412">
        <w:trPr>
          <w:trHeight w:val="272"/>
        </w:trPr>
        <w:tc>
          <w:tcPr>
            <w:tcW w:w="529"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2.</w:t>
            </w:r>
          </w:p>
        </w:tc>
        <w:tc>
          <w:tcPr>
            <w:tcW w:w="4002"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Максимальная площадь земельного участка, кв</w:t>
            </w:r>
            <w:proofErr w:type="gramStart"/>
            <w:r>
              <w:rPr>
                <w:kern w:val="2"/>
              </w:rPr>
              <w:t>.м</w:t>
            </w:r>
            <w:proofErr w:type="gramEnd"/>
          </w:p>
        </w:tc>
        <w:tc>
          <w:tcPr>
            <w:tcW w:w="241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w:t>
            </w:r>
          </w:p>
        </w:tc>
        <w:tc>
          <w:tcPr>
            <w:tcW w:w="241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w:t>
            </w:r>
          </w:p>
        </w:tc>
      </w:tr>
      <w:tr w:rsidR="004F51A6" w:rsidTr="00944412">
        <w:trPr>
          <w:trHeight w:val="300"/>
        </w:trPr>
        <w:tc>
          <w:tcPr>
            <w:tcW w:w="9351" w:type="dxa"/>
            <w:gridSpan w:val="4"/>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pPr>
            <w:r>
              <w:t>Предельное количество этажей или предельная высота зданий, строений и сооружений</w:t>
            </w:r>
          </w:p>
        </w:tc>
      </w:tr>
      <w:tr w:rsidR="004F51A6" w:rsidTr="00944412">
        <w:trPr>
          <w:trHeight w:val="180"/>
        </w:trPr>
        <w:tc>
          <w:tcPr>
            <w:tcW w:w="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F51A6" w:rsidRDefault="004F51A6" w:rsidP="00944412">
            <w:pPr>
              <w:rPr>
                <w:kern w:val="2"/>
              </w:rPr>
            </w:pPr>
            <w:r>
              <w:rPr>
                <w:kern w:val="2"/>
              </w:rPr>
              <w:t>3.</w:t>
            </w:r>
          </w:p>
        </w:tc>
        <w:tc>
          <w:tcPr>
            <w:tcW w:w="4002" w:type="dxa"/>
            <w:tcBorders>
              <w:top w:val="single" w:sz="4" w:space="0" w:color="auto"/>
              <w:left w:val="single" w:sz="4" w:space="0" w:color="auto"/>
              <w:bottom w:val="single" w:sz="4" w:space="0" w:color="auto"/>
              <w:right w:val="nil"/>
            </w:tcBorders>
            <w:shd w:val="clear" w:color="auto" w:fill="FFFFFF" w:themeFill="background1"/>
            <w:hideMark/>
          </w:tcPr>
          <w:p w:rsidR="004F51A6" w:rsidRDefault="004F51A6" w:rsidP="00944412">
            <w:pPr>
              <w:rPr>
                <w:kern w:val="2"/>
              </w:rPr>
            </w:pPr>
            <w:r>
              <w:rPr>
                <w:kern w:val="2"/>
              </w:rPr>
              <w:t xml:space="preserve">Предельная высота зданий, строений, сооружений, </w:t>
            </w:r>
            <w:proofErr w:type="gramStart"/>
            <w:r>
              <w:rPr>
                <w:kern w:val="2"/>
              </w:rPr>
              <w:t>м</w:t>
            </w:r>
            <w:proofErr w:type="gramEnd"/>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F51A6" w:rsidRDefault="004F51A6" w:rsidP="00944412">
            <w:pPr>
              <w:jc w:val="center"/>
              <w:rPr>
                <w:kern w:val="2"/>
              </w:rPr>
            </w:pPr>
            <w:r>
              <w:rPr>
                <w:kern w:val="2"/>
              </w:rPr>
              <w:t>10</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F51A6" w:rsidRDefault="004F51A6" w:rsidP="00944412">
            <w:pPr>
              <w:jc w:val="center"/>
              <w:rPr>
                <w:kern w:val="2"/>
              </w:rPr>
            </w:pPr>
            <w:r>
              <w:rPr>
                <w:kern w:val="2"/>
              </w:rPr>
              <w:t>22,5</w:t>
            </w:r>
          </w:p>
        </w:tc>
      </w:tr>
      <w:tr w:rsidR="004F51A6" w:rsidTr="00944412">
        <w:tc>
          <w:tcPr>
            <w:tcW w:w="935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51A6" w:rsidRDefault="004F51A6" w:rsidP="00944412">
            <w:pPr>
              <w:jc w:val="center"/>
            </w:pPr>
            <w: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r>
      <w:tr w:rsidR="004F51A6" w:rsidTr="00944412">
        <w:trPr>
          <w:trHeight w:val="303"/>
        </w:trPr>
        <w:tc>
          <w:tcPr>
            <w:tcW w:w="529"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w:t>
            </w:r>
          </w:p>
        </w:tc>
        <w:tc>
          <w:tcPr>
            <w:tcW w:w="4002" w:type="dxa"/>
            <w:tcBorders>
              <w:top w:val="single" w:sz="4" w:space="0" w:color="auto"/>
              <w:left w:val="single" w:sz="4" w:space="0" w:color="auto"/>
              <w:bottom w:val="single" w:sz="4" w:space="0" w:color="auto"/>
              <w:right w:val="nil"/>
            </w:tcBorders>
            <w:hideMark/>
          </w:tcPr>
          <w:p w:rsidR="004F51A6" w:rsidRDefault="004F51A6" w:rsidP="00944412">
            <w:pPr>
              <w:rPr>
                <w:kern w:val="2"/>
              </w:rPr>
            </w:pPr>
            <w:r>
              <w:rPr>
                <w:kern w:val="2"/>
              </w:rPr>
              <w:t xml:space="preserve">Минимальный отступ от границ земельных участков до зданий, строений, сооружения, </w:t>
            </w:r>
            <w:proofErr w:type="gramStart"/>
            <w:r>
              <w:rPr>
                <w:kern w:val="2"/>
              </w:rPr>
              <w:t>м</w:t>
            </w:r>
            <w:proofErr w:type="gramEnd"/>
          </w:p>
        </w:tc>
        <w:tc>
          <w:tcPr>
            <w:tcW w:w="241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w:t>
            </w:r>
          </w:p>
        </w:tc>
        <w:tc>
          <w:tcPr>
            <w:tcW w:w="241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w:t>
            </w:r>
          </w:p>
        </w:tc>
      </w:tr>
      <w:tr w:rsidR="004F51A6" w:rsidTr="00944412">
        <w:trPr>
          <w:trHeight w:val="581"/>
        </w:trPr>
        <w:tc>
          <w:tcPr>
            <w:tcW w:w="935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51A6" w:rsidRDefault="004F51A6" w:rsidP="00944412">
            <w:pPr>
              <w:jc w:val="center"/>
            </w:pPr>
            <w: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участка, %</w:t>
            </w:r>
          </w:p>
        </w:tc>
      </w:tr>
      <w:tr w:rsidR="004F51A6" w:rsidTr="00944412">
        <w:tc>
          <w:tcPr>
            <w:tcW w:w="529"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w:t>
            </w:r>
          </w:p>
        </w:tc>
        <w:tc>
          <w:tcPr>
            <w:tcW w:w="4002" w:type="dxa"/>
            <w:tcBorders>
              <w:top w:val="single" w:sz="4" w:space="0" w:color="auto"/>
              <w:left w:val="single" w:sz="4" w:space="0" w:color="auto"/>
              <w:bottom w:val="single" w:sz="4" w:space="0" w:color="auto"/>
              <w:right w:val="nil"/>
            </w:tcBorders>
            <w:hideMark/>
          </w:tcPr>
          <w:p w:rsidR="004F51A6" w:rsidRDefault="004F51A6" w:rsidP="00944412">
            <w:pPr>
              <w:rPr>
                <w:kern w:val="2"/>
              </w:rPr>
            </w:pPr>
            <w:r>
              <w:rPr>
                <w:kern w:val="2"/>
              </w:rPr>
              <w:t>Максимальный процент застройки в границах земельного участка, кв.м.</w:t>
            </w:r>
          </w:p>
        </w:tc>
        <w:tc>
          <w:tcPr>
            <w:tcW w:w="241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10</w:t>
            </w:r>
          </w:p>
        </w:tc>
        <w:tc>
          <w:tcPr>
            <w:tcW w:w="241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80</w:t>
            </w:r>
          </w:p>
        </w:tc>
      </w:tr>
      <w:tr w:rsidR="004F51A6" w:rsidTr="00944412">
        <w:trPr>
          <w:trHeight w:val="251"/>
        </w:trPr>
        <w:tc>
          <w:tcPr>
            <w:tcW w:w="935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51A6" w:rsidRDefault="004F51A6" w:rsidP="00944412">
            <w:pPr>
              <w:jc w:val="center"/>
            </w:pPr>
            <w:r>
              <w:t>Иные показатели</w:t>
            </w:r>
          </w:p>
        </w:tc>
      </w:tr>
      <w:tr w:rsidR="004F51A6" w:rsidTr="00944412">
        <w:trPr>
          <w:trHeight w:val="240"/>
        </w:trPr>
        <w:tc>
          <w:tcPr>
            <w:tcW w:w="529"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w:t>
            </w:r>
          </w:p>
        </w:tc>
        <w:tc>
          <w:tcPr>
            <w:tcW w:w="4002"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Максимальная площадь площадок для занятия спортом, кв.м.</w:t>
            </w:r>
          </w:p>
        </w:tc>
        <w:tc>
          <w:tcPr>
            <w:tcW w:w="241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3000</w:t>
            </w:r>
          </w:p>
        </w:tc>
        <w:tc>
          <w:tcPr>
            <w:tcW w:w="2410"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10000</w:t>
            </w:r>
          </w:p>
        </w:tc>
      </w:tr>
    </w:tbl>
    <w:p w:rsidR="004F51A6" w:rsidRDefault="004F51A6" w:rsidP="004F51A6">
      <w:pPr>
        <w:spacing w:line="360" w:lineRule="auto"/>
        <w:ind w:firstLine="709"/>
        <w:jc w:val="both"/>
      </w:pPr>
      <w: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4F51A6" w:rsidRDefault="004F51A6" w:rsidP="004F51A6">
      <w:pPr>
        <w:keepNext/>
        <w:spacing w:before="240" w:after="60"/>
        <w:ind w:firstLine="709"/>
        <w:jc w:val="both"/>
        <w:outlineLvl w:val="2"/>
        <w:rPr>
          <w:b/>
          <w:bCs/>
          <w:sz w:val="28"/>
          <w:szCs w:val="28"/>
        </w:rPr>
      </w:pPr>
      <w:r>
        <w:rPr>
          <w:b/>
          <w:bCs/>
          <w:sz w:val="28"/>
          <w:szCs w:val="28"/>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специального назначения</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5420"/>
        <w:gridCol w:w="3831"/>
      </w:tblGrid>
      <w:tr w:rsidR="004F51A6" w:rsidTr="00944412">
        <w:tc>
          <w:tcPr>
            <w:tcW w:w="529"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w:t>
            </w:r>
          </w:p>
        </w:tc>
        <w:tc>
          <w:tcPr>
            <w:tcW w:w="5420" w:type="dxa"/>
            <w:tcBorders>
              <w:top w:val="single" w:sz="4" w:space="0" w:color="auto"/>
              <w:left w:val="single" w:sz="4" w:space="0" w:color="auto"/>
              <w:bottom w:val="single" w:sz="4" w:space="0" w:color="auto"/>
              <w:right w:val="single" w:sz="4" w:space="0" w:color="auto"/>
            </w:tcBorders>
          </w:tcPr>
          <w:p w:rsidR="004F51A6" w:rsidRDefault="004F51A6" w:rsidP="00944412">
            <w:pPr>
              <w:jc w:val="center"/>
              <w:rPr>
                <w:b/>
                <w:kern w:val="2"/>
              </w:rPr>
            </w:pPr>
            <w:r>
              <w:rPr>
                <w:b/>
                <w:kern w:val="2"/>
              </w:rPr>
              <w:t>Наименование параметра</w:t>
            </w:r>
          </w:p>
          <w:p w:rsidR="004F51A6" w:rsidRDefault="004F51A6" w:rsidP="00944412">
            <w:pPr>
              <w:rPr>
                <w:b/>
                <w:kern w:val="2"/>
              </w:rPr>
            </w:pPr>
          </w:p>
        </w:tc>
        <w:tc>
          <w:tcPr>
            <w:tcW w:w="3831" w:type="dxa"/>
            <w:tcBorders>
              <w:top w:val="single" w:sz="4" w:space="0" w:color="auto"/>
              <w:left w:val="single" w:sz="4" w:space="0" w:color="auto"/>
              <w:bottom w:val="nil"/>
              <w:right w:val="single" w:sz="4" w:space="0" w:color="auto"/>
            </w:tcBorders>
            <w:hideMark/>
          </w:tcPr>
          <w:p w:rsidR="004F51A6" w:rsidRDefault="004F51A6" w:rsidP="00944412">
            <w:pPr>
              <w:jc w:val="center"/>
              <w:rPr>
                <w:b/>
                <w:kern w:val="2"/>
              </w:rPr>
            </w:pPr>
            <w:r>
              <w:rPr>
                <w:b/>
                <w:kern w:val="2"/>
              </w:rPr>
              <w:t>Значения предельных размеров земельных участков и предельные параметры разрешенного строительства, реконструкции объектов капитального строительства в территориальных зонах</w:t>
            </w:r>
          </w:p>
        </w:tc>
      </w:tr>
      <w:tr w:rsidR="004F51A6" w:rsidTr="00944412">
        <w:trPr>
          <w:trHeight w:val="184"/>
        </w:trPr>
        <w:tc>
          <w:tcPr>
            <w:tcW w:w="529" w:type="dxa"/>
            <w:tcBorders>
              <w:top w:val="single" w:sz="4" w:space="0" w:color="auto"/>
              <w:left w:val="single" w:sz="4" w:space="0" w:color="auto"/>
              <w:bottom w:val="single" w:sz="4" w:space="0" w:color="auto"/>
              <w:right w:val="single" w:sz="4" w:space="0" w:color="auto"/>
            </w:tcBorders>
          </w:tcPr>
          <w:p w:rsidR="004F51A6" w:rsidRDefault="004F51A6" w:rsidP="00944412">
            <w:pPr>
              <w:jc w:val="center"/>
              <w:rPr>
                <w:kern w:val="2"/>
              </w:rPr>
            </w:pPr>
          </w:p>
        </w:tc>
        <w:tc>
          <w:tcPr>
            <w:tcW w:w="5420" w:type="dxa"/>
            <w:tcBorders>
              <w:top w:val="single" w:sz="4" w:space="0" w:color="auto"/>
              <w:left w:val="single" w:sz="4" w:space="0" w:color="auto"/>
              <w:bottom w:val="single" w:sz="4" w:space="0" w:color="auto"/>
              <w:right w:val="single" w:sz="4" w:space="0" w:color="auto"/>
            </w:tcBorders>
          </w:tcPr>
          <w:p w:rsidR="004F51A6" w:rsidRDefault="004F51A6" w:rsidP="00944412">
            <w:pPr>
              <w:jc w:val="center"/>
              <w:rPr>
                <w:kern w:val="2"/>
              </w:rPr>
            </w:pPr>
          </w:p>
        </w:tc>
        <w:tc>
          <w:tcPr>
            <w:tcW w:w="383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b/>
                <w:kern w:val="2"/>
              </w:rPr>
            </w:pPr>
            <w:r>
              <w:rPr>
                <w:b/>
                <w:kern w:val="2"/>
              </w:rPr>
              <w:t>Сп</w:t>
            </w:r>
            <w:proofErr w:type="gramStart"/>
            <w:r>
              <w:rPr>
                <w:b/>
                <w:kern w:val="2"/>
              </w:rPr>
              <w:t>1</w:t>
            </w:r>
            <w:proofErr w:type="gramEnd"/>
            <w:r>
              <w:rPr>
                <w:b/>
                <w:kern w:val="2"/>
              </w:rPr>
              <w:t>, Сп1/1</w:t>
            </w:r>
          </w:p>
        </w:tc>
      </w:tr>
      <w:tr w:rsidR="004F51A6" w:rsidTr="00944412">
        <w:tc>
          <w:tcPr>
            <w:tcW w:w="978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51A6" w:rsidRDefault="004F51A6" w:rsidP="00944412">
            <w:pPr>
              <w:jc w:val="center"/>
            </w:pPr>
            <w:r>
              <w:lastRenderedPageBreak/>
              <w:t>Предельные (минимальные и (или) максимальные) размеры земельных участков, в том числе их площадь</w:t>
            </w:r>
          </w:p>
        </w:tc>
      </w:tr>
      <w:tr w:rsidR="004F51A6" w:rsidTr="00944412">
        <w:trPr>
          <w:trHeight w:val="254"/>
        </w:trPr>
        <w:tc>
          <w:tcPr>
            <w:tcW w:w="529"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w:t>
            </w:r>
          </w:p>
        </w:tc>
        <w:tc>
          <w:tcPr>
            <w:tcW w:w="5420"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Минимальная площадь земельного участка, кв.м.</w:t>
            </w:r>
          </w:p>
        </w:tc>
        <w:tc>
          <w:tcPr>
            <w:tcW w:w="383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w:t>
            </w:r>
          </w:p>
        </w:tc>
      </w:tr>
      <w:tr w:rsidR="004F51A6" w:rsidTr="00944412">
        <w:trPr>
          <w:trHeight w:val="272"/>
        </w:trPr>
        <w:tc>
          <w:tcPr>
            <w:tcW w:w="529"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2.</w:t>
            </w:r>
          </w:p>
        </w:tc>
        <w:tc>
          <w:tcPr>
            <w:tcW w:w="5420"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Максимальная площадь земельного участка, кв</w:t>
            </w:r>
            <w:proofErr w:type="gramStart"/>
            <w:r>
              <w:rPr>
                <w:kern w:val="2"/>
              </w:rPr>
              <w:t>.м</w:t>
            </w:r>
            <w:proofErr w:type="gramEnd"/>
          </w:p>
        </w:tc>
        <w:tc>
          <w:tcPr>
            <w:tcW w:w="383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400000</w:t>
            </w:r>
          </w:p>
        </w:tc>
      </w:tr>
      <w:tr w:rsidR="004F51A6" w:rsidTr="00944412">
        <w:trPr>
          <w:trHeight w:val="300"/>
        </w:trPr>
        <w:tc>
          <w:tcPr>
            <w:tcW w:w="978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51A6" w:rsidRDefault="004F51A6" w:rsidP="00944412">
            <w:pPr>
              <w:jc w:val="center"/>
            </w:pPr>
            <w:r>
              <w:t>Предельное количество этажей или предельная высота зданий, строений и сооружений.</w:t>
            </w:r>
          </w:p>
        </w:tc>
      </w:tr>
      <w:tr w:rsidR="004F51A6" w:rsidTr="00944412">
        <w:trPr>
          <w:trHeight w:val="180"/>
        </w:trPr>
        <w:tc>
          <w:tcPr>
            <w:tcW w:w="529" w:type="dxa"/>
            <w:tcBorders>
              <w:top w:val="single" w:sz="4" w:space="0" w:color="auto"/>
              <w:left w:val="single" w:sz="4" w:space="0" w:color="auto"/>
              <w:bottom w:val="single" w:sz="4" w:space="0" w:color="auto"/>
              <w:right w:val="single" w:sz="4" w:space="0" w:color="auto"/>
            </w:tcBorders>
            <w:hideMark/>
          </w:tcPr>
          <w:p w:rsidR="004F51A6" w:rsidRDefault="004F51A6" w:rsidP="00944412">
            <w:pPr>
              <w:rPr>
                <w:kern w:val="2"/>
              </w:rPr>
            </w:pPr>
            <w:r>
              <w:rPr>
                <w:kern w:val="2"/>
              </w:rPr>
              <w:t>3.</w:t>
            </w:r>
          </w:p>
        </w:tc>
        <w:tc>
          <w:tcPr>
            <w:tcW w:w="5420" w:type="dxa"/>
            <w:tcBorders>
              <w:top w:val="single" w:sz="4" w:space="0" w:color="auto"/>
              <w:left w:val="single" w:sz="4" w:space="0" w:color="auto"/>
              <w:bottom w:val="single" w:sz="4" w:space="0" w:color="auto"/>
              <w:right w:val="nil"/>
            </w:tcBorders>
            <w:hideMark/>
          </w:tcPr>
          <w:p w:rsidR="004F51A6" w:rsidRDefault="004F51A6" w:rsidP="00944412">
            <w:pPr>
              <w:rPr>
                <w:kern w:val="2"/>
              </w:rPr>
            </w:pPr>
            <w:r>
              <w:rPr>
                <w:kern w:val="2"/>
              </w:rPr>
              <w:t xml:space="preserve">Предельная высота зданий, строений, сооружений, </w:t>
            </w:r>
            <w:proofErr w:type="gramStart"/>
            <w:r>
              <w:rPr>
                <w:kern w:val="2"/>
              </w:rPr>
              <w:t>м</w:t>
            </w:r>
            <w:proofErr w:type="gramEnd"/>
          </w:p>
        </w:tc>
        <w:tc>
          <w:tcPr>
            <w:tcW w:w="383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10</w:t>
            </w:r>
          </w:p>
        </w:tc>
      </w:tr>
      <w:tr w:rsidR="004F51A6" w:rsidTr="00944412">
        <w:tc>
          <w:tcPr>
            <w:tcW w:w="978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51A6" w:rsidRDefault="004F51A6" w:rsidP="00944412">
            <w:pPr>
              <w:jc w:val="center"/>
            </w:pPr>
            <w: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r>
      <w:tr w:rsidR="004F51A6" w:rsidTr="00944412">
        <w:trPr>
          <w:trHeight w:val="361"/>
        </w:trPr>
        <w:tc>
          <w:tcPr>
            <w:tcW w:w="529"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4.</w:t>
            </w:r>
          </w:p>
        </w:tc>
        <w:tc>
          <w:tcPr>
            <w:tcW w:w="5420" w:type="dxa"/>
            <w:tcBorders>
              <w:top w:val="single" w:sz="4" w:space="0" w:color="auto"/>
              <w:left w:val="single" w:sz="4" w:space="0" w:color="auto"/>
              <w:bottom w:val="single" w:sz="4" w:space="0" w:color="auto"/>
              <w:right w:val="nil"/>
            </w:tcBorders>
            <w:hideMark/>
          </w:tcPr>
          <w:p w:rsidR="004F51A6" w:rsidRDefault="004F51A6" w:rsidP="00944412">
            <w:pPr>
              <w:rPr>
                <w:kern w:val="2"/>
              </w:rPr>
            </w:pPr>
            <w:r>
              <w:rPr>
                <w:kern w:val="2"/>
              </w:rPr>
              <w:t xml:space="preserve">Минимальный отступ от границ земельных участков до зданий, строений, сооружения, </w:t>
            </w:r>
            <w:proofErr w:type="gramStart"/>
            <w:r>
              <w:rPr>
                <w:kern w:val="2"/>
              </w:rPr>
              <w:t>м</w:t>
            </w:r>
            <w:proofErr w:type="gramEnd"/>
          </w:p>
        </w:tc>
        <w:tc>
          <w:tcPr>
            <w:tcW w:w="383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3</w:t>
            </w:r>
          </w:p>
        </w:tc>
      </w:tr>
      <w:tr w:rsidR="004F51A6" w:rsidTr="00944412">
        <w:trPr>
          <w:trHeight w:val="581"/>
        </w:trPr>
        <w:tc>
          <w:tcPr>
            <w:tcW w:w="978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51A6" w:rsidRDefault="004F51A6" w:rsidP="00944412">
            <w:pPr>
              <w:jc w:val="center"/>
            </w:pPr>
            <w: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участка, %</w:t>
            </w:r>
          </w:p>
        </w:tc>
      </w:tr>
      <w:tr w:rsidR="004F51A6" w:rsidTr="00944412">
        <w:tc>
          <w:tcPr>
            <w:tcW w:w="529"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w:t>
            </w:r>
          </w:p>
        </w:tc>
        <w:tc>
          <w:tcPr>
            <w:tcW w:w="5420" w:type="dxa"/>
            <w:tcBorders>
              <w:top w:val="single" w:sz="4" w:space="0" w:color="auto"/>
              <w:left w:val="single" w:sz="4" w:space="0" w:color="auto"/>
              <w:bottom w:val="single" w:sz="4" w:space="0" w:color="auto"/>
              <w:right w:val="nil"/>
            </w:tcBorders>
            <w:hideMark/>
          </w:tcPr>
          <w:p w:rsidR="004F51A6" w:rsidRDefault="004F51A6" w:rsidP="00944412">
            <w:pPr>
              <w:rPr>
                <w:kern w:val="2"/>
              </w:rPr>
            </w:pPr>
            <w:r>
              <w:rPr>
                <w:kern w:val="2"/>
              </w:rPr>
              <w:t>Максимальный процент застройки в границах земельного участка, кв.м.</w:t>
            </w:r>
          </w:p>
        </w:tc>
        <w:tc>
          <w:tcPr>
            <w:tcW w:w="383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50</w:t>
            </w:r>
          </w:p>
        </w:tc>
      </w:tr>
      <w:tr w:rsidR="004F51A6" w:rsidTr="00944412">
        <w:tc>
          <w:tcPr>
            <w:tcW w:w="978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51A6" w:rsidRDefault="004F51A6" w:rsidP="00944412">
            <w:pPr>
              <w:jc w:val="center"/>
            </w:pPr>
            <w:r>
              <w:t>Иные показатели</w:t>
            </w:r>
          </w:p>
        </w:tc>
      </w:tr>
      <w:tr w:rsidR="004F51A6" w:rsidTr="00944412">
        <w:tc>
          <w:tcPr>
            <w:tcW w:w="529"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6.</w:t>
            </w:r>
          </w:p>
        </w:tc>
        <w:tc>
          <w:tcPr>
            <w:tcW w:w="5420" w:type="dxa"/>
            <w:tcBorders>
              <w:top w:val="single" w:sz="4" w:space="0" w:color="auto"/>
              <w:left w:val="single" w:sz="4" w:space="0" w:color="auto"/>
              <w:bottom w:val="single" w:sz="4" w:space="0" w:color="auto"/>
              <w:right w:val="nil"/>
            </w:tcBorders>
            <w:hideMark/>
          </w:tcPr>
          <w:p w:rsidR="004F51A6" w:rsidRDefault="004F51A6" w:rsidP="00944412">
            <w:pPr>
              <w:rPr>
                <w:kern w:val="2"/>
              </w:rPr>
            </w:pPr>
            <w:r>
              <w:rPr>
                <w:kern w:val="2"/>
              </w:rPr>
              <w:t xml:space="preserve">Максимальный размер санитарно-защитной зоны, </w:t>
            </w:r>
            <w:proofErr w:type="gramStart"/>
            <w:r>
              <w:rPr>
                <w:kern w:val="2"/>
              </w:rPr>
              <w:t>м</w:t>
            </w:r>
            <w:proofErr w:type="gramEnd"/>
          </w:p>
        </w:tc>
        <w:tc>
          <w:tcPr>
            <w:tcW w:w="3831" w:type="dxa"/>
            <w:tcBorders>
              <w:top w:val="single" w:sz="4" w:space="0" w:color="auto"/>
              <w:left w:val="single" w:sz="4" w:space="0" w:color="auto"/>
              <w:bottom w:val="single" w:sz="4" w:space="0" w:color="auto"/>
              <w:right w:val="single" w:sz="4" w:space="0" w:color="auto"/>
            </w:tcBorders>
            <w:hideMark/>
          </w:tcPr>
          <w:p w:rsidR="004F51A6" w:rsidRDefault="004F51A6" w:rsidP="00944412">
            <w:pPr>
              <w:jc w:val="center"/>
              <w:rPr>
                <w:kern w:val="2"/>
              </w:rPr>
            </w:pPr>
            <w:r>
              <w:rPr>
                <w:kern w:val="2"/>
              </w:rPr>
              <w:t>100</w:t>
            </w:r>
          </w:p>
        </w:tc>
      </w:tr>
    </w:tbl>
    <w:p w:rsidR="004F51A6" w:rsidRDefault="004F51A6" w:rsidP="004F51A6">
      <w:pPr>
        <w:spacing w:line="360" w:lineRule="auto"/>
        <w:ind w:firstLine="709"/>
        <w:jc w:val="both"/>
      </w:pPr>
      <w: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4F51A6" w:rsidRDefault="004F51A6" w:rsidP="004F51A6">
      <w:pPr>
        <w:spacing w:line="360" w:lineRule="auto"/>
        <w:ind w:firstLine="709"/>
        <w:jc w:val="both"/>
      </w:pPr>
    </w:p>
    <w:p w:rsidR="004F51A6" w:rsidRDefault="004F51A6" w:rsidP="004F51A6">
      <w:pPr>
        <w:keepNext/>
        <w:spacing w:before="240" w:after="60"/>
        <w:ind w:firstLine="709"/>
        <w:jc w:val="both"/>
        <w:outlineLvl w:val="2"/>
        <w:rPr>
          <w:b/>
          <w:bCs/>
          <w:sz w:val="28"/>
          <w:szCs w:val="28"/>
        </w:rPr>
      </w:pPr>
      <w:r>
        <w:rPr>
          <w:b/>
          <w:bCs/>
          <w:sz w:val="28"/>
          <w:szCs w:val="28"/>
        </w:rPr>
        <w:t>Статья 29. Ограничение применения предельных (минимальных и (или) максимальных) размеров земельных участков</w:t>
      </w:r>
    </w:p>
    <w:p w:rsidR="004F51A6" w:rsidRDefault="004F51A6" w:rsidP="004F51A6">
      <w:pPr>
        <w:spacing w:line="360" w:lineRule="auto"/>
        <w:ind w:firstLine="709"/>
        <w:jc w:val="both"/>
      </w:pPr>
    </w:p>
    <w:p w:rsidR="004F51A6" w:rsidRDefault="004F51A6" w:rsidP="004F51A6">
      <w:pPr>
        <w:spacing w:line="360" w:lineRule="auto"/>
        <w:ind w:firstLine="709"/>
        <w:jc w:val="both"/>
        <w:rPr>
          <w:sz w:val="28"/>
          <w:szCs w:val="28"/>
        </w:rPr>
      </w:pPr>
      <w:r>
        <w:rPr>
          <w:sz w:val="28"/>
          <w:szCs w:val="28"/>
        </w:rPr>
        <w:t>1. Предельные (минимальные и (или) максимальные) размеры земельных участков, установленные Правилами, не применяются к земельным участкам:</w:t>
      </w:r>
    </w:p>
    <w:p w:rsidR="004F51A6" w:rsidRDefault="004F51A6" w:rsidP="004F51A6">
      <w:pPr>
        <w:spacing w:line="360" w:lineRule="auto"/>
        <w:ind w:firstLine="709"/>
        <w:jc w:val="both"/>
        <w:rPr>
          <w:sz w:val="28"/>
          <w:szCs w:val="28"/>
        </w:rPr>
      </w:pPr>
      <w:proofErr w:type="gramStart"/>
      <w:r>
        <w:rPr>
          <w:sz w:val="28"/>
          <w:szCs w:val="28"/>
        </w:rPr>
        <w:t>1) находящимся в государственной и муниципальной собственности, предоставляемым в собственность бесплатно гражданам, имеющим трех и более детей;</w:t>
      </w:r>
      <w:proofErr w:type="gramEnd"/>
    </w:p>
    <w:p w:rsidR="004F51A6" w:rsidRDefault="004F51A6" w:rsidP="004F51A6">
      <w:pPr>
        <w:spacing w:line="360" w:lineRule="auto"/>
        <w:ind w:firstLine="709"/>
        <w:jc w:val="both"/>
        <w:rPr>
          <w:sz w:val="28"/>
          <w:szCs w:val="28"/>
        </w:rPr>
      </w:pPr>
      <w:r>
        <w:rPr>
          <w:sz w:val="28"/>
          <w:szCs w:val="28"/>
        </w:rPr>
        <w:t xml:space="preserve">2) находящимся в государственной и муниципальной собственности, предоставляемым бесплатно в собственность иным, не указанным в пункте 1 настоящей части отдельным категориям граждан и (или) некоммерческим </w:t>
      </w:r>
      <w:r>
        <w:rPr>
          <w:sz w:val="28"/>
          <w:szCs w:val="28"/>
        </w:rPr>
        <w:lastRenderedPageBreak/>
        <w:t>организациям, созданным гражданами, в случаях, предусмотренных федеральными законами, отдельным категориям граждан в случаях, предусмотренных законами Самарской области;</w:t>
      </w:r>
    </w:p>
    <w:p w:rsidR="004F51A6" w:rsidRDefault="004F51A6" w:rsidP="004F51A6">
      <w:pPr>
        <w:spacing w:line="360" w:lineRule="auto"/>
        <w:ind w:firstLine="709"/>
        <w:jc w:val="both"/>
        <w:rPr>
          <w:sz w:val="28"/>
          <w:szCs w:val="28"/>
        </w:rPr>
      </w:pPr>
      <w:r>
        <w:rPr>
          <w:sz w:val="28"/>
          <w:szCs w:val="28"/>
        </w:rPr>
        <w:t xml:space="preserve">3) находящимся в государственной и муниципальной собственности, предоставляемым гражданам для индивидуального жилищного строительства, личного подсобного хозяйства, садоводства, огородничества, размер которых </w:t>
      </w:r>
      <w:proofErr w:type="gramStart"/>
      <w:r>
        <w:rPr>
          <w:sz w:val="28"/>
          <w:szCs w:val="28"/>
        </w:rPr>
        <w:t>менее минимального</w:t>
      </w:r>
      <w:proofErr w:type="gramEnd"/>
      <w:r>
        <w:rPr>
          <w:sz w:val="28"/>
          <w:szCs w:val="28"/>
        </w:rPr>
        <w:t xml:space="preserve"> размера земельного участка, установленного Правилами, при наличии общей границы с земельным участком, которым гражданин обладает на праве собственности или постоянного (бессрочного) пользования, или пожизненного наследуемого владения;</w:t>
      </w:r>
    </w:p>
    <w:p w:rsidR="004F51A6" w:rsidRDefault="004F51A6" w:rsidP="004F51A6">
      <w:pPr>
        <w:spacing w:line="360" w:lineRule="auto"/>
        <w:ind w:firstLine="709"/>
        <w:jc w:val="both"/>
        <w:rPr>
          <w:sz w:val="28"/>
          <w:szCs w:val="28"/>
        </w:rPr>
      </w:pPr>
      <w:proofErr w:type="gramStart"/>
      <w:r>
        <w:rPr>
          <w:sz w:val="28"/>
          <w:szCs w:val="28"/>
        </w:rPr>
        <w:t>4) учтенным в соответствии с Федеральным законом 24.07.2007 № 221-ФЗ «О государственном кадастре недвижимости» до вступления в силу Правил;</w:t>
      </w:r>
      <w:proofErr w:type="gramEnd"/>
    </w:p>
    <w:p w:rsidR="004F51A6" w:rsidRDefault="004F51A6" w:rsidP="004F51A6">
      <w:pPr>
        <w:spacing w:line="360" w:lineRule="auto"/>
        <w:ind w:firstLine="709"/>
        <w:jc w:val="both"/>
        <w:rPr>
          <w:sz w:val="28"/>
          <w:szCs w:val="28"/>
        </w:rPr>
      </w:pPr>
      <w:r>
        <w:rPr>
          <w:sz w:val="28"/>
          <w:szCs w:val="28"/>
        </w:rPr>
        <w:t>5) </w:t>
      </w:r>
      <w:proofErr w:type="gramStart"/>
      <w:r>
        <w:rPr>
          <w:sz w:val="28"/>
          <w:szCs w:val="28"/>
        </w:rPr>
        <w:t>права</w:t>
      </w:r>
      <w:proofErr w:type="gramEnd"/>
      <w:r>
        <w:rPr>
          <w:sz w:val="28"/>
          <w:szCs w:val="28"/>
        </w:rPr>
        <w:t xml:space="preserve"> на которые возникли до дня вступления в силу Федерального закона 24.07.2007 № 221-ФЗ «О государственной регистрации прав на недвижимое имущество и сделок с ним» и не прекращены, государственный кадастровый учет которых не осуществлен, сведения о которых внесены в государственный кадастр недвижимости в качестве ранее учтенных;</w:t>
      </w:r>
    </w:p>
    <w:p w:rsidR="004F51A6" w:rsidRDefault="004F51A6" w:rsidP="004F51A6">
      <w:pPr>
        <w:spacing w:line="360" w:lineRule="auto"/>
        <w:ind w:firstLine="709"/>
        <w:jc w:val="both"/>
        <w:rPr>
          <w:sz w:val="28"/>
          <w:szCs w:val="28"/>
        </w:rPr>
      </w:pPr>
      <w:r>
        <w:rPr>
          <w:sz w:val="28"/>
          <w:szCs w:val="28"/>
        </w:rPr>
        <w:t>6) находящимся в государственной или муниципальной собственности, на которых расположены здания, сооружения, предоставляемым в собственность или в аренду гражданам, юридическим лицам, являющимся собственниками соответствующих зданий, сооружений, в случаях, предусмотренных статьей 39.20 Земельного кодекса Российской Федерации.</w:t>
      </w:r>
    </w:p>
    <w:p w:rsidR="004F51A6" w:rsidRDefault="004F51A6" w:rsidP="004F51A6">
      <w:pPr>
        <w:spacing w:line="360" w:lineRule="auto"/>
        <w:ind w:firstLine="709"/>
        <w:jc w:val="both"/>
        <w:rPr>
          <w:sz w:val="28"/>
          <w:szCs w:val="28"/>
        </w:rPr>
      </w:pPr>
      <w:r>
        <w:rPr>
          <w:sz w:val="28"/>
          <w:szCs w:val="28"/>
        </w:rPr>
        <w:t xml:space="preserve">2. Предельные (минимальные и (или) максимальные) размеры земельных участков, указанных в пунктах 1-2 части 1 настоящей статьи, </w:t>
      </w:r>
      <w:r>
        <w:rPr>
          <w:sz w:val="28"/>
          <w:szCs w:val="28"/>
        </w:rPr>
        <w:lastRenderedPageBreak/>
        <w:t xml:space="preserve">устанавливаются законами Самарской области в соответствии с пунктом 2 статьи 39.19 Земельного кодекса Российской Федерации. </w:t>
      </w:r>
    </w:p>
    <w:p w:rsidR="004F51A6" w:rsidRDefault="004F51A6" w:rsidP="004F51A6">
      <w:pPr>
        <w:spacing w:line="360" w:lineRule="auto"/>
        <w:ind w:firstLine="709"/>
        <w:jc w:val="both"/>
        <w:rPr>
          <w:sz w:val="28"/>
          <w:szCs w:val="28"/>
        </w:rPr>
      </w:pPr>
      <w:r>
        <w:rPr>
          <w:sz w:val="28"/>
          <w:szCs w:val="28"/>
        </w:rPr>
        <w:t>3. Размеры земельных участков, указанных в пункте 3, 6 части 1 настоящей статьи, устанавливаются с учетом их фактической площади.</w:t>
      </w:r>
    </w:p>
    <w:p w:rsidR="004F51A6" w:rsidRDefault="004F51A6" w:rsidP="004F51A6">
      <w:pPr>
        <w:spacing w:line="360" w:lineRule="auto"/>
        <w:ind w:firstLine="709"/>
        <w:jc w:val="both"/>
        <w:rPr>
          <w:sz w:val="28"/>
          <w:szCs w:val="28"/>
        </w:rPr>
      </w:pPr>
      <w:r>
        <w:rPr>
          <w:sz w:val="28"/>
          <w:szCs w:val="28"/>
        </w:rPr>
        <w:t>4. Размеры земельных участков, указанных в пунктах 4-5 части 1 настоящей статьи, устанавливаются в соответствии с данными государственного кадастра недвижимости.</w:t>
      </w:r>
    </w:p>
    <w:p w:rsidR="004F51A6" w:rsidRDefault="004F51A6" w:rsidP="004F51A6">
      <w:pPr>
        <w:spacing w:line="360" w:lineRule="auto"/>
        <w:ind w:firstLine="709"/>
        <w:jc w:val="both"/>
      </w:pPr>
    </w:p>
    <w:p w:rsidR="004F51A6" w:rsidRDefault="004F51A6" w:rsidP="004F51A6">
      <w:pPr>
        <w:jc w:val="center"/>
        <w:outlineLvl w:val="1"/>
        <w:rPr>
          <w:b/>
          <w:bCs/>
          <w:sz w:val="28"/>
          <w:szCs w:val="28"/>
        </w:rPr>
      </w:pPr>
      <w:bookmarkStart w:id="23" w:name="_Toc93407469"/>
      <w:bookmarkStart w:id="24" w:name="_Toc93409451"/>
      <w:bookmarkStart w:id="25" w:name="_Toc93587300"/>
      <w:r>
        <w:rPr>
          <w:b/>
          <w:bCs/>
          <w:sz w:val="28"/>
          <w:szCs w:val="28"/>
        </w:rPr>
        <w:t xml:space="preserve">Глава Х. Ограничения использования земельных участков </w:t>
      </w:r>
      <w:r>
        <w:rPr>
          <w:b/>
          <w:bCs/>
          <w:sz w:val="28"/>
          <w:szCs w:val="28"/>
        </w:rPr>
        <w:br/>
        <w:t>и объектов капитального строительства</w:t>
      </w:r>
      <w:bookmarkEnd w:id="23"/>
      <w:bookmarkEnd w:id="24"/>
      <w:bookmarkEnd w:id="25"/>
    </w:p>
    <w:p w:rsidR="004F51A6" w:rsidRDefault="004F51A6" w:rsidP="004F51A6">
      <w:pPr>
        <w:spacing w:line="360" w:lineRule="auto"/>
        <w:ind w:firstLine="709"/>
        <w:jc w:val="both"/>
      </w:pPr>
    </w:p>
    <w:p w:rsidR="004F51A6" w:rsidRDefault="004F51A6" w:rsidP="004F51A6">
      <w:pPr>
        <w:keepNext/>
        <w:spacing w:before="240" w:after="60"/>
        <w:ind w:firstLine="709"/>
        <w:jc w:val="both"/>
        <w:outlineLvl w:val="2"/>
        <w:rPr>
          <w:b/>
          <w:bCs/>
          <w:sz w:val="28"/>
          <w:szCs w:val="28"/>
        </w:rPr>
      </w:pPr>
      <w:r>
        <w:rPr>
          <w:b/>
          <w:bCs/>
          <w:sz w:val="28"/>
          <w:szCs w:val="28"/>
        </w:rPr>
        <w:t>Статья 30.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F51A6" w:rsidRDefault="004F51A6" w:rsidP="004F51A6">
      <w:pPr>
        <w:rPr>
          <w:sz w:val="28"/>
          <w:szCs w:val="28"/>
        </w:rPr>
      </w:pPr>
    </w:p>
    <w:p w:rsidR="004F51A6" w:rsidRDefault="004F51A6" w:rsidP="004F51A6">
      <w:pPr>
        <w:spacing w:line="360" w:lineRule="auto"/>
        <w:ind w:firstLine="709"/>
        <w:jc w:val="both"/>
        <w:rPr>
          <w:sz w:val="28"/>
          <w:szCs w:val="28"/>
        </w:rPr>
      </w:pPr>
      <w:r>
        <w:rPr>
          <w:sz w:val="28"/>
          <w:szCs w:val="28"/>
        </w:rPr>
        <w:t xml:space="preserve">1. Ограничения использования земельных участков и объектов капитального строительства устанавливаются в зонах с особыми условиями использования территории, если сведения об указанных зонах внесены в Единый государственный реестр недвижимости в соответствии с требованиями Земельного кодекса Российской Федерации. </w:t>
      </w:r>
    </w:p>
    <w:p w:rsidR="004F51A6" w:rsidRDefault="004F51A6" w:rsidP="004F51A6">
      <w:pPr>
        <w:spacing w:line="360" w:lineRule="auto"/>
        <w:ind w:firstLine="709"/>
        <w:jc w:val="both"/>
        <w:rPr>
          <w:sz w:val="28"/>
          <w:szCs w:val="28"/>
        </w:rPr>
      </w:pPr>
      <w:r>
        <w:rPr>
          <w:sz w:val="28"/>
          <w:szCs w:val="28"/>
        </w:rPr>
        <w:t>2. Использование земельных участков в границах зон с особыми условиями использования территории осуществляется в соответствии с требованиями Земельного кодекса Российской Федерации, положениями о соответствующих видах зон, решениями уполномоченных органов государственной власти, органов местного самоуправления об установлении соответствующей зоны с особыми условиями использования территории.</w:t>
      </w:r>
    </w:p>
    <w:p w:rsidR="004F51A6" w:rsidRDefault="004F51A6" w:rsidP="004F51A6">
      <w:pPr>
        <w:rPr>
          <w:sz w:val="28"/>
          <w:szCs w:val="28"/>
        </w:rPr>
      </w:pPr>
    </w:p>
    <w:p w:rsidR="004F51A6" w:rsidRDefault="004F51A6" w:rsidP="004F51A6">
      <w:pPr>
        <w:keepNext/>
        <w:spacing w:before="240" w:after="60"/>
        <w:ind w:firstLine="709"/>
        <w:jc w:val="both"/>
        <w:outlineLvl w:val="2"/>
        <w:rPr>
          <w:b/>
          <w:bCs/>
          <w:sz w:val="28"/>
          <w:szCs w:val="28"/>
        </w:rPr>
      </w:pPr>
      <w:bookmarkStart w:id="26" w:name="_Toc93407470"/>
      <w:bookmarkStart w:id="27" w:name="_Toc93409452"/>
      <w:bookmarkStart w:id="28" w:name="_Toc93587301"/>
      <w:r>
        <w:rPr>
          <w:b/>
          <w:bCs/>
          <w:sz w:val="28"/>
          <w:szCs w:val="28"/>
        </w:rPr>
        <w:lastRenderedPageBreak/>
        <w:t>Статья 31. Ограничения использования территорий в границах зон охраны объектов культурного наследия</w:t>
      </w:r>
      <w:bookmarkEnd w:id="26"/>
      <w:bookmarkEnd w:id="27"/>
      <w:bookmarkEnd w:id="28"/>
    </w:p>
    <w:p w:rsidR="004F51A6" w:rsidRDefault="004F51A6" w:rsidP="004F51A6">
      <w:pPr>
        <w:rPr>
          <w:sz w:val="28"/>
          <w:szCs w:val="28"/>
        </w:rPr>
      </w:pPr>
    </w:p>
    <w:p w:rsidR="004F51A6" w:rsidRDefault="004F51A6" w:rsidP="004F51A6">
      <w:pPr>
        <w:spacing w:line="360" w:lineRule="auto"/>
        <w:ind w:firstLine="709"/>
        <w:jc w:val="both"/>
        <w:rPr>
          <w:sz w:val="28"/>
          <w:szCs w:val="28"/>
        </w:rPr>
      </w:pPr>
      <w:r>
        <w:rPr>
          <w:sz w:val="28"/>
          <w:szCs w:val="28"/>
        </w:rPr>
        <w:t>1.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устанавливаются в целях охраны объектов культурного наследия.</w:t>
      </w:r>
    </w:p>
    <w:p w:rsidR="004F51A6" w:rsidRDefault="004F51A6" w:rsidP="004F51A6">
      <w:pPr>
        <w:spacing w:line="360" w:lineRule="auto"/>
        <w:ind w:firstLine="709"/>
        <w:jc w:val="both"/>
        <w:rPr>
          <w:sz w:val="28"/>
          <w:szCs w:val="28"/>
        </w:rPr>
      </w:pPr>
      <w:r>
        <w:rPr>
          <w:sz w:val="28"/>
          <w:szCs w:val="28"/>
        </w:rPr>
        <w:t>2. Использование земельных участков или иного недвижимого имущества, которое не является объектом культурного наследия и расположено в пределах границ зон объектов культурного наследия, определяется:</w:t>
      </w:r>
    </w:p>
    <w:p w:rsidR="004F51A6" w:rsidRDefault="004F51A6" w:rsidP="004F51A6">
      <w:pPr>
        <w:spacing w:line="360" w:lineRule="auto"/>
        <w:ind w:firstLine="709"/>
        <w:jc w:val="both"/>
        <w:rPr>
          <w:sz w:val="28"/>
          <w:szCs w:val="28"/>
        </w:rPr>
      </w:pPr>
      <w:r>
        <w:rPr>
          <w:sz w:val="28"/>
          <w:szCs w:val="28"/>
        </w:rPr>
        <w:t>1) градостроительным регламентом, установленным Правилами применительно к территориальной зоне, в границах которой расположено недвижимое имущество в соответствии с картой градостроительного зонирования территории поселения, с учетом ограничений, установленных настоящей статьей;</w:t>
      </w:r>
    </w:p>
    <w:p w:rsidR="004F51A6" w:rsidRDefault="004F51A6" w:rsidP="004F51A6">
      <w:pPr>
        <w:spacing w:line="360" w:lineRule="auto"/>
        <w:ind w:firstLine="709"/>
        <w:jc w:val="both"/>
        <w:rPr>
          <w:sz w:val="28"/>
          <w:szCs w:val="28"/>
        </w:rPr>
      </w:pPr>
      <w:r>
        <w:rPr>
          <w:sz w:val="28"/>
          <w:szCs w:val="28"/>
        </w:rPr>
        <w:t>2) ограничениями, установленными Федеральным законом «Об объектах культурного наследия (памятниках истории и культуры) народов Российской Федерации»;</w:t>
      </w:r>
    </w:p>
    <w:p w:rsidR="004F51A6" w:rsidRDefault="004F51A6" w:rsidP="004F51A6">
      <w:pPr>
        <w:spacing w:line="360" w:lineRule="auto"/>
        <w:ind w:firstLine="709"/>
        <w:jc w:val="both"/>
        <w:rPr>
          <w:sz w:val="28"/>
          <w:szCs w:val="28"/>
        </w:rPr>
      </w:pPr>
      <w:proofErr w:type="gramStart"/>
      <w:r>
        <w:rPr>
          <w:sz w:val="28"/>
          <w:szCs w:val="28"/>
        </w:rPr>
        <w:t>3) режимами использования земель и градостроительными регламентами, утвержденными на основании проекта зон охраны объекта культурного наследия в соответствии с Федеральным законом «Об объектах культурного наследия (памятниках истории и культуры) народов Российской Федерации» и Законом Самарской области «Об объектах культурного наследия (памятниках истории и культуры) народов Российской Федерации, расположенных на территории Самарской области» границы зон охраны объектов культурного наследия (за исключением</w:t>
      </w:r>
      <w:proofErr w:type="gramEnd"/>
      <w:r>
        <w:rPr>
          <w:sz w:val="28"/>
          <w:szCs w:val="28"/>
        </w:rPr>
        <w:t xml:space="preserve"> </w:t>
      </w:r>
      <w:proofErr w:type="gramStart"/>
      <w:r>
        <w:rPr>
          <w:sz w:val="28"/>
          <w:szCs w:val="28"/>
        </w:rPr>
        <w:t xml:space="preserve">границ зон охраны особо </w:t>
      </w:r>
      <w:r>
        <w:rPr>
          <w:sz w:val="28"/>
          <w:szCs w:val="28"/>
        </w:rPr>
        <w:lastRenderedPageBreak/>
        <w:t>ценных объектов культурного наследия народов Российской Федерации и объектов культурного наследия, включенных в Список всемирного наследия), расположенных на территории Самарской области, режимы использования земель и градостроительные регламенты в границах данных зон утверждаются на основании проекта зон охраны объектов культурного наследия государственным органом охраны объектов культурного наследия Самарской области.</w:t>
      </w:r>
      <w:proofErr w:type="gramEnd"/>
    </w:p>
    <w:p w:rsidR="004F51A6" w:rsidRDefault="004F51A6" w:rsidP="004F51A6">
      <w:pPr>
        <w:rPr>
          <w:sz w:val="28"/>
          <w:szCs w:val="28"/>
        </w:rPr>
      </w:pPr>
    </w:p>
    <w:p w:rsidR="004F51A6" w:rsidRDefault="004F51A6" w:rsidP="004F51A6">
      <w:pPr>
        <w:keepNext/>
        <w:spacing w:before="240" w:after="60"/>
        <w:ind w:firstLine="709"/>
        <w:jc w:val="both"/>
        <w:outlineLvl w:val="2"/>
        <w:rPr>
          <w:b/>
          <w:bCs/>
          <w:sz w:val="28"/>
          <w:szCs w:val="28"/>
        </w:rPr>
      </w:pPr>
      <w:bookmarkStart w:id="29" w:name="_Перечень_зон_охраны"/>
      <w:bookmarkStart w:id="30" w:name="_Toc93407471"/>
      <w:bookmarkStart w:id="31" w:name="_Toc93409453"/>
      <w:bookmarkStart w:id="32" w:name="_Toc93587302"/>
      <w:bookmarkEnd w:id="29"/>
      <w:r>
        <w:rPr>
          <w:b/>
          <w:bCs/>
          <w:sz w:val="28"/>
          <w:szCs w:val="28"/>
        </w:rPr>
        <w:t>Статья 32. Ограничения использования территорий в границах зон охраны водных объектов</w:t>
      </w:r>
      <w:bookmarkEnd w:id="30"/>
      <w:bookmarkEnd w:id="31"/>
      <w:bookmarkEnd w:id="32"/>
    </w:p>
    <w:p w:rsidR="004F51A6" w:rsidRDefault="004F51A6" w:rsidP="004F51A6">
      <w:pPr>
        <w:rPr>
          <w:sz w:val="28"/>
          <w:szCs w:val="28"/>
        </w:rPr>
      </w:pPr>
    </w:p>
    <w:p w:rsidR="004F51A6" w:rsidRDefault="004F51A6" w:rsidP="004F51A6">
      <w:pPr>
        <w:spacing w:line="360" w:lineRule="auto"/>
        <w:ind w:firstLine="709"/>
        <w:jc w:val="both"/>
        <w:rPr>
          <w:sz w:val="28"/>
          <w:szCs w:val="28"/>
        </w:rPr>
      </w:pPr>
      <w:r>
        <w:rPr>
          <w:sz w:val="28"/>
          <w:szCs w:val="28"/>
        </w:rPr>
        <w:t>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F51A6" w:rsidRDefault="004F51A6" w:rsidP="004F51A6">
      <w:pPr>
        <w:spacing w:line="360" w:lineRule="auto"/>
        <w:ind w:firstLine="709"/>
        <w:jc w:val="both"/>
        <w:rPr>
          <w:sz w:val="28"/>
          <w:szCs w:val="28"/>
        </w:rPr>
      </w:pPr>
      <w:r>
        <w:rPr>
          <w:sz w:val="28"/>
          <w:szCs w:val="28"/>
        </w:rPr>
        <w:t>2. Содержание указанного режима определено Водным кодексом Российской Федерации. На территории водоохранных зон запрещается:</w:t>
      </w:r>
    </w:p>
    <w:p w:rsidR="004F51A6" w:rsidRDefault="004F51A6" w:rsidP="004F51A6">
      <w:pPr>
        <w:spacing w:line="360" w:lineRule="auto"/>
        <w:ind w:firstLine="709"/>
        <w:jc w:val="both"/>
        <w:rPr>
          <w:sz w:val="28"/>
          <w:szCs w:val="28"/>
        </w:rPr>
      </w:pPr>
      <w:r>
        <w:rPr>
          <w:sz w:val="28"/>
          <w:szCs w:val="28"/>
        </w:rPr>
        <w:t>1) использование сточных вод в целях регулирования плодородия почв;</w:t>
      </w:r>
    </w:p>
    <w:p w:rsidR="004F51A6" w:rsidRDefault="004F51A6" w:rsidP="004F51A6">
      <w:pPr>
        <w:spacing w:line="360" w:lineRule="auto"/>
        <w:ind w:firstLine="709"/>
        <w:jc w:val="both"/>
        <w:rPr>
          <w:sz w:val="28"/>
          <w:szCs w:val="28"/>
        </w:rPr>
      </w:pPr>
      <w:r>
        <w:rPr>
          <w:sz w:val="28"/>
          <w:szCs w:val="28"/>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Pr>
          <w:sz w:val="28"/>
          <w:szCs w:val="28"/>
        </w:rPr>
        <w:t>концентрации</w:t>
      </w:r>
      <w:proofErr w:type="gramEnd"/>
      <w:r>
        <w:rPr>
          <w:sz w:val="28"/>
          <w:szCs w:val="28"/>
        </w:rPr>
        <w:t xml:space="preserve"> которых в водах водных </w:t>
      </w:r>
      <w:proofErr w:type="spellStart"/>
      <w:r>
        <w:rPr>
          <w:sz w:val="28"/>
          <w:szCs w:val="28"/>
        </w:rPr>
        <w:t>объектоврыбохозяйственного</w:t>
      </w:r>
      <w:proofErr w:type="spellEnd"/>
      <w:r>
        <w:rPr>
          <w:sz w:val="28"/>
          <w:szCs w:val="28"/>
        </w:rPr>
        <w:t xml:space="preserve"> значения не установлены;</w:t>
      </w:r>
    </w:p>
    <w:p w:rsidR="004F51A6" w:rsidRDefault="004F51A6" w:rsidP="004F51A6">
      <w:pPr>
        <w:spacing w:line="360" w:lineRule="auto"/>
        <w:ind w:firstLine="709"/>
        <w:jc w:val="both"/>
        <w:rPr>
          <w:sz w:val="28"/>
          <w:szCs w:val="28"/>
        </w:rPr>
      </w:pPr>
      <w:r>
        <w:rPr>
          <w:sz w:val="28"/>
          <w:szCs w:val="28"/>
        </w:rPr>
        <w:lastRenderedPageBreak/>
        <w:t>3) осуществление авиационных мер по борьбе с вредными организмами;</w:t>
      </w:r>
    </w:p>
    <w:p w:rsidR="004F51A6" w:rsidRDefault="004F51A6" w:rsidP="004F51A6">
      <w:pPr>
        <w:spacing w:line="360" w:lineRule="auto"/>
        <w:ind w:firstLine="709"/>
        <w:jc w:val="both"/>
        <w:rPr>
          <w:sz w:val="28"/>
          <w:szCs w:val="28"/>
        </w:rPr>
      </w:pPr>
      <w:r>
        <w:rPr>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F51A6" w:rsidRDefault="004F51A6" w:rsidP="004F51A6">
      <w:pPr>
        <w:spacing w:line="360" w:lineRule="auto"/>
        <w:ind w:firstLine="709"/>
        <w:jc w:val="both"/>
        <w:rPr>
          <w:sz w:val="28"/>
          <w:szCs w:val="28"/>
        </w:rPr>
      </w:pPr>
      <w:proofErr w:type="gramStart"/>
      <w:r>
        <w:rPr>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4F51A6" w:rsidRDefault="004F51A6" w:rsidP="004F51A6">
      <w:pPr>
        <w:spacing w:line="360" w:lineRule="auto"/>
        <w:ind w:firstLine="709"/>
        <w:jc w:val="both"/>
        <w:rPr>
          <w:sz w:val="28"/>
          <w:szCs w:val="28"/>
        </w:rPr>
      </w:pPr>
      <w:r>
        <w:rPr>
          <w:sz w:val="28"/>
          <w:szCs w:val="28"/>
        </w:rPr>
        <w:t xml:space="preserve">6) хранение пестицидов и </w:t>
      </w:r>
      <w:proofErr w:type="spellStart"/>
      <w:r>
        <w:rPr>
          <w:sz w:val="28"/>
          <w:szCs w:val="28"/>
        </w:rPr>
        <w:t>агрохимикатов</w:t>
      </w:r>
      <w:proofErr w:type="spellEnd"/>
      <w:r>
        <w:rPr>
          <w:sz w:val="28"/>
          <w:szCs w:val="28"/>
        </w:rPr>
        <w:t xml:space="preserve"> (за исключением хранения </w:t>
      </w:r>
      <w:proofErr w:type="spellStart"/>
      <w:r>
        <w:rPr>
          <w:sz w:val="28"/>
          <w:szCs w:val="28"/>
        </w:rPr>
        <w:t>агрохимикатов</w:t>
      </w:r>
      <w:proofErr w:type="spellEnd"/>
      <w:r>
        <w:rPr>
          <w:sz w:val="28"/>
          <w:szCs w:val="28"/>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Pr>
          <w:sz w:val="28"/>
          <w:szCs w:val="28"/>
        </w:rPr>
        <w:t>агрохимикатов</w:t>
      </w:r>
      <w:proofErr w:type="spellEnd"/>
      <w:r>
        <w:rPr>
          <w:sz w:val="28"/>
          <w:szCs w:val="28"/>
        </w:rPr>
        <w:t>;</w:t>
      </w:r>
    </w:p>
    <w:p w:rsidR="004F51A6" w:rsidRDefault="004F51A6" w:rsidP="004F51A6">
      <w:pPr>
        <w:spacing w:line="360" w:lineRule="auto"/>
        <w:ind w:firstLine="709"/>
        <w:jc w:val="both"/>
        <w:rPr>
          <w:sz w:val="28"/>
          <w:szCs w:val="28"/>
        </w:rPr>
      </w:pPr>
      <w:r>
        <w:rPr>
          <w:sz w:val="28"/>
          <w:szCs w:val="28"/>
        </w:rPr>
        <w:t>7) сброс сточных, в том числе дренажных, вод;</w:t>
      </w:r>
    </w:p>
    <w:p w:rsidR="004F51A6" w:rsidRDefault="004F51A6" w:rsidP="004F51A6">
      <w:pPr>
        <w:spacing w:line="360" w:lineRule="auto"/>
        <w:ind w:firstLine="709"/>
        <w:jc w:val="both"/>
        <w:rPr>
          <w:sz w:val="28"/>
          <w:szCs w:val="28"/>
        </w:rPr>
      </w:pPr>
      <w:proofErr w:type="gramStart"/>
      <w:r>
        <w:rPr>
          <w:sz w:val="28"/>
          <w:szCs w:val="28"/>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w:t>
      </w:r>
      <w:r>
        <w:rPr>
          <w:sz w:val="28"/>
          <w:szCs w:val="28"/>
        </w:rPr>
        <w:lastRenderedPageBreak/>
        <w:t>со статьей 19.1 Закона Российской Федерации от</w:t>
      </w:r>
      <w:proofErr w:type="gramEnd"/>
      <w:r>
        <w:rPr>
          <w:sz w:val="28"/>
          <w:szCs w:val="28"/>
        </w:rPr>
        <w:t xml:space="preserve"> </w:t>
      </w:r>
      <w:proofErr w:type="gramStart"/>
      <w:r>
        <w:rPr>
          <w:sz w:val="28"/>
          <w:szCs w:val="28"/>
        </w:rPr>
        <w:t>21.02.1992 № 2395-1 «О недрах»).</w:t>
      </w:r>
      <w:proofErr w:type="gramEnd"/>
    </w:p>
    <w:p w:rsidR="004F51A6" w:rsidRDefault="004F51A6" w:rsidP="004F51A6">
      <w:pPr>
        <w:spacing w:line="360" w:lineRule="auto"/>
        <w:ind w:firstLine="709"/>
        <w:jc w:val="both"/>
        <w:rPr>
          <w:sz w:val="28"/>
          <w:szCs w:val="28"/>
        </w:rPr>
      </w:pPr>
      <w:r>
        <w:rPr>
          <w:sz w:val="28"/>
          <w:szCs w:val="28"/>
        </w:rPr>
        <w:t>3. В границах прибрежных защитных полос, наряду с вышеперечисленными ограничениями, запрещается:</w:t>
      </w:r>
    </w:p>
    <w:p w:rsidR="004F51A6" w:rsidRDefault="004F51A6" w:rsidP="004F51A6">
      <w:pPr>
        <w:spacing w:line="360" w:lineRule="auto"/>
        <w:ind w:firstLine="709"/>
        <w:jc w:val="both"/>
        <w:rPr>
          <w:sz w:val="28"/>
          <w:szCs w:val="28"/>
        </w:rPr>
      </w:pPr>
      <w:r>
        <w:rPr>
          <w:sz w:val="28"/>
          <w:szCs w:val="28"/>
        </w:rPr>
        <w:t>1) распашка земель;</w:t>
      </w:r>
    </w:p>
    <w:p w:rsidR="004F51A6" w:rsidRDefault="004F51A6" w:rsidP="004F51A6">
      <w:pPr>
        <w:spacing w:line="360" w:lineRule="auto"/>
        <w:ind w:firstLine="709"/>
        <w:jc w:val="both"/>
        <w:rPr>
          <w:sz w:val="28"/>
          <w:szCs w:val="28"/>
        </w:rPr>
      </w:pPr>
      <w:r>
        <w:rPr>
          <w:sz w:val="28"/>
          <w:szCs w:val="28"/>
        </w:rPr>
        <w:t>2) размещение отвалов размываемых грунтов;</w:t>
      </w:r>
    </w:p>
    <w:p w:rsidR="004F51A6" w:rsidRDefault="004F51A6" w:rsidP="004F51A6">
      <w:pPr>
        <w:spacing w:line="360" w:lineRule="auto"/>
        <w:ind w:firstLine="709"/>
        <w:jc w:val="both"/>
        <w:rPr>
          <w:sz w:val="28"/>
          <w:szCs w:val="28"/>
        </w:rPr>
      </w:pPr>
      <w:r>
        <w:rPr>
          <w:sz w:val="28"/>
          <w:szCs w:val="28"/>
        </w:rPr>
        <w:t>3) выпас сельскохозяйственных животных и организация для них летних лагерей, ванн.</w:t>
      </w:r>
    </w:p>
    <w:p w:rsidR="004F51A6" w:rsidRDefault="004F51A6" w:rsidP="004F51A6">
      <w:pPr>
        <w:spacing w:line="360" w:lineRule="auto"/>
        <w:ind w:firstLine="709"/>
        <w:jc w:val="both"/>
        <w:rPr>
          <w:sz w:val="28"/>
          <w:szCs w:val="28"/>
        </w:rPr>
      </w:pPr>
      <w:r>
        <w:rPr>
          <w:sz w:val="28"/>
          <w:szCs w:val="28"/>
        </w:rPr>
        <w:t>4.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заиливания и истощения вод в соответствии с водным законодательством и законодательством в области охраны окружающей среды.</w:t>
      </w:r>
    </w:p>
    <w:p w:rsidR="004F51A6" w:rsidRDefault="004F51A6" w:rsidP="004F51A6">
      <w:pPr>
        <w:rPr>
          <w:sz w:val="28"/>
          <w:szCs w:val="28"/>
        </w:rPr>
      </w:pPr>
      <w:bookmarkStart w:id="33" w:name="_Ограничения_использования_территори_"/>
      <w:bookmarkEnd w:id="33"/>
    </w:p>
    <w:p w:rsidR="004F51A6" w:rsidRDefault="004F51A6" w:rsidP="004F51A6">
      <w:pPr>
        <w:keepNext/>
        <w:spacing w:before="240" w:after="60"/>
        <w:ind w:firstLine="709"/>
        <w:jc w:val="both"/>
        <w:outlineLvl w:val="2"/>
        <w:rPr>
          <w:b/>
          <w:bCs/>
          <w:sz w:val="28"/>
          <w:szCs w:val="28"/>
        </w:rPr>
      </w:pPr>
      <w:bookmarkStart w:id="34" w:name="_Toc93407472"/>
      <w:bookmarkStart w:id="35" w:name="_Toc93409454"/>
      <w:bookmarkStart w:id="36" w:name="_Toc93587303"/>
      <w:r>
        <w:rPr>
          <w:b/>
          <w:bCs/>
          <w:sz w:val="28"/>
          <w:szCs w:val="28"/>
        </w:rPr>
        <w:t>Статья 33. Ограничения использования территорий в границах санитарно-защитных зон</w:t>
      </w:r>
      <w:bookmarkEnd w:id="34"/>
      <w:bookmarkEnd w:id="35"/>
      <w:bookmarkEnd w:id="36"/>
    </w:p>
    <w:p w:rsidR="004F51A6" w:rsidRDefault="004F51A6" w:rsidP="004F51A6">
      <w:pPr>
        <w:rPr>
          <w:sz w:val="28"/>
          <w:szCs w:val="28"/>
        </w:rPr>
      </w:pPr>
    </w:p>
    <w:p w:rsidR="004F51A6" w:rsidRDefault="004F51A6" w:rsidP="004F51A6">
      <w:pPr>
        <w:spacing w:line="360" w:lineRule="auto"/>
        <w:ind w:firstLine="709"/>
        <w:jc w:val="both"/>
        <w:rPr>
          <w:sz w:val="28"/>
          <w:szCs w:val="28"/>
        </w:rPr>
      </w:pPr>
      <w:bookmarkStart w:id="37" w:name="_Hlk50967324"/>
      <w:r>
        <w:rPr>
          <w:sz w:val="28"/>
          <w:szCs w:val="28"/>
        </w:rPr>
        <w:t>1. </w:t>
      </w:r>
      <w:proofErr w:type="gramStart"/>
      <w:r>
        <w:rPr>
          <w:sz w:val="28"/>
          <w:szCs w:val="28"/>
        </w:rPr>
        <w:t>На территории санитарно-защитных зон в соответствии с Федеральным законом от 30.03.1999 № 52-ФЗ «О санитарно-эпидемиологическом благополучии населения», Постановлением Правительства Российской Федерации от 03.08.2018 № 222 «Об утверждении Правил установления санитарно-защитных зон и использования земельных участков» (далее в настоящей статье – Правила), расположенных в границах санитарно-защитных зон» устанавливается специальный режим использования земельных участков и объектов капитального строительства.</w:t>
      </w:r>
      <w:proofErr w:type="gramEnd"/>
    </w:p>
    <w:p w:rsidR="004F51A6" w:rsidRDefault="004F51A6" w:rsidP="004F51A6">
      <w:pPr>
        <w:spacing w:line="360" w:lineRule="auto"/>
        <w:ind w:firstLine="709"/>
        <w:jc w:val="both"/>
        <w:rPr>
          <w:sz w:val="28"/>
          <w:szCs w:val="28"/>
        </w:rPr>
      </w:pPr>
      <w:r>
        <w:rPr>
          <w:sz w:val="28"/>
          <w:szCs w:val="28"/>
        </w:rPr>
        <w:lastRenderedPageBreak/>
        <w:t>2. В границах санитарно-защитной зоны не допускается использования земельных участков в целях:</w:t>
      </w:r>
    </w:p>
    <w:p w:rsidR="004F51A6" w:rsidRDefault="004F51A6" w:rsidP="004F51A6">
      <w:pPr>
        <w:spacing w:line="360" w:lineRule="auto"/>
        <w:ind w:firstLine="709"/>
        <w:jc w:val="both"/>
        <w:rPr>
          <w:sz w:val="28"/>
          <w:szCs w:val="28"/>
        </w:rPr>
      </w:pPr>
      <w:r>
        <w:rPr>
          <w:sz w:val="28"/>
          <w:szCs w:val="28"/>
        </w:rPr>
        <w:t>1)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4F51A6" w:rsidRDefault="004F51A6" w:rsidP="004F51A6">
      <w:pPr>
        <w:spacing w:line="360" w:lineRule="auto"/>
        <w:ind w:firstLine="709"/>
        <w:jc w:val="both"/>
        <w:rPr>
          <w:sz w:val="28"/>
          <w:szCs w:val="28"/>
        </w:rPr>
      </w:pPr>
      <w:proofErr w:type="gramStart"/>
      <w:r>
        <w:rPr>
          <w:sz w:val="28"/>
          <w:szCs w:val="28"/>
        </w:rPr>
        <w:t>2)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Pr>
          <w:sz w:val="28"/>
          <w:szCs w:val="28"/>
        </w:rPr>
        <w:t xml:space="preserve">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4F51A6" w:rsidRDefault="004F51A6" w:rsidP="004F51A6">
      <w:pPr>
        <w:spacing w:line="360" w:lineRule="auto"/>
        <w:ind w:firstLine="709"/>
        <w:jc w:val="both"/>
        <w:rPr>
          <w:sz w:val="28"/>
          <w:szCs w:val="28"/>
        </w:rPr>
      </w:pPr>
      <w:r>
        <w:rPr>
          <w:sz w:val="28"/>
          <w:szCs w:val="28"/>
        </w:rPr>
        <w:t>3. Со дня установления санитарно-защитной зоны на земельных участках, расположенных в границах такой зоны, не допускаются строительство, реконструкция объектов капитального строительства, разрешенное использование которых не соответствует ограничениям использования земельных участков, предусмотренным решением об установлении санитарно-защитной зоны, а также использование земельных участков, не соответствующее указанным ограничениям, за исключением случаев, предусмотренных Правилами.</w:t>
      </w:r>
    </w:p>
    <w:p w:rsidR="004F51A6" w:rsidRDefault="004F51A6" w:rsidP="004F51A6">
      <w:pPr>
        <w:spacing w:line="360" w:lineRule="auto"/>
        <w:ind w:firstLine="709"/>
        <w:jc w:val="both"/>
        <w:rPr>
          <w:sz w:val="28"/>
          <w:szCs w:val="28"/>
        </w:rPr>
      </w:pPr>
      <w:r>
        <w:rPr>
          <w:sz w:val="28"/>
          <w:szCs w:val="28"/>
        </w:rPr>
        <w:t xml:space="preserve">Реконструкция указанных объектов капитального строительства осуществляется только путем их приведения в соответствие с ограничениями </w:t>
      </w:r>
      <w:r>
        <w:rPr>
          <w:sz w:val="28"/>
          <w:szCs w:val="28"/>
        </w:rPr>
        <w:lastRenderedPageBreak/>
        <w:t>использования земельных участков, предусмотренными решением об установлении санитарно-защитной зоны.</w:t>
      </w:r>
    </w:p>
    <w:p w:rsidR="004F51A6" w:rsidRDefault="004F51A6" w:rsidP="004F51A6">
      <w:pPr>
        <w:spacing w:line="360" w:lineRule="auto"/>
        <w:ind w:firstLine="709"/>
        <w:jc w:val="both"/>
        <w:rPr>
          <w:sz w:val="28"/>
          <w:szCs w:val="28"/>
        </w:rPr>
      </w:pPr>
      <w:r>
        <w:rPr>
          <w:sz w:val="28"/>
          <w:szCs w:val="28"/>
        </w:rPr>
        <w:t>4. </w:t>
      </w:r>
      <w:proofErr w:type="gramStart"/>
      <w:r>
        <w:rPr>
          <w:sz w:val="28"/>
          <w:szCs w:val="28"/>
        </w:rPr>
        <w:t>Со дня установления или изменения санитарно-защитной зоны планируемых к строительству или реконструкции объектов и до дня ввода их в эксплуатацию независимо от ограничений использования земельных участков, предусмотренных решением об установлении или изменении санитарно-защитной зоны, допускается использование земельных участков в границах такой зоны для целей, не связанных со строительством, реконструкцией объектов капитального строительства, за исключением строительства, реконструкции объектов капитального строительства на</w:t>
      </w:r>
      <w:proofErr w:type="gramEnd"/>
      <w:r>
        <w:rPr>
          <w:sz w:val="28"/>
          <w:szCs w:val="28"/>
        </w:rPr>
        <w:t xml:space="preserve"> </w:t>
      </w:r>
      <w:proofErr w:type="gramStart"/>
      <w:r>
        <w:rPr>
          <w:sz w:val="28"/>
          <w:szCs w:val="28"/>
        </w:rPr>
        <w:t>основании</w:t>
      </w:r>
      <w:proofErr w:type="gramEnd"/>
      <w:r>
        <w:rPr>
          <w:sz w:val="28"/>
          <w:szCs w:val="28"/>
        </w:rPr>
        <w:t xml:space="preserve"> разрешения на строительство, выданного до дня установления или изменения указанной зоны, а также допускается использование зданий и сооружений, расположенных в границах зоны.</w:t>
      </w:r>
      <w:bookmarkEnd w:id="37"/>
    </w:p>
    <w:p w:rsidR="004F51A6" w:rsidRDefault="004F51A6" w:rsidP="004F51A6">
      <w:pPr>
        <w:rPr>
          <w:sz w:val="28"/>
          <w:szCs w:val="28"/>
        </w:rPr>
      </w:pPr>
    </w:p>
    <w:p w:rsidR="004F51A6" w:rsidRDefault="004F51A6" w:rsidP="004F51A6">
      <w:pPr>
        <w:keepNext/>
        <w:spacing w:before="240" w:after="60"/>
        <w:ind w:firstLine="709"/>
        <w:jc w:val="both"/>
        <w:outlineLvl w:val="2"/>
        <w:rPr>
          <w:b/>
          <w:bCs/>
          <w:sz w:val="28"/>
          <w:szCs w:val="28"/>
        </w:rPr>
      </w:pPr>
      <w:bookmarkStart w:id="38" w:name="_Toc93409455"/>
      <w:bookmarkStart w:id="39" w:name="_Toc93587304"/>
      <w:r>
        <w:rPr>
          <w:b/>
          <w:bCs/>
          <w:sz w:val="28"/>
          <w:szCs w:val="28"/>
        </w:rPr>
        <w:t xml:space="preserve">Статья 34. Ограничения использования территорий в границах охранных зон объектов </w:t>
      </w:r>
      <w:proofErr w:type="spellStart"/>
      <w:r>
        <w:rPr>
          <w:b/>
          <w:bCs/>
          <w:sz w:val="28"/>
          <w:szCs w:val="28"/>
        </w:rPr>
        <w:t>электросетевого</w:t>
      </w:r>
      <w:proofErr w:type="spellEnd"/>
      <w:r>
        <w:rPr>
          <w:b/>
          <w:bCs/>
          <w:sz w:val="28"/>
          <w:szCs w:val="28"/>
        </w:rPr>
        <w:t xml:space="preserve"> хозяйства</w:t>
      </w:r>
      <w:bookmarkEnd w:id="38"/>
      <w:bookmarkEnd w:id="39"/>
    </w:p>
    <w:p w:rsidR="004F51A6" w:rsidRDefault="004F51A6" w:rsidP="004F51A6">
      <w:pPr>
        <w:rPr>
          <w:sz w:val="28"/>
          <w:szCs w:val="28"/>
        </w:rPr>
      </w:pPr>
    </w:p>
    <w:p w:rsidR="004F51A6" w:rsidRDefault="004F51A6" w:rsidP="004F51A6">
      <w:pPr>
        <w:spacing w:line="360" w:lineRule="auto"/>
        <w:ind w:firstLine="709"/>
        <w:jc w:val="both"/>
        <w:rPr>
          <w:sz w:val="28"/>
          <w:szCs w:val="28"/>
        </w:rPr>
      </w:pPr>
      <w:r>
        <w:rPr>
          <w:sz w:val="28"/>
          <w:szCs w:val="28"/>
        </w:rPr>
        <w:t>1. </w:t>
      </w:r>
      <w:proofErr w:type="gramStart"/>
      <w:r>
        <w:rPr>
          <w:sz w:val="28"/>
          <w:szCs w:val="28"/>
        </w:rPr>
        <w:t xml:space="preserve">В охранных зонах объектов </w:t>
      </w:r>
      <w:proofErr w:type="spellStart"/>
      <w:r>
        <w:rPr>
          <w:sz w:val="28"/>
          <w:szCs w:val="28"/>
        </w:rPr>
        <w:t>электросетевого</w:t>
      </w:r>
      <w:proofErr w:type="spellEnd"/>
      <w:r>
        <w:rPr>
          <w:sz w:val="28"/>
          <w:szCs w:val="28"/>
        </w:rPr>
        <w:t xml:space="preserve"> хозяйства в соответствии с Правилами установления охранных зон объектов </w:t>
      </w:r>
      <w:proofErr w:type="spellStart"/>
      <w:r>
        <w:rPr>
          <w:sz w:val="28"/>
          <w:szCs w:val="28"/>
        </w:rPr>
        <w:t>электросетевого</w:t>
      </w:r>
      <w:proofErr w:type="spellEnd"/>
      <w:r>
        <w:rPr>
          <w:sz w:val="28"/>
          <w:szCs w:val="28"/>
        </w:rPr>
        <w:t xml:space="preserve">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 в целях обеспечения безопасных условий эксплуатации и исключения возможности повреждения линий электропередачи и иных объектов </w:t>
      </w:r>
      <w:proofErr w:type="spellStart"/>
      <w:r>
        <w:rPr>
          <w:sz w:val="28"/>
          <w:szCs w:val="28"/>
        </w:rPr>
        <w:t>электросетевого</w:t>
      </w:r>
      <w:proofErr w:type="spellEnd"/>
      <w:r>
        <w:rPr>
          <w:sz w:val="28"/>
          <w:szCs w:val="28"/>
        </w:rPr>
        <w:t xml:space="preserve"> хозяйства устанавливаются особые условия использования территорий.</w:t>
      </w:r>
      <w:proofErr w:type="gramEnd"/>
    </w:p>
    <w:p w:rsidR="004F51A6" w:rsidRDefault="004F51A6" w:rsidP="004F51A6">
      <w:pPr>
        <w:spacing w:line="360" w:lineRule="auto"/>
        <w:ind w:firstLine="709"/>
        <w:jc w:val="both"/>
        <w:rPr>
          <w:sz w:val="28"/>
          <w:szCs w:val="28"/>
        </w:rPr>
      </w:pPr>
      <w:r>
        <w:rPr>
          <w:sz w:val="28"/>
          <w:szCs w:val="28"/>
        </w:rPr>
        <w:t xml:space="preserve">2. В охранных зонах запрещается осуществлять любые действия, которые могут нарушить безопасную работу объектов </w:t>
      </w:r>
      <w:proofErr w:type="spellStart"/>
      <w:r>
        <w:rPr>
          <w:sz w:val="28"/>
          <w:szCs w:val="28"/>
        </w:rPr>
        <w:t>электросетевого</w:t>
      </w:r>
      <w:proofErr w:type="spellEnd"/>
      <w:r>
        <w:rPr>
          <w:sz w:val="28"/>
          <w:szCs w:val="28"/>
        </w:rPr>
        <w:t xml:space="preserve"> хозяйства, в том числе привести к их повреждению или уничтожению, и (или) </w:t>
      </w:r>
      <w:r>
        <w:rPr>
          <w:sz w:val="28"/>
          <w:szCs w:val="28"/>
        </w:rPr>
        <w:lastRenderedPageBreak/>
        <w:t>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4F51A6" w:rsidRDefault="004F51A6" w:rsidP="004F51A6">
      <w:pPr>
        <w:spacing w:line="360" w:lineRule="auto"/>
        <w:ind w:firstLine="709"/>
        <w:jc w:val="both"/>
        <w:rPr>
          <w:sz w:val="28"/>
          <w:szCs w:val="28"/>
        </w:rPr>
      </w:pPr>
      <w:r>
        <w:rPr>
          <w:sz w:val="28"/>
          <w:szCs w:val="28"/>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4F51A6" w:rsidRDefault="004F51A6" w:rsidP="004F51A6">
      <w:pPr>
        <w:spacing w:line="360" w:lineRule="auto"/>
        <w:ind w:firstLine="709"/>
        <w:jc w:val="both"/>
        <w:rPr>
          <w:sz w:val="28"/>
          <w:szCs w:val="28"/>
        </w:rPr>
      </w:pPr>
      <w:r>
        <w:rPr>
          <w:sz w:val="28"/>
          <w:szCs w:val="28"/>
        </w:rPr>
        <w:t xml:space="preserve">2) размещать любые объекты и предметы (материалы) в </w:t>
      </w:r>
      <w:proofErr w:type="gramStart"/>
      <w:r>
        <w:rPr>
          <w:sz w:val="28"/>
          <w:szCs w:val="28"/>
        </w:rPr>
        <w:t>пределах</w:t>
      </w:r>
      <w:proofErr w:type="gramEnd"/>
      <w:r>
        <w:rPr>
          <w:sz w:val="28"/>
          <w:szCs w:val="28"/>
        </w:rPr>
        <w:t xml:space="preserve"> созданных в соответствии с требованиями нормативно-технических документов проходов и подъездов для доступа к объектам </w:t>
      </w:r>
      <w:proofErr w:type="spellStart"/>
      <w:r>
        <w:rPr>
          <w:sz w:val="28"/>
          <w:szCs w:val="28"/>
        </w:rPr>
        <w:t>электросетевого</w:t>
      </w:r>
      <w:proofErr w:type="spellEnd"/>
      <w:r>
        <w:rPr>
          <w:sz w:val="28"/>
          <w:szCs w:val="28"/>
        </w:rPr>
        <w:t xml:space="preserve"> хозяйства, а также проводить любые работы и возводить сооружения, которые могут препятствовать доступу к объектам </w:t>
      </w:r>
      <w:proofErr w:type="spellStart"/>
      <w:r>
        <w:rPr>
          <w:sz w:val="28"/>
          <w:szCs w:val="28"/>
        </w:rPr>
        <w:t>электросетевого</w:t>
      </w:r>
      <w:proofErr w:type="spellEnd"/>
      <w:r>
        <w:rPr>
          <w:sz w:val="28"/>
          <w:szCs w:val="28"/>
        </w:rPr>
        <w:t xml:space="preserve"> хозяйства, без создания необходимых для такого доступа проходов и подъездов;</w:t>
      </w:r>
    </w:p>
    <w:p w:rsidR="004F51A6" w:rsidRDefault="004F51A6" w:rsidP="004F51A6">
      <w:pPr>
        <w:spacing w:line="360" w:lineRule="auto"/>
        <w:ind w:firstLine="709"/>
        <w:jc w:val="both"/>
        <w:rPr>
          <w:sz w:val="28"/>
          <w:szCs w:val="28"/>
        </w:rPr>
      </w:pPr>
      <w:proofErr w:type="gramStart"/>
      <w:r>
        <w:rPr>
          <w:sz w:val="28"/>
          <w:szCs w:val="28"/>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Pr>
          <w:sz w:val="28"/>
          <w:szCs w:val="28"/>
        </w:rPr>
        <w:t xml:space="preserve"> линий электропередачи;</w:t>
      </w:r>
    </w:p>
    <w:p w:rsidR="004F51A6" w:rsidRDefault="004F51A6" w:rsidP="004F51A6">
      <w:pPr>
        <w:spacing w:line="360" w:lineRule="auto"/>
        <w:ind w:firstLine="709"/>
        <w:jc w:val="both"/>
        <w:rPr>
          <w:sz w:val="28"/>
          <w:szCs w:val="28"/>
        </w:rPr>
      </w:pPr>
      <w:r>
        <w:rPr>
          <w:sz w:val="28"/>
          <w:szCs w:val="28"/>
        </w:rPr>
        <w:t>4) размещать свалки;</w:t>
      </w:r>
    </w:p>
    <w:p w:rsidR="004F51A6" w:rsidRDefault="004F51A6" w:rsidP="004F51A6">
      <w:pPr>
        <w:spacing w:line="360" w:lineRule="auto"/>
        <w:ind w:firstLine="709"/>
        <w:jc w:val="both"/>
        <w:rPr>
          <w:sz w:val="28"/>
          <w:szCs w:val="28"/>
        </w:rPr>
      </w:pPr>
      <w:r>
        <w:rPr>
          <w:sz w:val="28"/>
          <w:szCs w:val="28"/>
        </w:rPr>
        <w:t>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4F51A6" w:rsidRDefault="004F51A6" w:rsidP="004F51A6">
      <w:pPr>
        <w:spacing w:line="360" w:lineRule="auto"/>
        <w:ind w:firstLine="709"/>
        <w:jc w:val="both"/>
        <w:rPr>
          <w:sz w:val="28"/>
          <w:szCs w:val="28"/>
        </w:rPr>
      </w:pPr>
      <w:r>
        <w:rPr>
          <w:sz w:val="28"/>
          <w:szCs w:val="28"/>
        </w:rPr>
        <w:lastRenderedPageBreak/>
        <w:t xml:space="preserve">3. В охранных зонах, установленных для объектов </w:t>
      </w:r>
      <w:proofErr w:type="spellStart"/>
      <w:r>
        <w:rPr>
          <w:sz w:val="28"/>
          <w:szCs w:val="28"/>
        </w:rPr>
        <w:t>электросетевого</w:t>
      </w:r>
      <w:proofErr w:type="spellEnd"/>
      <w:r>
        <w:rPr>
          <w:sz w:val="28"/>
          <w:szCs w:val="28"/>
        </w:rPr>
        <w:t xml:space="preserve"> хозяйства напряжением свыше 1000 вольт, помимо действий, предусмотренных пунктом 2 настоящей статьи, запрещается:</w:t>
      </w:r>
    </w:p>
    <w:p w:rsidR="004F51A6" w:rsidRDefault="004F51A6" w:rsidP="004F51A6">
      <w:pPr>
        <w:spacing w:line="360" w:lineRule="auto"/>
        <w:ind w:firstLine="709"/>
        <w:jc w:val="both"/>
        <w:rPr>
          <w:sz w:val="28"/>
          <w:szCs w:val="28"/>
        </w:rPr>
      </w:pPr>
      <w:r>
        <w:rPr>
          <w:sz w:val="28"/>
          <w:szCs w:val="28"/>
        </w:rPr>
        <w:t>1) складировать или размещать хранилища любых, в том числе горюче-смазочных, материалов;</w:t>
      </w:r>
    </w:p>
    <w:p w:rsidR="004F51A6" w:rsidRDefault="004F51A6" w:rsidP="004F51A6">
      <w:pPr>
        <w:spacing w:line="360" w:lineRule="auto"/>
        <w:ind w:firstLine="709"/>
        <w:jc w:val="both"/>
        <w:rPr>
          <w:sz w:val="28"/>
          <w:szCs w:val="28"/>
        </w:rPr>
      </w:pPr>
      <w:r>
        <w:rPr>
          <w:sz w:val="28"/>
          <w:szCs w:val="28"/>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4F51A6" w:rsidRDefault="004F51A6" w:rsidP="004F51A6">
      <w:pPr>
        <w:spacing w:line="360" w:lineRule="auto"/>
        <w:ind w:firstLine="709"/>
        <w:jc w:val="both"/>
        <w:rPr>
          <w:sz w:val="28"/>
          <w:szCs w:val="28"/>
        </w:rPr>
      </w:pPr>
      <w:r>
        <w:rPr>
          <w:sz w:val="28"/>
          <w:szCs w:val="28"/>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4F51A6" w:rsidRDefault="004F51A6" w:rsidP="004F51A6">
      <w:pPr>
        <w:spacing w:line="360" w:lineRule="auto"/>
        <w:ind w:firstLine="709"/>
        <w:jc w:val="both"/>
        <w:rPr>
          <w:sz w:val="28"/>
          <w:szCs w:val="28"/>
        </w:rPr>
      </w:pPr>
      <w:r>
        <w:rPr>
          <w:sz w:val="28"/>
          <w:szCs w:val="28"/>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4F51A6" w:rsidRDefault="004F51A6" w:rsidP="004F51A6">
      <w:pPr>
        <w:spacing w:line="360" w:lineRule="auto"/>
        <w:ind w:firstLine="709"/>
        <w:jc w:val="both"/>
        <w:rPr>
          <w:sz w:val="28"/>
          <w:szCs w:val="28"/>
        </w:rPr>
      </w:pPr>
      <w:r>
        <w:rPr>
          <w:sz w:val="28"/>
          <w:szCs w:val="28"/>
        </w:rPr>
        <w:t>5) осуществлять проход судов с поднятыми стрелами кранов и других механизмов (в охранных зонах воздушных линий электропередачи).</w:t>
      </w:r>
    </w:p>
    <w:p w:rsidR="004F51A6" w:rsidRDefault="004F51A6" w:rsidP="004F51A6">
      <w:pPr>
        <w:spacing w:line="360" w:lineRule="auto"/>
        <w:ind w:firstLine="709"/>
        <w:jc w:val="both"/>
        <w:rPr>
          <w:sz w:val="28"/>
          <w:szCs w:val="28"/>
        </w:rPr>
      </w:pPr>
      <w:r>
        <w:rPr>
          <w:sz w:val="28"/>
          <w:szCs w:val="28"/>
        </w:rPr>
        <w:t>4. В пределах охранных зон без письменного решения о согласовании сетевых организаций юридическим и физическим лицам запрещаются:</w:t>
      </w:r>
    </w:p>
    <w:p w:rsidR="004F51A6" w:rsidRDefault="004F51A6" w:rsidP="004F51A6">
      <w:pPr>
        <w:spacing w:line="360" w:lineRule="auto"/>
        <w:ind w:firstLine="709"/>
        <w:jc w:val="both"/>
        <w:rPr>
          <w:sz w:val="28"/>
          <w:szCs w:val="28"/>
        </w:rPr>
      </w:pPr>
      <w:r>
        <w:rPr>
          <w:sz w:val="28"/>
          <w:szCs w:val="28"/>
        </w:rPr>
        <w:t>1) строительство, капитальный ремонт, реконструкция или снос зданий и сооружений;</w:t>
      </w:r>
    </w:p>
    <w:p w:rsidR="004F51A6" w:rsidRDefault="004F51A6" w:rsidP="004F51A6">
      <w:pPr>
        <w:spacing w:line="360" w:lineRule="auto"/>
        <w:ind w:firstLine="709"/>
        <w:jc w:val="both"/>
        <w:rPr>
          <w:sz w:val="28"/>
          <w:szCs w:val="28"/>
        </w:rPr>
      </w:pPr>
      <w:r>
        <w:rPr>
          <w:sz w:val="28"/>
          <w:szCs w:val="28"/>
        </w:rPr>
        <w:t>2) горные, взрывные, мелиоративные работы, в том числе связанные с временным затоплением земель;</w:t>
      </w:r>
    </w:p>
    <w:p w:rsidR="004F51A6" w:rsidRDefault="004F51A6" w:rsidP="004F51A6">
      <w:pPr>
        <w:spacing w:line="360" w:lineRule="auto"/>
        <w:ind w:firstLine="709"/>
        <w:jc w:val="both"/>
        <w:rPr>
          <w:sz w:val="28"/>
          <w:szCs w:val="28"/>
        </w:rPr>
      </w:pPr>
      <w:r>
        <w:rPr>
          <w:sz w:val="28"/>
          <w:szCs w:val="28"/>
        </w:rPr>
        <w:lastRenderedPageBreak/>
        <w:t>3) посадка и вырубка деревьев и кустарников;</w:t>
      </w:r>
    </w:p>
    <w:p w:rsidR="004F51A6" w:rsidRDefault="004F51A6" w:rsidP="004F51A6">
      <w:pPr>
        <w:spacing w:line="360" w:lineRule="auto"/>
        <w:ind w:firstLine="709"/>
        <w:jc w:val="both"/>
        <w:rPr>
          <w:sz w:val="28"/>
          <w:szCs w:val="28"/>
        </w:rPr>
      </w:pPr>
      <w:r>
        <w:rPr>
          <w:sz w:val="28"/>
          <w:szCs w:val="28"/>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F51A6" w:rsidRDefault="004F51A6" w:rsidP="004F51A6">
      <w:pPr>
        <w:spacing w:line="360" w:lineRule="auto"/>
        <w:ind w:firstLine="709"/>
        <w:jc w:val="both"/>
        <w:rPr>
          <w:sz w:val="28"/>
          <w:szCs w:val="28"/>
        </w:rPr>
      </w:pPr>
      <w:r>
        <w:rPr>
          <w:sz w:val="28"/>
          <w:szCs w:val="28"/>
        </w:rPr>
        <w:t xml:space="preserve">5) проход судов, у которых расстояние по вертикали от верхнего крайнего габарита с грузом или без груза до нижней точки </w:t>
      </w:r>
      <w:proofErr w:type="gramStart"/>
      <w:r>
        <w:rPr>
          <w:sz w:val="28"/>
          <w:szCs w:val="28"/>
        </w:rPr>
        <w:t>провеса проводов переходов воздушных линий электропередачи</w:t>
      </w:r>
      <w:proofErr w:type="gramEnd"/>
      <w:r>
        <w:rPr>
          <w:sz w:val="28"/>
          <w:szCs w:val="28"/>
        </w:rPr>
        <w:t xml:space="preserve"> через водоемы менее минимально допустимого расстояния, в том числе с учетом максимального уровня подъема воды при паводке;</w:t>
      </w:r>
    </w:p>
    <w:p w:rsidR="004F51A6" w:rsidRDefault="004F51A6" w:rsidP="004F51A6">
      <w:pPr>
        <w:spacing w:line="360" w:lineRule="auto"/>
        <w:ind w:firstLine="709"/>
        <w:jc w:val="both"/>
        <w:rPr>
          <w:sz w:val="28"/>
          <w:szCs w:val="28"/>
        </w:rPr>
      </w:pPr>
      <w:r>
        <w:rPr>
          <w:sz w:val="28"/>
          <w:szCs w:val="28"/>
        </w:rPr>
        <w:t>6)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4F51A6" w:rsidRDefault="004F51A6" w:rsidP="004F51A6">
      <w:pPr>
        <w:spacing w:line="360" w:lineRule="auto"/>
        <w:ind w:firstLine="709"/>
        <w:jc w:val="both"/>
        <w:rPr>
          <w:sz w:val="28"/>
          <w:szCs w:val="28"/>
        </w:rPr>
      </w:pPr>
      <w:r>
        <w:rPr>
          <w:sz w:val="28"/>
          <w:szCs w:val="28"/>
        </w:rPr>
        <w:t>7)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4F51A6" w:rsidRDefault="004F51A6" w:rsidP="004F51A6">
      <w:pPr>
        <w:spacing w:line="360" w:lineRule="auto"/>
        <w:ind w:firstLine="709"/>
        <w:jc w:val="both"/>
        <w:rPr>
          <w:sz w:val="28"/>
          <w:szCs w:val="28"/>
        </w:rPr>
      </w:pPr>
      <w:r>
        <w:rPr>
          <w:sz w:val="28"/>
          <w:szCs w:val="28"/>
        </w:rPr>
        <w:t>8)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4F51A6" w:rsidRDefault="004F51A6" w:rsidP="004F51A6">
      <w:pPr>
        <w:spacing w:line="360" w:lineRule="auto"/>
        <w:ind w:firstLine="709"/>
        <w:jc w:val="both"/>
        <w:rPr>
          <w:sz w:val="28"/>
          <w:szCs w:val="28"/>
        </w:rPr>
      </w:pPr>
      <w:r>
        <w:rPr>
          <w:sz w:val="28"/>
          <w:szCs w:val="28"/>
        </w:rPr>
        <w:t>9)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4F51A6" w:rsidRDefault="004F51A6" w:rsidP="004F51A6">
      <w:pPr>
        <w:spacing w:line="360" w:lineRule="auto"/>
        <w:ind w:firstLine="709"/>
        <w:jc w:val="both"/>
        <w:rPr>
          <w:sz w:val="28"/>
          <w:szCs w:val="28"/>
        </w:rPr>
      </w:pPr>
      <w:r>
        <w:rPr>
          <w:sz w:val="28"/>
          <w:szCs w:val="28"/>
        </w:rPr>
        <w:t xml:space="preserve">5. В охранных зонах, установленных для объектов </w:t>
      </w:r>
      <w:proofErr w:type="spellStart"/>
      <w:r>
        <w:rPr>
          <w:sz w:val="28"/>
          <w:szCs w:val="28"/>
        </w:rPr>
        <w:t>электросетевого</w:t>
      </w:r>
      <w:proofErr w:type="spellEnd"/>
      <w:r>
        <w:rPr>
          <w:sz w:val="28"/>
          <w:szCs w:val="28"/>
        </w:rPr>
        <w:t xml:space="preserve"> хозяйства напряжением до 1000 вольт, помимо действий, предусмотренных </w:t>
      </w:r>
      <w:r>
        <w:rPr>
          <w:sz w:val="28"/>
          <w:szCs w:val="28"/>
        </w:rPr>
        <w:lastRenderedPageBreak/>
        <w:t>пунктом 4 настоящей статьи, без письменного решения о согласовании сетевых организаций запрещается:</w:t>
      </w:r>
    </w:p>
    <w:p w:rsidR="004F51A6" w:rsidRDefault="004F51A6" w:rsidP="004F51A6">
      <w:pPr>
        <w:spacing w:line="360" w:lineRule="auto"/>
        <w:ind w:firstLine="709"/>
        <w:jc w:val="both"/>
        <w:rPr>
          <w:sz w:val="28"/>
          <w:szCs w:val="28"/>
        </w:rPr>
      </w:pPr>
      <w:proofErr w:type="gramStart"/>
      <w:r>
        <w:rPr>
          <w:sz w:val="28"/>
          <w:szCs w:val="28"/>
        </w:rPr>
        <w:t>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roofErr w:type="gramEnd"/>
    </w:p>
    <w:p w:rsidR="004F51A6" w:rsidRDefault="004F51A6" w:rsidP="004F51A6">
      <w:pPr>
        <w:spacing w:line="360" w:lineRule="auto"/>
        <w:ind w:firstLine="709"/>
        <w:jc w:val="both"/>
        <w:rPr>
          <w:sz w:val="28"/>
          <w:szCs w:val="28"/>
        </w:rPr>
      </w:pPr>
      <w:r>
        <w:rPr>
          <w:sz w:val="28"/>
          <w:szCs w:val="28"/>
        </w:rPr>
        <w:t>2) складировать или размещать хранилища любых, в том числе горюче-смазочных, материалов;</w:t>
      </w:r>
    </w:p>
    <w:p w:rsidR="004F51A6" w:rsidRDefault="004F51A6" w:rsidP="004F51A6">
      <w:pPr>
        <w:spacing w:line="360" w:lineRule="auto"/>
        <w:ind w:firstLine="709"/>
        <w:jc w:val="both"/>
        <w:rPr>
          <w:sz w:val="28"/>
          <w:szCs w:val="28"/>
        </w:rPr>
      </w:pPr>
      <w:r>
        <w:rPr>
          <w:sz w:val="28"/>
          <w:szCs w:val="28"/>
        </w:rPr>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4F51A6" w:rsidRDefault="004F51A6" w:rsidP="004F51A6">
      <w:pPr>
        <w:rPr>
          <w:sz w:val="28"/>
          <w:szCs w:val="28"/>
        </w:rPr>
      </w:pPr>
    </w:p>
    <w:p w:rsidR="004F51A6" w:rsidRDefault="004F51A6" w:rsidP="004F51A6">
      <w:pPr>
        <w:keepNext/>
        <w:spacing w:before="240" w:after="60"/>
        <w:ind w:firstLine="709"/>
        <w:jc w:val="both"/>
        <w:outlineLvl w:val="2"/>
        <w:rPr>
          <w:b/>
          <w:bCs/>
          <w:sz w:val="28"/>
          <w:szCs w:val="28"/>
        </w:rPr>
      </w:pPr>
      <w:bookmarkStart w:id="40" w:name="_Toc93409456"/>
      <w:bookmarkStart w:id="41" w:name="_Toc93587305"/>
      <w:r>
        <w:rPr>
          <w:b/>
          <w:bCs/>
          <w:sz w:val="28"/>
          <w:szCs w:val="28"/>
        </w:rPr>
        <w:t>Статья 35. Ограничения использования территории в границах зон санитарной охраны подземных источников питьевого и хозяйственно-бытового водоснабжения</w:t>
      </w:r>
      <w:bookmarkEnd w:id="40"/>
      <w:bookmarkEnd w:id="41"/>
    </w:p>
    <w:p w:rsidR="004F51A6" w:rsidRDefault="004F51A6" w:rsidP="004F51A6">
      <w:pPr>
        <w:rPr>
          <w:sz w:val="28"/>
          <w:szCs w:val="28"/>
        </w:rPr>
      </w:pPr>
    </w:p>
    <w:p w:rsidR="004F51A6" w:rsidRDefault="004F51A6" w:rsidP="004F51A6">
      <w:pPr>
        <w:spacing w:line="360" w:lineRule="auto"/>
        <w:ind w:firstLine="709"/>
        <w:jc w:val="both"/>
        <w:rPr>
          <w:sz w:val="28"/>
          <w:szCs w:val="28"/>
        </w:rPr>
      </w:pPr>
      <w:r>
        <w:rPr>
          <w:sz w:val="28"/>
          <w:szCs w:val="28"/>
        </w:rPr>
        <w:t xml:space="preserve">1. В соответствии с требованиями Федерального закона от 30.03.1999 № 52-ФЗ «О санитарно-эпидемиологическом благополучии населения», санитарных правил и нормативов «Зоны санитарной охраны источников водоснабжения и водопроводов питьевого назначения. </w:t>
      </w:r>
      <w:proofErr w:type="spellStart"/>
      <w:r>
        <w:rPr>
          <w:sz w:val="28"/>
          <w:szCs w:val="28"/>
        </w:rPr>
        <w:t>СанПиН</w:t>
      </w:r>
      <w:proofErr w:type="spellEnd"/>
      <w:r>
        <w:rPr>
          <w:sz w:val="28"/>
          <w:szCs w:val="28"/>
        </w:rPr>
        <w:t xml:space="preserve"> 2.1.4.1110-02», утвержденных Главным государственным санитарным врачом Российской Федерации 26.02.2002, в границах зон санитарной охраны подземных источников питьевого и хозяйственно-бытового водоснабжения (далее – ЗСО) </w:t>
      </w:r>
      <w:proofErr w:type="gramStart"/>
      <w:r>
        <w:rPr>
          <w:sz w:val="28"/>
          <w:szCs w:val="28"/>
        </w:rPr>
        <w:t>устанавливаются особые условия</w:t>
      </w:r>
      <w:proofErr w:type="gramEnd"/>
      <w:r>
        <w:rPr>
          <w:sz w:val="28"/>
          <w:szCs w:val="28"/>
        </w:rPr>
        <w:t xml:space="preserve"> использования территории.</w:t>
      </w:r>
    </w:p>
    <w:p w:rsidR="004F51A6" w:rsidRDefault="004F51A6" w:rsidP="004F51A6">
      <w:pPr>
        <w:spacing w:line="360" w:lineRule="auto"/>
        <w:ind w:firstLine="709"/>
        <w:jc w:val="both"/>
        <w:rPr>
          <w:sz w:val="28"/>
          <w:szCs w:val="28"/>
        </w:rPr>
      </w:pPr>
      <w:r>
        <w:rPr>
          <w:sz w:val="28"/>
          <w:szCs w:val="28"/>
        </w:rPr>
        <w:lastRenderedPageBreak/>
        <w:t>2.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F51A6" w:rsidRDefault="004F51A6" w:rsidP="004F51A6">
      <w:pPr>
        <w:spacing w:line="360" w:lineRule="auto"/>
        <w:ind w:firstLine="709"/>
        <w:jc w:val="both"/>
        <w:rPr>
          <w:sz w:val="28"/>
          <w:szCs w:val="28"/>
        </w:rPr>
      </w:pPr>
      <w:r>
        <w:rPr>
          <w:sz w:val="28"/>
          <w:szCs w:val="28"/>
        </w:rPr>
        <w:t>3.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4F51A6" w:rsidRDefault="004F51A6" w:rsidP="004F51A6">
      <w:pPr>
        <w:spacing w:line="360" w:lineRule="auto"/>
        <w:ind w:firstLine="709"/>
        <w:jc w:val="both"/>
        <w:rPr>
          <w:sz w:val="28"/>
          <w:szCs w:val="28"/>
        </w:rPr>
      </w:pPr>
      <w:r>
        <w:rPr>
          <w:sz w:val="28"/>
          <w:szCs w:val="28"/>
        </w:rPr>
        <w:t>4. На территории первого пояса ЗСО:</w:t>
      </w:r>
    </w:p>
    <w:p w:rsidR="004F51A6" w:rsidRDefault="004F51A6" w:rsidP="004F51A6">
      <w:pPr>
        <w:spacing w:line="360" w:lineRule="auto"/>
        <w:ind w:firstLine="709"/>
        <w:jc w:val="both"/>
        <w:rPr>
          <w:sz w:val="28"/>
          <w:szCs w:val="28"/>
        </w:rPr>
      </w:pPr>
      <w:r>
        <w:rPr>
          <w:sz w:val="28"/>
          <w:szCs w:val="28"/>
        </w:rPr>
        <w:t>1)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4F51A6" w:rsidRDefault="004F51A6" w:rsidP="004F51A6">
      <w:pPr>
        <w:spacing w:line="360" w:lineRule="auto"/>
        <w:ind w:firstLine="709"/>
        <w:jc w:val="both"/>
        <w:rPr>
          <w:sz w:val="28"/>
          <w:szCs w:val="28"/>
        </w:rPr>
      </w:pPr>
      <w:r>
        <w:rPr>
          <w:sz w:val="28"/>
          <w:szCs w:val="28"/>
        </w:rPr>
        <w:t>2)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4F51A6" w:rsidRDefault="004F51A6" w:rsidP="004F51A6">
      <w:pPr>
        <w:spacing w:line="360" w:lineRule="auto"/>
        <w:ind w:firstLine="709"/>
        <w:jc w:val="both"/>
        <w:rPr>
          <w:sz w:val="28"/>
          <w:szCs w:val="28"/>
        </w:rPr>
      </w:pPr>
      <w:r>
        <w:rPr>
          <w:sz w:val="28"/>
          <w:szCs w:val="28"/>
        </w:rPr>
        <w:lastRenderedPageBreak/>
        <w:t>3)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4F51A6" w:rsidRDefault="004F51A6" w:rsidP="004F51A6">
      <w:pPr>
        <w:spacing w:line="360" w:lineRule="auto"/>
        <w:ind w:firstLine="709"/>
        <w:jc w:val="both"/>
        <w:rPr>
          <w:sz w:val="28"/>
          <w:szCs w:val="28"/>
        </w:rPr>
      </w:pPr>
      <w:r>
        <w:rPr>
          <w:sz w:val="28"/>
          <w:szCs w:val="28"/>
        </w:rPr>
        <w:t>4)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4F51A6" w:rsidRDefault="004F51A6" w:rsidP="004F51A6">
      <w:pPr>
        <w:spacing w:line="360" w:lineRule="auto"/>
        <w:ind w:firstLine="709"/>
        <w:jc w:val="both"/>
        <w:rPr>
          <w:sz w:val="28"/>
          <w:szCs w:val="28"/>
        </w:rPr>
      </w:pPr>
      <w:r>
        <w:rPr>
          <w:sz w:val="28"/>
          <w:szCs w:val="28"/>
        </w:rPr>
        <w:t>5. На территории третьего пояса ЗСО:</w:t>
      </w:r>
    </w:p>
    <w:p w:rsidR="004F51A6" w:rsidRDefault="004F51A6" w:rsidP="004F51A6">
      <w:pPr>
        <w:spacing w:line="360" w:lineRule="auto"/>
        <w:ind w:firstLine="709"/>
        <w:jc w:val="both"/>
        <w:rPr>
          <w:sz w:val="28"/>
          <w:szCs w:val="28"/>
        </w:rPr>
      </w:pPr>
      <w:r>
        <w:rPr>
          <w:sz w:val="28"/>
          <w:szCs w:val="28"/>
        </w:rPr>
        <w:t>1) осуществляются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4F51A6" w:rsidRDefault="004F51A6" w:rsidP="004F51A6">
      <w:pPr>
        <w:spacing w:line="360" w:lineRule="auto"/>
        <w:ind w:firstLine="709"/>
        <w:jc w:val="both"/>
        <w:rPr>
          <w:sz w:val="28"/>
          <w:szCs w:val="28"/>
        </w:rPr>
      </w:pPr>
      <w:r>
        <w:rPr>
          <w:sz w:val="28"/>
          <w:szCs w:val="28"/>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4F51A6" w:rsidRDefault="004F51A6" w:rsidP="004F51A6">
      <w:pPr>
        <w:spacing w:line="360" w:lineRule="auto"/>
        <w:ind w:firstLine="709"/>
        <w:jc w:val="both"/>
        <w:rPr>
          <w:sz w:val="28"/>
          <w:szCs w:val="28"/>
        </w:rPr>
      </w:pPr>
      <w:r>
        <w:rPr>
          <w:sz w:val="28"/>
          <w:szCs w:val="28"/>
        </w:rPr>
        <w:t>3) запрещается закачка отработанных вод в подземные горизонты, подземное складирование твердых отходов и разработка недр земли;</w:t>
      </w:r>
    </w:p>
    <w:p w:rsidR="004F51A6" w:rsidRDefault="004F51A6" w:rsidP="004F51A6">
      <w:pPr>
        <w:spacing w:line="360" w:lineRule="auto"/>
        <w:ind w:firstLine="709"/>
        <w:jc w:val="both"/>
        <w:rPr>
          <w:sz w:val="28"/>
          <w:szCs w:val="28"/>
        </w:rPr>
      </w:pPr>
      <w:r>
        <w:rPr>
          <w:sz w:val="28"/>
          <w:szCs w:val="28"/>
        </w:rPr>
        <w:t xml:space="preserve">4) запрещается размещения складов горюче-смазочных материалов, ядохимикатов и минеральных удобрений, накопителей </w:t>
      </w:r>
      <w:proofErr w:type="spellStart"/>
      <w:r>
        <w:rPr>
          <w:sz w:val="28"/>
          <w:szCs w:val="28"/>
        </w:rPr>
        <w:t>промстоков</w:t>
      </w:r>
      <w:proofErr w:type="spellEnd"/>
      <w:r>
        <w:rPr>
          <w:sz w:val="28"/>
          <w:szCs w:val="28"/>
        </w:rPr>
        <w:t xml:space="preserve">, </w:t>
      </w:r>
      <w:proofErr w:type="spellStart"/>
      <w:r>
        <w:rPr>
          <w:sz w:val="28"/>
          <w:szCs w:val="28"/>
        </w:rPr>
        <w:t>шламохранилищ</w:t>
      </w:r>
      <w:proofErr w:type="spellEnd"/>
      <w:r>
        <w:rPr>
          <w:sz w:val="28"/>
          <w:szCs w:val="28"/>
        </w:rPr>
        <w:t xml:space="preserve">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r>
        <w:rPr>
          <w:sz w:val="28"/>
          <w:szCs w:val="28"/>
        </w:rPr>
        <w:lastRenderedPageBreak/>
        <w:t>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4F51A6" w:rsidRDefault="004F51A6" w:rsidP="004F51A6">
      <w:pPr>
        <w:spacing w:line="360" w:lineRule="auto"/>
        <w:ind w:firstLine="709"/>
        <w:jc w:val="both"/>
        <w:rPr>
          <w:sz w:val="28"/>
          <w:szCs w:val="28"/>
        </w:rPr>
      </w:pPr>
      <w:r>
        <w:rPr>
          <w:sz w:val="28"/>
          <w:szCs w:val="28"/>
        </w:rPr>
        <w:t>5) осуществляется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4F51A6" w:rsidRDefault="004F51A6" w:rsidP="004F51A6">
      <w:pPr>
        <w:spacing w:line="360" w:lineRule="auto"/>
        <w:ind w:firstLine="709"/>
        <w:jc w:val="both"/>
        <w:rPr>
          <w:sz w:val="28"/>
          <w:szCs w:val="28"/>
        </w:rPr>
      </w:pPr>
      <w:r>
        <w:rPr>
          <w:sz w:val="28"/>
          <w:szCs w:val="28"/>
        </w:rPr>
        <w:t xml:space="preserve">6. На территории второго пояса ЗСО помимо </w:t>
      </w:r>
      <w:proofErr w:type="gramStart"/>
      <w:r>
        <w:rPr>
          <w:sz w:val="28"/>
          <w:szCs w:val="28"/>
        </w:rPr>
        <w:t>ограничений, предусмотренных пунктом 5 настоящей статьи не допускается</w:t>
      </w:r>
      <w:proofErr w:type="gramEnd"/>
      <w:r>
        <w:rPr>
          <w:sz w:val="28"/>
          <w:szCs w:val="28"/>
        </w:rPr>
        <w:t>:</w:t>
      </w:r>
    </w:p>
    <w:p w:rsidR="004F51A6" w:rsidRDefault="004F51A6" w:rsidP="004F51A6">
      <w:pPr>
        <w:spacing w:line="360" w:lineRule="auto"/>
        <w:ind w:firstLine="709"/>
        <w:jc w:val="both"/>
        <w:rPr>
          <w:sz w:val="28"/>
          <w:szCs w:val="28"/>
        </w:rPr>
      </w:pPr>
      <w:r>
        <w:rPr>
          <w:sz w:val="28"/>
          <w:szCs w:val="28"/>
        </w:rPr>
        <w:t>1)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4F51A6" w:rsidRDefault="004F51A6" w:rsidP="004F51A6">
      <w:pPr>
        <w:spacing w:line="360" w:lineRule="auto"/>
        <w:ind w:firstLine="709"/>
        <w:jc w:val="both"/>
        <w:rPr>
          <w:sz w:val="28"/>
          <w:szCs w:val="28"/>
        </w:rPr>
      </w:pPr>
      <w:r>
        <w:rPr>
          <w:sz w:val="28"/>
          <w:szCs w:val="28"/>
        </w:rPr>
        <w:t>2) применение удобрений и ядохимикатов;</w:t>
      </w:r>
    </w:p>
    <w:p w:rsidR="004F51A6" w:rsidRDefault="004F51A6" w:rsidP="004F51A6">
      <w:pPr>
        <w:spacing w:line="360" w:lineRule="auto"/>
        <w:ind w:firstLine="709"/>
        <w:jc w:val="both"/>
        <w:rPr>
          <w:sz w:val="28"/>
          <w:szCs w:val="28"/>
        </w:rPr>
      </w:pPr>
      <w:r>
        <w:rPr>
          <w:sz w:val="28"/>
          <w:szCs w:val="28"/>
        </w:rPr>
        <w:t>3) рубка леса главного пользования и реконструкции.</w:t>
      </w:r>
    </w:p>
    <w:p w:rsidR="004F51A6" w:rsidRDefault="004F51A6" w:rsidP="004F51A6">
      <w:pPr>
        <w:spacing w:line="360" w:lineRule="auto"/>
        <w:ind w:firstLine="709"/>
        <w:jc w:val="both"/>
        <w:rPr>
          <w:sz w:val="28"/>
          <w:szCs w:val="28"/>
        </w:rPr>
      </w:pPr>
      <w:r>
        <w:rPr>
          <w:sz w:val="28"/>
          <w:szCs w:val="28"/>
        </w:rPr>
        <w:t>7. На территории второго пояса ЗСО должно обеспечиваться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4F51A6" w:rsidRDefault="004F51A6" w:rsidP="004F51A6">
      <w:pPr>
        <w:rPr>
          <w:sz w:val="28"/>
          <w:szCs w:val="28"/>
        </w:rPr>
      </w:pPr>
    </w:p>
    <w:p w:rsidR="004F51A6" w:rsidRDefault="004F51A6" w:rsidP="004F51A6">
      <w:pPr>
        <w:keepNext/>
        <w:spacing w:before="240" w:after="60"/>
        <w:ind w:firstLine="709"/>
        <w:jc w:val="both"/>
        <w:outlineLvl w:val="2"/>
        <w:rPr>
          <w:b/>
          <w:bCs/>
          <w:sz w:val="28"/>
          <w:szCs w:val="28"/>
        </w:rPr>
      </w:pPr>
      <w:r>
        <w:rPr>
          <w:b/>
          <w:bCs/>
          <w:sz w:val="28"/>
          <w:szCs w:val="28"/>
        </w:rPr>
        <w:t>Статья 36. Ограничения использования земельных участков и объектов капитального строительства в границах охранных зон линий, и сооружений связи и линий и сооружений радиофикации</w:t>
      </w:r>
    </w:p>
    <w:p w:rsidR="004F51A6" w:rsidRDefault="004F51A6" w:rsidP="004F51A6">
      <w:pPr>
        <w:rPr>
          <w:sz w:val="28"/>
          <w:szCs w:val="28"/>
        </w:rPr>
      </w:pPr>
    </w:p>
    <w:p w:rsidR="004F51A6" w:rsidRDefault="004F51A6" w:rsidP="004F51A6">
      <w:pPr>
        <w:spacing w:line="360" w:lineRule="auto"/>
        <w:ind w:firstLine="709"/>
        <w:jc w:val="both"/>
        <w:rPr>
          <w:sz w:val="28"/>
          <w:szCs w:val="28"/>
        </w:rPr>
      </w:pPr>
      <w:r>
        <w:rPr>
          <w:sz w:val="28"/>
          <w:szCs w:val="28"/>
        </w:rPr>
        <w:lastRenderedPageBreak/>
        <w:t xml:space="preserve">1.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09.06.1995 № 578, на трассах кабельных и воздушных линий связи и линий радиофикации устанавливаются </w:t>
      </w:r>
    </w:p>
    <w:p w:rsidR="004F51A6" w:rsidRDefault="004F51A6" w:rsidP="004F51A6">
      <w:pPr>
        <w:spacing w:line="360" w:lineRule="auto"/>
        <w:ind w:firstLine="709"/>
        <w:jc w:val="both"/>
        <w:rPr>
          <w:sz w:val="28"/>
          <w:szCs w:val="28"/>
        </w:rPr>
      </w:pPr>
      <w:r>
        <w:rPr>
          <w:sz w:val="28"/>
          <w:szCs w:val="28"/>
        </w:rPr>
        <w:t>1) охранные зоны с особыми условиями использования:</w:t>
      </w:r>
    </w:p>
    <w:p w:rsidR="004F51A6" w:rsidRDefault="004F51A6" w:rsidP="004F51A6">
      <w:pPr>
        <w:spacing w:line="360" w:lineRule="auto"/>
        <w:ind w:firstLine="709"/>
        <w:jc w:val="both"/>
        <w:rPr>
          <w:sz w:val="28"/>
          <w:szCs w:val="28"/>
        </w:rPr>
      </w:pPr>
      <w:proofErr w:type="gramStart"/>
      <w:r>
        <w:rPr>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4F51A6" w:rsidRDefault="004F51A6" w:rsidP="004F51A6">
      <w:pPr>
        <w:spacing w:line="360" w:lineRule="auto"/>
        <w:ind w:firstLine="709"/>
        <w:jc w:val="both"/>
        <w:rPr>
          <w:sz w:val="28"/>
          <w:szCs w:val="28"/>
        </w:rPr>
      </w:pPr>
      <w:proofErr w:type="gramStart"/>
      <w:r>
        <w:rPr>
          <w:sz w:val="28"/>
          <w:szCs w:val="28"/>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w:t>
      </w:r>
      <w:proofErr w:type="gramEnd"/>
      <w:r>
        <w:rPr>
          <w:sz w:val="28"/>
          <w:szCs w:val="28"/>
        </w:rPr>
        <w:t xml:space="preserve"> каждой стороны;</w:t>
      </w:r>
    </w:p>
    <w:p w:rsidR="004F51A6" w:rsidRDefault="004F51A6" w:rsidP="004F51A6">
      <w:pPr>
        <w:spacing w:line="360" w:lineRule="auto"/>
        <w:ind w:firstLine="709"/>
        <w:jc w:val="both"/>
        <w:rPr>
          <w:sz w:val="28"/>
          <w:szCs w:val="28"/>
        </w:rPr>
      </w:pPr>
      <w:r>
        <w:rPr>
          <w:sz w:val="28"/>
          <w:szCs w:val="28"/>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4F51A6" w:rsidRDefault="004F51A6" w:rsidP="004F51A6">
      <w:pPr>
        <w:spacing w:line="360" w:lineRule="auto"/>
        <w:ind w:firstLine="709"/>
        <w:jc w:val="both"/>
        <w:rPr>
          <w:sz w:val="28"/>
          <w:szCs w:val="28"/>
        </w:rPr>
      </w:pPr>
      <w:r>
        <w:rPr>
          <w:sz w:val="28"/>
          <w:szCs w:val="28"/>
        </w:rPr>
        <w:t>2) создаются просеки в лесных массивах и зеленых насаждениях:</w:t>
      </w:r>
    </w:p>
    <w:p w:rsidR="004F51A6" w:rsidRDefault="004F51A6" w:rsidP="004F51A6">
      <w:pPr>
        <w:spacing w:line="360" w:lineRule="auto"/>
        <w:ind w:firstLine="709"/>
        <w:jc w:val="both"/>
        <w:rPr>
          <w:sz w:val="28"/>
          <w:szCs w:val="28"/>
        </w:rPr>
      </w:pPr>
      <w:r>
        <w:rPr>
          <w:sz w:val="28"/>
          <w:szCs w:val="28"/>
        </w:rPr>
        <w:t xml:space="preserve">при высоте насаждений менее 4 метров - шириной не менее расстояния между крайними проводами воздушных линий связи и линий </w:t>
      </w:r>
      <w:r>
        <w:rPr>
          <w:sz w:val="28"/>
          <w:szCs w:val="28"/>
        </w:rPr>
        <w:lastRenderedPageBreak/>
        <w:t>радиофикации плюс 4 метра (по 2 метра с каждой стороны от крайних проводов до ветвей деревьев);</w:t>
      </w:r>
    </w:p>
    <w:p w:rsidR="004F51A6" w:rsidRDefault="004F51A6" w:rsidP="004F51A6">
      <w:pPr>
        <w:spacing w:line="360" w:lineRule="auto"/>
        <w:ind w:firstLine="709"/>
        <w:jc w:val="both"/>
        <w:rPr>
          <w:sz w:val="28"/>
          <w:szCs w:val="28"/>
        </w:rPr>
      </w:pPr>
      <w:r>
        <w:rPr>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4F51A6" w:rsidRDefault="004F51A6" w:rsidP="004F51A6">
      <w:pPr>
        <w:spacing w:line="360" w:lineRule="auto"/>
        <w:ind w:firstLine="709"/>
        <w:jc w:val="both"/>
        <w:rPr>
          <w:sz w:val="28"/>
          <w:szCs w:val="28"/>
        </w:rPr>
      </w:pPr>
      <w:r>
        <w:rPr>
          <w:sz w:val="28"/>
          <w:szCs w:val="28"/>
        </w:rPr>
        <w:t>вдоль трассы кабеля связи - шириной не менее 6 метров (по 3 метра с каждой стороны от кабеля связи).</w:t>
      </w:r>
    </w:p>
    <w:p w:rsidR="004F51A6" w:rsidRDefault="004F51A6" w:rsidP="004F51A6">
      <w:pPr>
        <w:spacing w:line="360" w:lineRule="auto"/>
        <w:ind w:firstLine="709"/>
        <w:jc w:val="both"/>
        <w:rPr>
          <w:sz w:val="28"/>
          <w:szCs w:val="28"/>
        </w:rPr>
      </w:pPr>
      <w:r>
        <w:rPr>
          <w:sz w:val="28"/>
          <w:szCs w:val="28"/>
        </w:rPr>
        <w:t>2.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4F51A6" w:rsidRDefault="004F51A6" w:rsidP="004F51A6">
      <w:pPr>
        <w:spacing w:line="360" w:lineRule="auto"/>
        <w:ind w:firstLine="709"/>
        <w:jc w:val="both"/>
        <w:rPr>
          <w:sz w:val="28"/>
          <w:szCs w:val="28"/>
        </w:rPr>
      </w:pPr>
      <w:r>
        <w:rPr>
          <w:sz w:val="28"/>
          <w:szCs w:val="28"/>
        </w:rPr>
        <w:t>3.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4F51A6" w:rsidRDefault="004F51A6" w:rsidP="004F51A6">
      <w:pPr>
        <w:spacing w:line="360" w:lineRule="auto"/>
        <w:ind w:firstLine="709"/>
        <w:jc w:val="both"/>
        <w:rPr>
          <w:sz w:val="28"/>
          <w:szCs w:val="28"/>
        </w:rPr>
      </w:pPr>
      <w:r>
        <w:rPr>
          <w:sz w:val="28"/>
          <w:szCs w:val="28"/>
        </w:rPr>
        <w:t xml:space="preserve">4.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w:t>
      </w:r>
      <w:proofErr w:type="gramStart"/>
      <w:r>
        <w:rPr>
          <w:sz w:val="28"/>
          <w:szCs w:val="28"/>
        </w:rPr>
        <w:t xml:space="preserve">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w:t>
      </w:r>
      <w:r>
        <w:rPr>
          <w:sz w:val="28"/>
          <w:szCs w:val="28"/>
        </w:rPr>
        <w:lastRenderedPageBreak/>
        <w:t>состоянии силами предприятий, в ведении которых находятся линии связи и линии радиофикации.</w:t>
      </w:r>
      <w:proofErr w:type="gramEnd"/>
    </w:p>
    <w:p w:rsidR="004F51A6" w:rsidRDefault="004F51A6" w:rsidP="004F51A6">
      <w:pPr>
        <w:spacing w:line="360" w:lineRule="auto"/>
        <w:ind w:firstLine="709"/>
        <w:jc w:val="both"/>
        <w:rPr>
          <w:sz w:val="28"/>
          <w:szCs w:val="28"/>
        </w:rPr>
      </w:pPr>
      <w:r>
        <w:rPr>
          <w:sz w:val="28"/>
          <w:szCs w:val="28"/>
        </w:rPr>
        <w:t>5.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4F51A6" w:rsidRDefault="004F51A6" w:rsidP="004F51A6">
      <w:pPr>
        <w:spacing w:line="360" w:lineRule="auto"/>
        <w:ind w:firstLine="709"/>
        <w:jc w:val="both"/>
        <w:rPr>
          <w:sz w:val="28"/>
          <w:szCs w:val="28"/>
        </w:rPr>
      </w:pPr>
      <w:r>
        <w:rPr>
          <w:sz w:val="28"/>
          <w:szCs w:val="28"/>
        </w:rPr>
        <w:t>6. </w:t>
      </w:r>
      <w:proofErr w:type="gramStart"/>
      <w:r>
        <w:rPr>
          <w:sz w:val="28"/>
          <w:szCs w:val="28"/>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w:t>
      </w:r>
      <w:proofErr w:type="gramEnd"/>
      <w:r>
        <w:rPr>
          <w:sz w:val="28"/>
          <w:szCs w:val="28"/>
        </w:rPr>
        <w:t xml:space="preserve"> и линий радиофикации.</w:t>
      </w:r>
    </w:p>
    <w:p w:rsidR="004F51A6" w:rsidRDefault="004F51A6" w:rsidP="004F51A6">
      <w:pPr>
        <w:spacing w:line="360" w:lineRule="auto"/>
        <w:ind w:firstLine="709"/>
        <w:jc w:val="both"/>
        <w:rPr>
          <w:sz w:val="28"/>
          <w:szCs w:val="28"/>
        </w:rPr>
      </w:pPr>
      <w:r>
        <w:rPr>
          <w:sz w:val="28"/>
          <w:szCs w:val="28"/>
        </w:rPr>
        <w:t>7.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4F51A6" w:rsidRDefault="004F51A6" w:rsidP="004F51A6">
      <w:pPr>
        <w:spacing w:line="360" w:lineRule="auto"/>
        <w:ind w:firstLine="709"/>
        <w:jc w:val="both"/>
        <w:rPr>
          <w:sz w:val="28"/>
          <w:szCs w:val="28"/>
        </w:rPr>
      </w:pPr>
      <w:r>
        <w:rPr>
          <w:sz w:val="28"/>
          <w:szCs w:val="28"/>
        </w:rPr>
        <w:t>8. Иные ограничения использования земельных участков, находящихся в границах охранных зон линий и сооружений связи и линий, и сооружений радиофикации, а также особенности использования указанных земельных участков определяются Правилами охраны линий и сооружений связи Российской Федерации, утвержденными Постановлением Правительства Российской Федерации от 09.06.1995 № 578.</w:t>
      </w:r>
    </w:p>
    <w:p w:rsidR="004F51A6" w:rsidRDefault="004F51A6" w:rsidP="004F51A6">
      <w:pPr>
        <w:rPr>
          <w:sz w:val="28"/>
          <w:szCs w:val="28"/>
        </w:rPr>
      </w:pPr>
    </w:p>
    <w:p w:rsidR="004F51A6" w:rsidRDefault="004F51A6" w:rsidP="004F51A6">
      <w:pPr>
        <w:keepNext/>
        <w:spacing w:before="240" w:after="60"/>
        <w:ind w:firstLine="709"/>
        <w:jc w:val="both"/>
        <w:outlineLvl w:val="2"/>
        <w:rPr>
          <w:b/>
          <w:bCs/>
          <w:sz w:val="28"/>
          <w:szCs w:val="28"/>
        </w:rPr>
      </w:pPr>
      <w:r>
        <w:rPr>
          <w:b/>
          <w:bCs/>
          <w:sz w:val="28"/>
          <w:szCs w:val="28"/>
        </w:rPr>
        <w:lastRenderedPageBreak/>
        <w:t xml:space="preserve">Статья 37. Ограничения использования земельных участков и объектов капитального </w:t>
      </w:r>
      <w:proofErr w:type="gramStart"/>
      <w:r>
        <w:rPr>
          <w:b/>
          <w:bCs/>
          <w:sz w:val="28"/>
          <w:szCs w:val="28"/>
        </w:rPr>
        <w:t>строительства</w:t>
      </w:r>
      <w:proofErr w:type="gramEnd"/>
      <w:r>
        <w:rPr>
          <w:b/>
          <w:bCs/>
          <w:sz w:val="28"/>
          <w:szCs w:val="28"/>
        </w:rPr>
        <w:t xml:space="preserve"> в границах охранных зон особо охраняемых природных территорий</w:t>
      </w:r>
    </w:p>
    <w:p w:rsidR="004F51A6" w:rsidRDefault="004F51A6" w:rsidP="004F51A6">
      <w:pPr>
        <w:rPr>
          <w:sz w:val="28"/>
          <w:szCs w:val="28"/>
        </w:rPr>
      </w:pPr>
    </w:p>
    <w:p w:rsidR="004F51A6" w:rsidRDefault="004F51A6" w:rsidP="004F51A6">
      <w:pPr>
        <w:spacing w:line="360" w:lineRule="auto"/>
        <w:ind w:firstLine="709"/>
        <w:jc w:val="both"/>
        <w:rPr>
          <w:sz w:val="28"/>
          <w:szCs w:val="28"/>
        </w:rPr>
      </w:pPr>
      <w:r>
        <w:rPr>
          <w:sz w:val="28"/>
          <w:szCs w:val="28"/>
        </w:rPr>
        <w:t>1. В соответствии с Федеральным законом от 14.03.1995 № 33-ФЗ «Об особо охраняемых природных территориях», постановлением Правительства Самарской области от 26.12.2011 № 854, на территории поселения установлен памятник природы регионального значения: «Раменская лесная дача».</w:t>
      </w:r>
    </w:p>
    <w:p w:rsidR="004F51A6" w:rsidRDefault="004F51A6" w:rsidP="004F51A6">
      <w:pPr>
        <w:spacing w:line="360" w:lineRule="auto"/>
        <w:ind w:firstLine="709"/>
        <w:jc w:val="both"/>
        <w:rPr>
          <w:sz w:val="28"/>
          <w:szCs w:val="28"/>
        </w:rPr>
      </w:pPr>
      <w:r>
        <w:rPr>
          <w:sz w:val="28"/>
          <w:szCs w:val="28"/>
        </w:rPr>
        <w:t>2.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4F51A6" w:rsidRDefault="004F51A6" w:rsidP="004F51A6">
      <w:pPr>
        <w:rPr>
          <w:sz w:val="28"/>
          <w:szCs w:val="28"/>
        </w:rPr>
      </w:pPr>
    </w:p>
    <w:p w:rsidR="004F51A6" w:rsidRDefault="004F51A6" w:rsidP="004F51A6">
      <w:pPr>
        <w:keepNext/>
        <w:spacing w:before="240" w:after="60"/>
        <w:ind w:firstLine="709"/>
        <w:jc w:val="both"/>
        <w:outlineLvl w:val="2"/>
        <w:rPr>
          <w:b/>
          <w:bCs/>
          <w:sz w:val="28"/>
          <w:szCs w:val="28"/>
        </w:rPr>
      </w:pPr>
      <w:r>
        <w:rPr>
          <w:b/>
          <w:bCs/>
          <w:sz w:val="28"/>
          <w:szCs w:val="28"/>
        </w:rPr>
        <w:t>Статья 38. Ограничения использования земельных участков и объектов капитального строительства в охранных зонах магистральных трубопроводов</w:t>
      </w:r>
    </w:p>
    <w:p w:rsidR="004F51A6" w:rsidRDefault="004F51A6" w:rsidP="004F51A6">
      <w:pPr>
        <w:rPr>
          <w:sz w:val="28"/>
          <w:szCs w:val="28"/>
        </w:rPr>
      </w:pPr>
    </w:p>
    <w:p w:rsidR="004F51A6" w:rsidRDefault="004F51A6" w:rsidP="004F51A6">
      <w:pPr>
        <w:spacing w:line="360" w:lineRule="auto"/>
        <w:ind w:firstLine="709"/>
        <w:jc w:val="both"/>
        <w:rPr>
          <w:sz w:val="28"/>
          <w:szCs w:val="28"/>
        </w:rPr>
      </w:pPr>
      <w:r>
        <w:rPr>
          <w:sz w:val="28"/>
          <w:szCs w:val="28"/>
        </w:rPr>
        <w:t>1. Для исключения возможности повреждения трубопроводов (при любом виде их прокладки) Правилами охраны магистральных трубопроводов, утвержденными Минтопэнерго РФ 29.04.1992, Постановлением Госгортехнадзора РФ от 22.04.1992 № 9, устанавливаются охранные зоны:</w:t>
      </w:r>
    </w:p>
    <w:p w:rsidR="004F51A6" w:rsidRDefault="004F51A6" w:rsidP="004F51A6">
      <w:pPr>
        <w:spacing w:line="360" w:lineRule="auto"/>
        <w:ind w:firstLine="709"/>
        <w:jc w:val="both"/>
        <w:rPr>
          <w:sz w:val="28"/>
          <w:szCs w:val="28"/>
        </w:rPr>
      </w:pPr>
      <w:r>
        <w:rPr>
          <w:sz w:val="28"/>
          <w:szCs w:val="28"/>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4F51A6" w:rsidRDefault="004F51A6" w:rsidP="004F51A6">
      <w:pPr>
        <w:spacing w:line="360" w:lineRule="auto"/>
        <w:ind w:firstLine="709"/>
        <w:jc w:val="both"/>
        <w:rPr>
          <w:sz w:val="28"/>
          <w:szCs w:val="28"/>
        </w:rPr>
      </w:pPr>
      <w:r>
        <w:rPr>
          <w:sz w:val="28"/>
          <w:szCs w:val="28"/>
        </w:rPr>
        <w:lastRenderedPageBreak/>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4F51A6" w:rsidRDefault="004F51A6" w:rsidP="004F51A6">
      <w:pPr>
        <w:spacing w:line="360" w:lineRule="auto"/>
        <w:ind w:firstLine="709"/>
        <w:jc w:val="both"/>
        <w:rPr>
          <w:sz w:val="28"/>
          <w:szCs w:val="28"/>
        </w:rPr>
      </w:pPr>
      <w:r>
        <w:rPr>
          <w:sz w:val="28"/>
          <w:szCs w:val="28"/>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F51A6" w:rsidRDefault="004F51A6" w:rsidP="004F51A6">
      <w:pPr>
        <w:spacing w:line="360" w:lineRule="auto"/>
        <w:ind w:firstLine="709"/>
        <w:jc w:val="both"/>
        <w:rPr>
          <w:sz w:val="28"/>
          <w:szCs w:val="28"/>
        </w:rPr>
      </w:pPr>
      <w:r>
        <w:rPr>
          <w:sz w:val="28"/>
          <w:szCs w:val="28"/>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4F51A6" w:rsidRDefault="004F51A6" w:rsidP="004F51A6">
      <w:pPr>
        <w:spacing w:line="360" w:lineRule="auto"/>
        <w:ind w:firstLine="709"/>
        <w:jc w:val="both"/>
        <w:rPr>
          <w:sz w:val="28"/>
          <w:szCs w:val="28"/>
        </w:rPr>
      </w:pPr>
      <w:proofErr w:type="spellStart"/>
      <w:r>
        <w:rPr>
          <w:sz w:val="28"/>
          <w:szCs w:val="28"/>
        </w:rPr>
        <w:t>д</w:t>
      </w:r>
      <w:proofErr w:type="spellEnd"/>
      <w:r>
        <w:rPr>
          <w:sz w:val="28"/>
          <w:szCs w:val="28"/>
        </w:rPr>
        <w:t xml:space="preserve">) вокруг емкостей для хранения и </w:t>
      </w:r>
      <w:proofErr w:type="spellStart"/>
      <w:r>
        <w:rPr>
          <w:sz w:val="28"/>
          <w:szCs w:val="28"/>
        </w:rPr>
        <w:t>разгазирования</w:t>
      </w:r>
      <w:proofErr w:type="spellEnd"/>
      <w:r>
        <w:rPr>
          <w:sz w:val="28"/>
          <w:szCs w:val="28"/>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4F51A6" w:rsidRDefault="004F51A6" w:rsidP="004F51A6">
      <w:pPr>
        <w:spacing w:line="360" w:lineRule="auto"/>
        <w:ind w:firstLine="709"/>
        <w:jc w:val="both"/>
        <w:rPr>
          <w:sz w:val="28"/>
          <w:szCs w:val="28"/>
        </w:rPr>
      </w:pPr>
      <w:proofErr w:type="gramStart"/>
      <w:r>
        <w:rPr>
          <w:sz w:val="28"/>
          <w:szCs w:val="28"/>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roofErr w:type="gramEnd"/>
    </w:p>
    <w:p w:rsidR="004F51A6" w:rsidRDefault="004F51A6" w:rsidP="004F51A6">
      <w:pPr>
        <w:spacing w:line="360" w:lineRule="auto"/>
        <w:ind w:firstLine="709"/>
        <w:jc w:val="both"/>
        <w:rPr>
          <w:sz w:val="28"/>
          <w:szCs w:val="28"/>
        </w:rPr>
      </w:pPr>
      <w:r>
        <w:rPr>
          <w:sz w:val="28"/>
          <w:szCs w:val="28"/>
        </w:rPr>
        <w:t>2.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4F51A6" w:rsidRDefault="004F51A6" w:rsidP="004F51A6">
      <w:pPr>
        <w:spacing w:line="360" w:lineRule="auto"/>
        <w:ind w:firstLine="709"/>
        <w:jc w:val="both"/>
        <w:rPr>
          <w:sz w:val="28"/>
          <w:szCs w:val="28"/>
        </w:rPr>
      </w:pPr>
      <w:proofErr w:type="gramStart"/>
      <w:r>
        <w:rPr>
          <w:sz w:val="28"/>
          <w:szCs w:val="28"/>
        </w:rPr>
        <w:lastRenderedPageBreak/>
        <w:t>а) перемещать, засыпать и ломать опознавательные и сигнальные знаки, контрольно - измерительные пункты;</w:t>
      </w:r>
      <w:proofErr w:type="gramEnd"/>
    </w:p>
    <w:p w:rsidR="004F51A6" w:rsidRDefault="004F51A6" w:rsidP="004F51A6">
      <w:pPr>
        <w:spacing w:line="360" w:lineRule="auto"/>
        <w:ind w:firstLine="709"/>
        <w:jc w:val="both"/>
        <w:rPr>
          <w:sz w:val="28"/>
          <w:szCs w:val="28"/>
        </w:rPr>
      </w:pPr>
      <w:r>
        <w:rPr>
          <w:sz w:val="28"/>
          <w:szCs w:val="28"/>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4F51A6" w:rsidRDefault="004F51A6" w:rsidP="004F51A6">
      <w:pPr>
        <w:spacing w:line="360" w:lineRule="auto"/>
        <w:ind w:firstLine="709"/>
        <w:jc w:val="both"/>
        <w:rPr>
          <w:sz w:val="28"/>
          <w:szCs w:val="28"/>
        </w:rPr>
      </w:pPr>
      <w:r>
        <w:rPr>
          <w:sz w:val="28"/>
          <w:szCs w:val="28"/>
        </w:rPr>
        <w:t>в) устраивать всякого рода свалки, выливать растворы кислот, солей и щелочей;</w:t>
      </w:r>
    </w:p>
    <w:p w:rsidR="004F51A6" w:rsidRDefault="004F51A6" w:rsidP="004F51A6">
      <w:pPr>
        <w:spacing w:line="360" w:lineRule="auto"/>
        <w:ind w:firstLine="709"/>
        <w:jc w:val="both"/>
        <w:rPr>
          <w:sz w:val="28"/>
          <w:szCs w:val="28"/>
        </w:rPr>
      </w:pPr>
      <w:r>
        <w:rPr>
          <w:sz w:val="28"/>
          <w:szCs w:val="28"/>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4F51A6" w:rsidRDefault="004F51A6" w:rsidP="004F51A6">
      <w:pPr>
        <w:spacing w:line="360" w:lineRule="auto"/>
        <w:ind w:firstLine="709"/>
        <w:jc w:val="both"/>
        <w:rPr>
          <w:sz w:val="28"/>
          <w:szCs w:val="28"/>
        </w:rPr>
      </w:pPr>
      <w:proofErr w:type="spellStart"/>
      <w:r>
        <w:rPr>
          <w:sz w:val="28"/>
          <w:szCs w:val="28"/>
        </w:rPr>
        <w:t>д</w:t>
      </w:r>
      <w:proofErr w:type="spellEnd"/>
      <w:r>
        <w:rPr>
          <w:sz w:val="28"/>
          <w:szCs w:val="28"/>
        </w:rPr>
        <w:t>) бросать якоря, проходить с отданными якорями, цепями, лотами, волокушами и тралами, производить дноуглубительные и землечерпальные работы;</w:t>
      </w:r>
    </w:p>
    <w:p w:rsidR="004F51A6" w:rsidRDefault="004F51A6" w:rsidP="004F51A6">
      <w:pPr>
        <w:spacing w:line="360" w:lineRule="auto"/>
        <w:ind w:firstLine="709"/>
        <w:jc w:val="both"/>
        <w:rPr>
          <w:sz w:val="28"/>
          <w:szCs w:val="28"/>
        </w:rPr>
      </w:pPr>
      <w:r>
        <w:rPr>
          <w:sz w:val="28"/>
          <w:szCs w:val="28"/>
        </w:rPr>
        <w:t>е) разводить огонь и размещать какие-либо открытые или закрытые источники огня.</w:t>
      </w:r>
    </w:p>
    <w:p w:rsidR="004F51A6" w:rsidRDefault="004F51A6" w:rsidP="004F51A6">
      <w:pPr>
        <w:spacing w:line="360" w:lineRule="auto"/>
        <w:ind w:firstLine="709"/>
        <w:jc w:val="both"/>
        <w:rPr>
          <w:sz w:val="28"/>
          <w:szCs w:val="28"/>
        </w:rPr>
      </w:pPr>
      <w:r>
        <w:rPr>
          <w:sz w:val="28"/>
          <w:szCs w:val="28"/>
        </w:rPr>
        <w:t>3. В охранных зонах трубопроводов без письменного разрешения предприятий трубопроводного транспорта запрещается:</w:t>
      </w:r>
    </w:p>
    <w:p w:rsidR="004F51A6" w:rsidRDefault="004F51A6" w:rsidP="004F51A6">
      <w:pPr>
        <w:spacing w:line="360" w:lineRule="auto"/>
        <w:ind w:firstLine="709"/>
        <w:jc w:val="both"/>
        <w:rPr>
          <w:sz w:val="28"/>
          <w:szCs w:val="28"/>
        </w:rPr>
      </w:pPr>
      <w:r>
        <w:rPr>
          <w:sz w:val="28"/>
          <w:szCs w:val="28"/>
        </w:rPr>
        <w:t>а) возводить любые постройки и сооружения;</w:t>
      </w:r>
    </w:p>
    <w:p w:rsidR="004F51A6" w:rsidRDefault="004F51A6" w:rsidP="004F51A6">
      <w:pPr>
        <w:spacing w:line="360" w:lineRule="auto"/>
        <w:ind w:firstLine="709"/>
        <w:jc w:val="both"/>
        <w:rPr>
          <w:sz w:val="28"/>
          <w:szCs w:val="28"/>
        </w:rPr>
      </w:pPr>
      <w:r>
        <w:rPr>
          <w:sz w:val="28"/>
          <w:szCs w:val="28"/>
        </w:rPr>
        <w:t xml:space="preserve">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w:t>
      </w:r>
      <w:r>
        <w:rPr>
          <w:sz w:val="28"/>
          <w:szCs w:val="28"/>
        </w:rPr>
        <w:lastRenderedPageBreak/>
        <w:t>также водных животных и растений, устраивать водопои, производить колку и заготовку льда;</w:t>
      </w:r>
    </w:p>
    <w:p w:rsidR="004F51A6" w:rsidRDefault="004F51A6" w:rsidP="004F51A6">
      <w:pPr>
        <w:spacing w:line="360" w:lineRule="auto"/>
        <w:ind w:firstLine="709"/>
        <w:jc w:val="both"/>
        <w:rPr>
          <w:sz w:val="28"/>
          <w:szCs w:val="28"/>
        </w:rPr>
      </w:pPr>
      <w:r>
        <w:rPr>
          <w:sz w:val="28"/>
          <w:szCs w:val="28"/>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4F51A6" w:rsidRDefault="004F51A6" w:rsidP="004F51A6">
      <w:pPr>
        <w:spacing w:line="360" w:lineRule="auto"/>
        <w:ind w:firstLine="709"/>
        <w:jc w:val="both"/>
        <w:rPr>
          <w:sz w:val="28"/>
          <w:szCs w:val="28"/>
        </w:rPr>
      </w:pPr>
      <w:r>
        <w:rPr>
          <w:sz w:val="28"/>
          <w:szCs w:val="28"/>
        </w:rPr>
        <w:t>г) производить мелиоративные земляные работы, сооружать оросительные и осушительные системы;</w:t>
      </w:r>
    </w:p>
    <w:p w:rsidR="004F51A6" w:rsidRDefault="004F51A6" w:rsidP="004F51A6">
      <w:pPr>
        <w:spacing w:line="360" w:lineRule="auto"/>
        <w:ind w:firstLine="709"/>
        <w:jc w:val="both"/>
        <w:rPr>
          <w:sz w:val="28"/>
          <w:szCs w:val="28"/>
        </w:rPr>
      </w:pPr>
      <w:proofErr w:type="spellStart"/>
      <w:r>
        <w:rPr>
          <w:sz w:val="28"/>
          <w:szCs w:val="28"/>
        </w:rPr>
        <w:t>д</w:t>
      </w:r>
      <w:proofErr w:type="spellEnd"/>
      <w:r>
        <w:rPr>
          <w:sz w:val="28"/>
          <w:szCs w:val="28"/>
        </w:rPr>
        <w:t>) производить всякого рода открытые и подземные, горные, строительные, монтажные и взрывные работы, планировку грунта.</w:t>
      </w:r>
    </w:p>
    <w:p w:rsidR="004F51A6" w:rsidRDefault="004F51A6" w:rsidP="004F51A6">
      <w:pPr>
        <w:spacing w:line="360" w:lineRule="auto"/>
        <w:ind w:firstLine="709"/>
        <w:jc w:val="both"/>
        <w:rPr>
          <w:sz w:val="28"/>
          <w:szCs w:val="28"/>
        </w:rPr>
      </w:pPr>
      <w:r>
        <w:rPr>
          <w:sz w:val="28"/>
          <w:szCs w:val="28"/>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4F51A6" w:rsidRDefault="004F51A6" w:rsidP="004F51A6">
      <w:pPr>
        <w:spacing w:line="360" w:lineRule="auto"/>
        <w:ind w:firstLine="709"/>
        <w:jc w:val="both"/>
        <w:rPr>
          <w:sz w:val="28"/>
          <w:szCs w:val="28"/>
        </w:rPr>
      </w:pPr>
      <w:r>
        <w:rPr>
          <w:sz w:val="28"/>
          <w:szCs w:val="28"/>
        </w:rPr>
        <w:t xml:space="preserve">е) производить </w:t>
      </w:r>
      <w:proofErr w:type="spellStart"/>
      <w:r>
        <w:rPr>
          <w:sz w:val="28"/>
          <w:szCs w:val="28"/>
        </w:rPr>
        <w:t>геологосъемочные</w:t>
      </w:r>
      <w:proofErr w:type="spellEnd"/>
      <w:r>
        <w:rPr>
          <w:sz w:val="28"/>
          <w:szCs w:val="28"/>
        </w:rPr>
        <w:t xml:space="preserve">, </w:t>
      </w:r>
      <w:proofErr w:type="spellStart"/>
      <w:proofErr w:type="gramStart"/>
      <w:r>
        <w:rPr>
          <w:sz w:val="28"/>
          <w:szCs w:val="28"/>
        </w:rPr>
        <w:t>геолого</w:t>
      </w:r>
      <w:proofErr w:type="spellEnd"/>
      <w:r>
        <w:rPr>
          <w:sz w:val="28"/>
          <w:szCs w:val="28"/>
        </w:rPr>
        <w:t xml:space="preserve"> - разведочные</w:t>
      </w:r>
      <w:proofErr w:type="gramEnd"/>
      <w:r>
        <w:rPr>
          <w:sz w:val="28"/>
          <w:szCs w:val="28"/>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4F51A6" w:rsidRDefault="004F51A6" w:rsidP="004F51A6">
      <w:pPr>
        <w:spacing w:line="360" w:lineRule="auto"/>
        <w:ind w:firstLine="709"/>
        <w:jc w:val="both"/>
        <w:rPr>
          <w:sz w:val="28"/>
          <w:szCs w:val="28"/>
        </w:rPr>
      </w:pPr>
      <w:r>
        <w:rPr>
          <w:sz w:val="28"/>
          <w:szCs w:val="28"/>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4F51A6" w:rsidRDefault="004F51A6" w:rsidP="004F51A6">
      <w:pPr>
        <w:spacing w:line="360" w:lineRule="auto"/>
        <w:ind w:firstLine="709"/>
        <w:jc w:val="both"/>
        <w:rPr>
          <w:sz w:val="28"/>
          <w:szCs w:val="28"/>
        </w:rPr>
      </w:pPr>
      <w:r>
        <w:rPr>
          <w:sz w:val="28"/>
          <w:szCs w:val="28"/>
        </w:rPr>
        <w:t>4. Предприятиям трубопроводного транспорта разрешается:</w:t>
      </w:r>
    </w:p>
    <w:p w:rsidR="004F51A6" w:rsidRDefault="004F51A6" w:rsidP="004F51A6">
      <w:pPr>
        <w:spacing w:line="360" w:lineRule="auto"/>
        <w:ind w:firstLine="709"/>
        <w:jc w:val="both"/>
        <w:rPr>
          <w:sz w:val="28"/>
          <w:szCs w:val="28"/>
        </w:rPr>
      </w:pPr>
      <w:r>
        <w:rPr>
          <w:sz w:val="28"/>
          <w:szCs w:val="28"/>
        </w:rPr>
        <w:t>а) подъезд в соответствии со схемой проездов, согласованной с землепользователем, автомобильного транспорта и других сре</w:t>
      </w:r>
      <w:proofErr w:type="gramStart"/>
      <w:r>
        <w:rPr>
          <w:sz w:val="28"/>
          <w:szCs w:val="28"/>
        </w:rPr>
        <w:t>дств к тр</w:t>
      </w:r>
      <w:proofErr w:type="gramEnd"/>
      <w:r>
        <w:rPr>
          <w:sz w:val="28"/>
          <w:szCs w:val="28"/>
        </w:rPr>
        <w:t>убопроводу и его объектам для обслуживания и проведения ремонтных работ.</w:t>
      </w:r>
    </w:p>
    <w:p w:rsidR="004F51A6" w:rsidRDefault="004F51A6" w:rsidP="004F51A6">
      <w:pPr>
        <w:spacing w:line="360" w:lineRule="auto"/>
        <w:ind w:firstLine="709"/>
        <w:jc w:val="both"/>
        <w:rPr>
          <w:sz w:val="28"/>
          <w:szCs w:val="28"/>
        </w:rPr>
      </w:pPr>
      <w:r>
        <w:rPr>
          <w:sz w:val="28"/>
          <w:szCs w:val="28"/>
        </w:rPr>
        <w:lastRenderedPageBreak/>
        <w:t>В аварийных ситуациях разрешается подъе</w:t>
      </w:r>
      <w:proofErr w:type="gramStart"/>
      <w:r>
        <w:rPr>
          <w:sz w:val="28"/>
          <w:szCs w:val="28"/>
        </w:rPr>
        <w:t>зд к тр</w:t>
      </w:r>
      <w:proofErr w:type="gramEnd"/>
      <w:r>
        <w:rPr>
          <w:sz w:val="28"/>
          <w:szCs w:val="28"/>
        </w:rPr>
        <w:t>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4F51A6" w:rsidRDefault="004F51A6" w:rsidP="004F51A6">
      <w:pPr>
        <w:spacing w:line="360" w:lineRule="auto"/>
        <w:ind w:firstLine="709"/>
        <w:jc w:val="both"/>
        <w:rPr>
          <w:sz w:val="28"/>
          <w:szCs w:val="28"/>
        </w:rPr>
      </w:pPr>
      <w:r>
        <w:rPr>
          <w:sz w:val="28"/>
          <w:szCs w:val="28"/>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4F51A6" w:rsidRDefault="004F51A6" w:rsidP="004F51A6">
      <w:pPr>
        <w:spacing w:line="360" w:lineRule="auto"/>
        <w:ind w:firstLine="709"/>
        <w:jc w:val="both"/>
        <w:rPr>
          <w:sz w:val="28"/>
          <w:szCs w:val="28"/>
        </w:rPr>
      </w:pPr>
      <w:r>
        <w:rPr>
          <w:sz w:val="28"/>
          <w:szCs w:val="28"/>
        </w:rP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4F51A6" w:rsidRDefault="004F51A6" w:rsidP="004F51A6">
      <w:pPr>
        <w:spacing w:line="360" w:lineRule="auto"/>
        <w:ind w:firstLine="709"/>
        <w:jc w:val="both"/>
        <w:rPr>
          <w:sz w:val="28"/>
          <w:szCs w:val="28"/>
        </w:rPr>
      </w:pPr>
      <w:r>
        <w:rPr>
          <w:sz w:val="28"/>
          <w:szCs w:val="28"/>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4F51A6" w:rsidRDefault="004F51A6" w:rsidP="004F51A6">
      <w:pPr>
        <w:spacing w:line="360" w:lineRule="auto"/>
        <w:ind w:firstLine="709"/>
        <w:jc w:val="both"/>
        <w:rPr>
          <w:sz w:val="28"/>
          <w:szCs w:val="28"/>
        </w:rPr>
      </w:pPr>
      <w:r>
        <w:rPr>
          <w:sz w:val="28"/>
          <w:szCs w:val="28"/>
        </w:rPr>
        <w:t>5. 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4F51A6" w:rsidRDefault="004F51A6" w:rsidP="004F51A6">
      <w:pPr>
        <w:spacing w:line="360" w:lineRule="auto"/>
        <w:ind w:firstLine="709"/>
        <w:jc w:val="both"/>
        <w:rPr>
          <w:sz w:val="28"/>
          <w:szCs w:val="28"/>
        </w:rPr>
      </w:pPr>
      <w:r>
        <w:rPr>
          <w:sz w:val="28"/>
          <w:szCs w:val="28"/>
        </w:rPr>
        <w:t>6. Любые работы и действия, производимые в охранных зонах трубопроводов,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4F51A6" w:rsidRDefault="004F51A6" w:rsidP="004F51A6">
      <w:pPr>
        <w:spacing w:line="360" w:lineRule="auto"/>
        <w:ind w:firstLine="709"/>
        <w:jc w:val="both"/>
        <w:rPr>
          <w:sz w:val="28"/>
          <w:szCs w:val="28"/>
        </w:rPr>
      </w:pPr>
      <w:r>
        <w:rPr>
          <w:sz w:val="28"/>
          <w:szCs w:val="28"/>
        </w:rPr>
        <w:lastRenderedPageBreak/>
        <w:t>7. 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4F51A6" w:rsidRDefault="004F51A6" w:rsidP="004F51A6">
      <w:pPr>
        <w:spacing w:line="360" w:lineRule="auto"/>
        <w:ind w:firstLine="709"/>
        <w:jc w:val="both"/>
        <w:rPr>
          <w:sz w:val="28"/>
          <w:szCs w:val="28"/>
        </w:rPr>
      </w:pPr>
      <w:r>
        <w:rPr>
          <w:sz w:val="28"/>
          <w:szCs w:val="28"/>
        </w:rPr>
        <w:t xml:space="preserve">8.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трубопроводного транспорта </w:t>
      </w:r>
      <w:proofErr w:type="gramStart"/>
      <w:r>
        <w:rPr>
          <w:sz w:val="28"/>
          <w:szCs w:val="28"/>
        </w:rPr>
        <w:t>о</w:t>
      </w:r>
      <w:proofErr w:type="gramEnd"/>
      <w:r>
        <w:rPr>
          <w:sz w:val="28"/>
          <w:szCs w:val="28"/>
        </w:rPr>
        <w:t xml:space="preserve"> их начале.</w:t>
      </w:r>
    </w:p>
    <w:p w:rsidR="004F51A6" w:rsidRDefault="004F51A6" w:rsidP="004F51A6">
      <w:pPr>
        <w:spacing w:line="360" w:lineRule="auto"/>
        <w:ind w:firstLine="709"/>
        <w:jc w:val="both"/>
        <w:rPr>
          <w:sz w:val="28"/>
          <w:szCs w:val="28"/>
        </w:rPr>
      </w:pPr>
    </w:p>
    <w:p w:rsidR="004F51A6" w:rsidRDefault="004F51A6" w:rsidP="004F51A6">
      <w:pPr>
        <w:spacing w:line="360" w:lineRule="auto"/>
        <w:ind w:firstLine="709"/>
        <w:jc w:val="both"/>
        <w:rPr>
          <w:sz w:val="28"/>
          <w:szCs w:val="28"/>
        </w:rPr>
      </w:pPr>
    </w:p>
    <w:p w:rsidR="004F51A6" w:rsidRDefault="004F51A6" w:rsidP="004F51A6">
      <w:pPr>
        <w:spacing w:line="360" w:lineRule="auto"/>
        <w:ind w:firstLine="709"/>
        <w:jc w:val="both"/>
        <w:rPr>
          <w:sz w:val="28"/>
          <w:szCs w:val="28"/>
        </w:rPr>
      </w:pPr>
    </w:p>
    <w:p w:rsidR="004F51A6" w:rsidRDefault="004F51A6" w:rsidP="004F51A6">
      <w:pPr>
        <w:spacing w:line="360" w:lineRule="auto"/>
        <w:ind w:firstLine="709"/>
        <w:jc w:val="both"/>
        <w:rPr>
          <w:sz w:val="28"/>
          <w:szCs w:val="28"/>
        </w:rPr>
      </w:pPr>
    </w:p>
    <w:p w:rsidR="004F51A6" w:rsidRDefault="004F51A6" w:rsidP="004F51A6">
      <w:pPr>
        <w:spacing w:line="360" w:lineRule="auto"/>
        <w:ind w:firstLine="709"/>
        <w:jc w:val="both"/>
        <w:rPr>
          <w:sz w:val="28"/>
          <w:szCs w:val="28"/>
        </w:rPr>
      </w:pPr>
    </w:p>
    <w:p w:rsidR="004F51A6" w:rsidRDefault="004F51A6" w:rsidP="004F51A6">
      <w:pPr>
        <w:spacing w:line="360" w:lineRule="auto"/>
        <w:ind w:firstLine="709"/>
        <w:jc w:val="both"/>
        <w:rPr>
          <w:sz w:val="28"/>
          <w:szCs w:val="28"/>
        </w:rPr>
      </w:pPr>
    </w:p>
    <w:p w:rsidR="004F51A6" w:rsidRDefault="004F51A6" w:rsidP="004F51A6">
      <w:pPr>
        <w:spacing w:line="360" w:lineRule="auto"/>
        <w:ind w:firstLine="709"/>
        <w:jc w:val="both"/>
        <w:rPr>
          <w:sz w:val="28"/>
          <w:szCs w:val="28"/>
        </w:rPr>
      </w:pPr>
    </w:p>
    <w:p w:rsidR="004F51A6" w:rsidRDefault="004F51A6" w:rsidP="004F51A6">
      <w:pPr>
        <w:spacing w:line="360" w:lineRule="auto"/>
        <w:ind w:firstLine="709"/>
        <w:jc w:val="both"/>
        <w:rPr>
          <w:sz w:val="28"/>
          <w:szCs w:val="28"/>
        </w:rPr>
      </w:pPr>
    </w:p>
    <w:p w:rsidR="004F51A6" w:rsidRDefault="004F51A6" w:rsidP="004F51A6">
      <w:pPr>
        <w:spacing w:line="360" w:lineRule="auto"/>
        <w:ind w:firstLine="709"/>
        <w:jc w:val="both"/>
        <w:rPr>
          <w:sz w:val="28"/>
          <w:szCs w:val="28"/>
        </w:rPr>
      </w:pPr>
    </w:p>
    <w:p w:rsidR="004F51A6" w:rsidRDefault="004F51A6" w:rsidP="004F51A6">
      <w:pPr>
        <w:spacing w:line="360" w:lineRule="auto"/>
        <w:ind w:firstLine="709"/>
        <w:jc w:val="both"/>
        <w:rPr>
          <w:sz w:val="28"/>
          <w:szCs w:val="28"/>
        </w:rPr>
      </w:pPr>
    </w:p>
    <w:p w:rsidR="004F51A6" w:rsidRDefault="004F51A6" w:rsidP="004F51A6">
      <w:pPr>
        <w:spacing w:line="360" w:lineRule="auto"/>
        <w:ind w:firstLine="709"/>
        <w:jc w:val="both"/>
        <w:rPr>
          <w:sz w:val="28"/>
          <w:szCs w:val="28"/>
        </w:rPr>
      </w:pPr>
    </w:p>
    <w:p w:rsidR="004F51A6" w:rsidRDefault="004F51A6" w:rsidP="004F51A6">
      <w:pPr>
        <w:spacing w:line="360" w:lineRule="auto"/>
        <w:ind w:firstLine="709"/>
        <w:jc w:val="both"/>
        <w:rPr>
          <w:sz w:val="28"/>
          <w:szCs w:val="28"/>
        </w:rPr>
      </w:pPr>
    </w:p>
    <w:p w:rsidR="004F51A6" w:rsidRDefault="004F51A6" w:rsidP="004F51A6">
      <w:pPr>
        <w:spacing w:line="360" w:lineRule="auto"/>
        <w:ind w:firstLine="709"/>
        <w:jc w:val="both"/>
        <w:rPr>
          <w:sz w:val="28"/>
          <w:szCs w:val="28"/>
        </w:rPr>
      </w:pPr>
    </w:p>
    <w:p w:rsidR="004F51A6" w:rsidRDefault="004F51A6" w:rsidP="004F51A6">
      <w:pPr>
        <w:spacing w:line="360" w:lineRule="auto"/>
        <w:ind w:firstLine="709"/>
        <w:jc w:val="both"/>
        <w:rPr>
          <w:sz w:val="28"/>
          <w:szCs w:val="28"/>
        </w:rPr>
      </w:pPr>
    </w:p>
    <w:p w:rsidR="004F51A6" w:rsidRDefault="004F51A6" w:rsidP="004F51A6">
      <w:pPr>
        <w:spacing w:line="360" w:lineRule="auto"/>
        <w:ind w:firstLine="709"/>
        <w:jc w:val="both"/>
        <w:rPr>
          <w:sz w:val="28"/>
          <w:szCs w:val="28"/>
        </w:rPr>
      </w:pPr>
    </w:p>
    <w:p w:rsidR="004F51A6" w:rsidRDefault="004F51A6" w:rsidP="004F51A6">
      <w:pPr>
        <w:spacing w:line="360" w:lineRule="auto"/>
        <w:ind w:firstLine="709"/>
        <w:jc w:val="both"/>
        <w:rPr>
          <w:sz w:val="28"/>
          <w:szCs w:val="28"/>
        </w:rPr>
      </w:pPr>
    </w:p>
    <w:p w:rsidR="004F51A6" w:rsidRDefault="004F51A6" w:rsidP="004F51A6">
      <w:pPr>
        <w:spacing w:line="360" w:lineRule="auto"/>
        <w:ind w:firstLine="709"/>
        <w:jc w:val="both"/>
        <w:rPr>
          <w:sz w:val="28"/>
          <w:szCs w:val="28"/>
        </w:rPr>
      </w:pPr>
    </w:p>
    <w:p w:rsidR="004F51A6" w:rsidRDefault="004F51A6" w:rsidP="004F51A6">
      <w:pPr>
        <w:spacing w:line="360" w:lineRule="auto"/>
        <w:ind w:firstLine="709"/>
        <w:jc w:val="both"/>
        <w:rPr>
          <w:sz w:val="28"/>
          <w:szCs w:val="28"/>
        </w:rPr>
      </w:pPr>
      <w:r>
        <w:rPr>
          <w:sz w:val="28"/>
          <w:szCs w:val="28"/>
        </w:rPr>
        <w:lastRenderedPageBreak/>
        <w:t xml:space="preserve">                                                                                                             Приложение 2</w:t>
      </w:r>
    </w:p>
    <w:p w:rsidR="004F51A6" w:rsidRDefault="004F51A6" w:rsidP="004F51A6">
      <w:pPr>
        <w:spacing w:line="360" w:lineRule="auto"/>
        <w:ind w:firstLine="709"/>
        <w:jc w:val="both"/>
      </w:pPr>
      <w:r w:rsidRPr="004F51A6">
        <w:drawing>
          <wp:inline distT="0" distB="0" distL="0" distR="0">
            <wp:extent cx="5939155" cy="3338818"/>
            <wp:effectExtent l="19050" t="0" r="444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9155" cy="3338818"/>
                    </a:xfrm>
                    <a:prstGeom prst="rect">
                      <a:avLst/>
                    </a:prstGeom>
                    <a:noFill/>
                    <a:ln w="9525">
                      <a:noFill/>
                      <a:miter lim="800000"/>
                      <a:headEnd/>
                      <a:tailEnd/>
                    </a:ln>
                  </pic:spPr>
                </pic:pic>
              </a:graphicData>
            </a:graphic>
          </wp:inline>
        </w:drawing>
      </w:r>
    </w:p>
    <w:p w:rsidR="004F51A6" w:rsidRDefault="004F51A6" w:rsidP="004F51A6">
      <w:pPr>
        <w:spacing w:line="360" w:lineRule="auto"/>
        <w:ind w:firstLine="709"/>
        <w:jc w:val="both"/>
      </w:pPr>
      <w:r>
        <w:t xml:space="preserve">                                                                                                                                                  Приложение 3</w:t>
      </w:r>
    </w:p>
    <w:p w:rsidR="004F51A6" w:rsidRPr="005347CB" w:rsidRDefault="004F51A6" w:rsidP="00F42E1E">
      <w:pPr>
        <w:spacing w:after="0" w:line="240" w:lineRule="auto"/>
        <w:rPr>
          <w:rFonts w:ascii="Times New Roman" w:hAnsi="Times New Roman" w:cs="Times New Roman"/>
          <w:sz w:val="28"/>
          <w:szCs w:val="28"/>
        </w:rPr>
      </w:pPr>
      <w:r w:rsidRPr="004F51A6">
        <w:rPr>
          <w:rFonts w:ascii="Times New Roman" w:hAnsi="Times New Roman" w:cs="Times New Roman"/>
          <w:sz w:val="28"/>
          <w:szCs w:val="28"/>
        </w:rPr>
        <w:drawing>
          <wp:inline distT="0" distB="0" distL="0" distR="0">
            <wp:extent cx="5939155" cy="3338818"/>
            <wp:effectExtent l="19050" t="0" r="444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39155" cy="3338818"/>
                    </a:xfrm>
                    <a:prstGeom prst="rect">
                      <a:avLst/>
                    </a:prstGeom>
                    <a:noFill/>
                    <a:ln w="9525">
                      <a:noFill/>
                      <a:miter lim="800000"/>
                      <a:headEnd/>
                      <a:tailEnd/>
                    </a:ln>
                  </pic:spPr>
                </pic:pic>
              </a:graphicData>
            </a:graphic>
          </wp:inline>
        </w:drawing>
      </w:r>
    </w:p>
    <w:sectPr w:rsidR="004F51A6" w:rsidRPr="005347CB" w:rsidSect="0037313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Yu Gothic"/>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Grande CY">
    <w:altName w:val="Lucida Console"/>
    <w:charset w:val="59"/>
    <w:family w:val="auto"/>
    <w:pitch w:val="variable"/>
    <w:sig w:usb0="E1000AEF" w:usb1="5000A1FF" w:usb2="00000000" w:usb3="00000000" w:csb0="000001BF" w:csb1="00000000"/>
  </w:font>
  <w:font w:name="Book Antiqua">
    <w:panose1 w:val="0204060205030503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D484C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3"/>
    <w:multiLevelType w:val="multilevel"/>
    <w:tmpl w:val="254AE45A"/>
    <w:name w:val="WW8Num13"/>
    <w:lvl w:ilvl="0">
      <w:start w:val="2"/>
      <w:numFmt w:val="decimal"/>
      <w:lvlText w:val="%1."/>
      <w:lvlJc w:val="left"/>
      <w:pPr>
        <w:tabs>
          <w:tab w:val="num" w:pos="0"/>
        </w:tabs>
        <w:ind w:left="720" w:hanging="360"/>
      </w:pPr>
      <w:rPr>
        <w:rFonts w:ascii="Times New Roman" w:hAnsi="Times New Roman" w:cs="Times New Roman" w:hint="default"/>
        <w:sz w:val="28"/>
        <w:szCs w:val="28"/>
      </w:rPr>
    </w:lvl>
    <w:lvl w:ilvl="1">
      <w:start w:val="1"/>
      <w:numFmt w:val="upperRoman"/>
      <w:lvlText w:val="Глава %2."/>
      <w:lvlJc w:val="left"/>
      <w:pPr>
        <w:ind w:left="0" w:firstLine="0"/>
      </w:pPr>
      <w:rPr>
        <w:rFonts w:ascii="Times New Roman" w:hAnsi="Times New Roman" w:hint="default"/>
        <w:b/>
        <w:bCs/>
        <w:i w:val="0"/>
        <w:iCs w:val="0"/>
        <w:sz w:val="28"/>
        <w:szCs w:val="28"/>
      </w:rPr>
    </w:lvl>
    <w:lvl w:ilvl="2">
      <w:start w:val="1"/>
      <w:numFmt w:val="decimal"/>
      <w:lvlText w:val="Статья %3."/>
      <w:lvlJc w:val="left"/>
      <w:pPr>
        <w:ind w:left="0" w:firstLine="0"/>
      </w:pPr>
      <w:rPr>
        <w:rFonts w:ascii="Times New Roman" w:hAnsi="Times New Roman" w:hint="default"/>
        <w:b/>
        <w:bCs/>
        <w:i w:val="0"/>
        <w:iCs w:val="0"/>
        <w:sz w:val="28"/>
        <w:szCs w:val="28"/>
      </w:rPr>
    </w:lvl>
    <w:lvl w:ilvl="3">
      <w:start w:val="1"/>
      <w:numFmt w:val="decimal"/>
      <w:lvlText w:val="%4."/>
      <w:lvlJc w:val="left"/>
      <w:pPr>
        <w:ind w:left="2880" w:hanging="360"/>
      </w:pPr>
    </w:lvl>
    <w:lvl w:ilvl="4">
      <w:start w:val="1"/>
      <w:numFmt w:val="decimal"/>
      <w:lvlText w:val="%5)"/>
      <w:lvlJc w:val="left"/>
      <w:pPr>
        <w:ind w:left="0" w:firstLine="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3">
    <w:nsid w:val="04C94FAE"/>
    <w:multiLevelType w:val="hybridMultilevel"/>
    <w:tmpl w:val="051C4B52"/>
    <w:lvl w:ilvl="0" w:tplc="DAA21D64">
      <w:start w:val="1"/>
      <w:numFmt w:val="decimal"/>
      <w:lvlText w:val="%1."/>
      <w:lvlJc w:val="left"/>
      <w:pPr>
        <w:ind w:left="502" w:hanging="360"/>
      </w:pPr>
      <w:rPr>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nsid w:val="0C780014"/>
    <w:multiLevelType w:val="multilevel"/>
    <w:tmpl w:val="4EA480E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
    <w:nsid w:val="0D176E94"/>
    <w:multiLevelType w:val="hybridMultilevel"/>
    <w:tmpl w:val="54082F20"/>
    <w:lvl w:ilvl="0" w:tplc="39C6CB46">
      <w:start w:val="1"/>
      <w:numFmt w:val="decimal"/>
      <w:lvlText w:val="%1."/>
      <w:lvlJc w:val="left"/>
      <w:pPr>
        <w:ind w:left="502" w:hanging="360"/>
      </w:pPr>
      <w:rPr>
        <w:b w:val="0"/>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nsid w:val="1596592D"/>
    <w:multiLevelType w:val="hybridMultilevel"/>
    <w:tmpl w:val="9490C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FA3A9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9B56E78"/>
    <w:multiLevelType w:val="hybridMultilevel"/>
    <w:tmpl w:val="F9AE1A44"/>
    <w:lvl w:ilvl="0" w:tplc="1C5E8218">
      <w:start w:val="1"/>
      <w:numFmt w:val="decimal"/>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1E66750A"/>
    <w:multiLevelType w:val="hybridMultilevel"/>
    <w:tmpl w:val="8910B61A"/>
    <w:lvl w:ilvl="0" w:tplc="040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912D4D"/>
    <w:multiLevelType w:val="multilevel"/>
    <w:tmpl w:val="5D144C6C"/>
    <w:lvl w:ilvl="0">
      <w:start w:val="1"/>
      <w:numFmt w:val="decimal"/>
      <w:lvlText w:val="%1."/>
      <w:lvlJc w:val="left"/>
      <w:pPr>
        <w:ind w:left="360" w:hanging="360"/>
      </w:pPr>
      <w:rPr>
        <w:sz w:val="24"/>
        <w:szCs w:val="24"/>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nsid w:val="2E285EA6"/>
    <w:multiLevelType w:val="multilevel"/>
    <w:tmpl w:val="D5189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1540FF2"/>
    <w:multiLevelType w:val="hybridMultilevel"/>
    <w:tmpl w:val="D5189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D517AF"/>
    <w:multiLevelType w:val="multilevel"/>
    <w:tmpl w:val="8676F1B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nsid w:val="399301C1"/>
    <w:multiLevelType w:val="hybridMultilevel"/>
    <w:tmpl w:val="4CCE0E9C"/>
    <w:lvl w:ilvl="0" w:tplc="E3C8123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E1A3B21"/>
    <w:multiLevelType w:val="multilevel"/>
    <w:tmpl w:val="1EEA612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475E2426"/>
    <w:multiLevelType w:val="hybridMultilevel"/>
    <w:tmpl w:val="B3D47C0C"/>
    <w:lvl w:ilvl="0" w:tplc="4ADE84A4">
      <w:start w:val="1"/>
      <w:numFmt w:val="decimal"/>
      <w:lvlText w:val="%1."/>
      <w:lvlJc w:val="left"/>
      <w:pPr>
        <w:ind w:left="502" w:hanging="360"/>
      </w:pPr>
      <w:rPr>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C190F1A"/>
    <w:multiLevelType w:val="hybridMultilevel"/>
    <w:tmpl w:val="B3D47C0C"/>
    <w:lvl w:ilvl="0" w:tplc="4ADE84A4">
      <w:start w:val="1"/>
      <w:numFmt w:val="decimal"/>
      <w:lvlText w:val="%1."/>
      <w:lvlJc w:val="left"/>
      <w:pPr>
        <w:ind w:left="502" w:hanging="360"/>
      </w:pPr>
      <w:rPr>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C8677EB"/>
    <w:multiLevelType w:val="multilevel"/>
    <w:tmpl w:val="86B08576"/>
    <w:lvl w:ilvl="0">
      <w:start w:val="1"/>
      <w:numFmt w:val="decimal"/>
      <w:lvlText w:val="%1."/>
      <w:lvlJc w:val="left"/>
      <w:pPr>
        <w:ind w:left="360" w:hanging="360"/>
      </w:pPr>
      <w:rPr>
        <w:sz w:val="24"/>
        <w:szCs w:val="24"/>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nsid w:val="526E1F9C"/>
    <w:multiLevelType w:val="multilevel"/>
    <w:tmpl w:val="04090023"/>
    <w:lvl w:ilvl="0">
      <w:start w:val="1"/>
      <w:numFmt w:val="upperRoman"/>
      <w:pStyle w:val="1"/>
      <w:lvlText w:val="Статья %1."/>
      <w:lvlJc w:val="left"/>
      <w:pPr>
        <w:ind w:left="0" w:firstLine="0"/>
      </w:pPr>
    </w:lvl>
    <w:lvl w:ilvl="1">
      <w:start w:val="1"/>
      <w:numFmt w:val="decimalZero"/>
      <w:pStyle w:val="2"/>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nsid w:val="55DA4BBF"/>
    <w:multiLevelType w:val="hybridMultilevel"/>
    <w:tmpl w:val="28466884"/>
    <w:lvl w:ilvl="0" w:tplc="FFFFFFFF">
      <w:start w:val="1"/>
      <w:numFmt w:val="decimal"/>
      <w:lvlText w:val="%1)"/>
      <w:lvlJc w:val="left"/>
      <w:pPr>
        <w:tabs>
          <w:tab w:val="num" w:pos="284"/>
        </w:tabs>
        <w:ind w:left="0" w:firstLine="73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5A3A2A64"/>
    <w:multiLevelType w:val="hybridMultilevel"/>
    <w:tmpl w:val="AC78E7FA"/>
    <w:lvl w:ilvl="0" w:tplc="C93A5810">
      <w:start w:val="1"/>
      <w:numFmt w:val="upperRoman"/>
      <w:lvlText w:val="РАЗДЕЛ %1."/>
      <w:lvlJc w:val="left"/>
      <w:pPr>
        <w:ind w:left="0" w:firstLine="0"/>
      </w:pPr>
      <w:rPr>
        <w:rFonts w:hint="default"/>
      </w:rPr>
    </w:lvl>
    <w:lvl w:ilvl="1" w:tplc="F2DA4FF0">
      <w:start w:val="1"/>
      <w:numFmt w:val="upperRoman"/>
      <w:lvlText w:val="Глава %2."/>
      <w:lvlJc w:val="left"/>
      <w:pPr>
        <w:ind w:left="0" w:firstLine="0"/>
      </w:pPr>
      <w:rPr>
        <w:rFonts w:ascii="Times New Roman" w:hAnsi="Times New Roman" w:hint="default"/>
        <w:b/>
        <w:bCs/>
        <w:i w:val="0"/>
        <w:iCs w:val="0"/>
        <w:sz w:val="28"/>
        <w:szCs w:val="28"/>
      </w:rPr>
    </w:lvl>
    <w:lvl w:ilvl="2" w:tplc="B7A00C18">
      <w:start w:val="1"/>
      <w:numFmt w:val="decimal"/>
      <w:lvlText w:val="Статья %3."/>
      <w:lvlJc w:val="left"/>
      <w:pPr>
        <w:ind w:left="0" w:firstLine="0"/>
      </w:pPr>
      <w:rPr>
        <w:rFonts w:ascii="Times New Roman" w:hAnsi="Times New Roman" w:hint="default"/>
        <w:b/>
        <w:bCs/>
        <w:i w:val="0"/>
        <w:iCs w:val="0"/>
        <w:sz w:val="28"/>
        <w:szCs w:val="28"/>
      </w:rPr>
    </w:lvl>
    <w:lvl w:ilvl="3" w:tplc="B7E8EB66">
      <w:start w:val="1"/>
      <w:numFmt w:val="decimal"/>
      <w:lvlText w:val="%4."/>
      <w:lvlJc w:val="left"/>
      <w:pPr>
        <w:ind w:left="0" w:firstLine="0"/>
      </w:pPr>
      <w:rPr>
        <w:rFonts w:ascii="Times New Roman" w:hAnsi="Times New Roman" w:hint="default"/>
        <w:b w:val="0"/>
        <w:bCs w:val="0"/>
        <w:i w:val="0"/>
        <w:iCs w:val="0"/>
        <w:sz w:val="28"/>
        <w:szCs w:val="28"/>
      </w:rPr>
    </w:lvl>
    <w:lvl w:ilvl="4" w:tplc="C4D82994">
      <w:start w:val="1"/>
      <w:numFmt w:val="decimal"/>
      <w:lvlText w:val="%5)"/>
      <w:lvlJc w:val="left"/>
      <w:pPr>
        <w:ind w:left="3600" w:hanging="360"/>
      </w:pPr>
      <w:rPr>
        <w:rFonts w:ascii="Times New Roman" w:eastAsia="MS ??" w:hAnsi="Times New Roman" w:cs="Times New Roman"/>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61931B18"/>
    <w:multiLevelType w:val="hybridMultilevel"/>
    <w:tmpl w:val="5EDED4DA"/>
    <w:lvl w:ilvl="0" w:tplc="C93A5810">
      <w:start w:val="1"/>
      <w:numFmt w:val="upperRoman"/>
      <w:lvlText w:val="РАЗДЕЛ %1."/>
      <w:lvlJc w:val="left"/>
      <w:pPr>
        <w:ind w:left="0" w:firstLine="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936B03"/>
    <w:multiLevelType w:val="hybridMultilevel"/>
    <w:tmpl w:val="5934A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FB104D"/>
    <w:multiLevelType w:val="multilevel"/>
    <w:tmpl w:val="9D88D1BC"/>
    <w:lvl w:ilvl="0">
      <w:start w:val="1"/>
      <w:numFmt w:val="decimal"/>
      <w:pStyle w:val="a"/>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25">
    <w:nsid w:val="65E07BF4"/>
    <w:multiLevelType w:val="hybridMultilevel"/>
    <w:tmpl w:val="B1605858"/>
    <w:lvl w:ilvl="0" w:tplc="804A2CB2">
      <w:start w:val="1"/>
      <w:numFmt w:val="decimal"/>
      <w:lvlText w:val="%1."/>
      <w:lvlJc w:val="left"/>
      <w:pPr>
        <w:ind w:left="1069" w:hanging="360"/>
      </w:pPr>
      <w:rPr>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6FC65B19"/>
    <w:multiLevelType w:val="hybridMultilevel"/>
    <w:tmpl w:val="899C92DA"/>
    <w:lvl w:ilvl="0" w:tplc="214840E0">
      <w:start w:val="1"/>
      <w:numFmt w:val="decimal"/>
      <w:lvlText w:val="%1."/>
      <w:lvlJc w:val="left"/>
      <w:pPr>
        <w:ind w:left="1211" w:hanging="360"/>
      </w:pPr>
      <w:rPr>
        <w:rFonts w:ascii="Times New Roman" w:hAnsi="Times New Roman" w:cs="Times New Roman" w:hint="default"/>
        <w:color w:val="auto"/>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7113287A"/>
    <w:multiLevelType w:val="multilevel"/>
    <w:tmpl w:val="F7B80C58"/>
    <w:styleLink w:val="111111"/>
    <w:lvl w:ilvl="0">
      <w:start w:val="1"/>
      <w:numFmt w:val="decimal"/>
      <w:lvlText w:val="%1)"/>
      <w:lvlJc w:val="left"/>
      <w:pPr>
        <w:ind w:left="360" w:hanging="360"/>
      </w:p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nsid w:val="75562D57"/>
    <w:multiLevelType w:val="hybridMultilevel"/>
    <w:tmpl w:val="19540A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B567EE"/>
    <w:multiLevelType w:val="hybridMultilevel"/>
    <w:tmpl w:val="581CA280"/>
    <w:lvl w:ilvl="0" w:tplc="C93A5810">
      <w:start w:val="1"/>
      <w:numFmt w:val="upperRoman"/>
      <w:lvlText w:val="РАЗДЕЛ %1."/>
      <w:lvlJc w:val="left"/>
      <w:pPr>
        <w:ind w:left="0" w:firstLine="0"/>
      </w:pPr>
      <w:rPr>
        <w:rFonts w:hint="default"/>
      </w:rPr>
    </w:lvl>
    <w:lvl w:ilvl="1" w:tplc="F2DA4FF0">
      <w:start w:val="1"/>
      <w:numFmt w:val="upperRoman"/>
      <w:lvlText w:val="Глава %2."/>
      <w:lvlJc w:val="left"/>
      <w:pPr>
        <w:ind w:left="0" w:firstLine="0"/>
      </w:pPr>
      <w:rPr>
        <w:rFonts w:ascii="Times New Roman" w:hAnsi="Times New Roman" w:hint="default"/>
        <w:b/>
        <w:bCs/>
        <w:i w:val="0"/>
        <w:iCs w:val="0"/>
        <w:sz w:val="28"/>
        <w:szCs w:val="28"/>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7BFD6662"/>
    <w:multiLevelType w:val="multilevel"/>
    <w:tmpl w:val="EF5086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C504DC3"/>
    <w:multiLevelType w:val="hybridMultilevel"/>
    <w:tmpl w:val="FA820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AD4B65"/>
    <w:multiLevelType w:val="hybridMultilevel"/>
    <w:tmpl w:val="CED2034C"/>
    <w:lvl w:ilvl="0" w:tplc="DBEC9A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D6A4130A">
      <w:start w:val="1"/>
      <w:numFmt w:val="decimal"/>
      <w:lvlText w:val="%3)"/>
      <w:lvlJc w:val="right"/>
      <w:pPr>
        <w:ind w:left="2509" w:hanging="180"/>
      </w:pPr>
      <w:rPr>
        <w:rFonts w:ascii="Times New Roman" w:eastAsia="MS Mincho" w:hAnsi="Times New Roman" w:cs="Times New Roman"/>
      </w:r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E055900"/>
    <w:multiLevelType w:val="hybridMultilevel"/>
    <w:tmpl w:val="9F5C2AD0"/>
    <w:lvl w:ilvl="0" w:tplc="C93A5810">
      <w:start w:val="1"/>
      <w:numFmt w:val="upperRoman"/>
      <w:lvlText w:val="РАЗДЕЛ %1."/>
      <w:lvlJc w:val="left"/>
      <w:pPr>
        <w:ind w:left="0" w:firstLine="0"/>
      </w:pPr>
      <w:rPr>
        <w:rFonts w:hint="default"/>
      </w:rPr>
    </w:lvl>
    <w:lvl w:ilvl="1" w:tplc="F2DA4FF0">
      <w:start w:val="1"/>
      <w:numFmt w:val="upperRoman"/>
      <w:lvlText w:val="Глава %2."/>
      <w:lvlJc w:val="left"/>
      <w:pPr>
        <w:ind w:left="0" w:firstLine="0"/>
      </w:pPr>
      <w:rPr>
        <w:rFonts w:ascii="Times New Roman" w:hAnsi="Times New Roman" w:hint="default"/>
        <w:b/>
        <w:bCs/>
        <w:i w:val="0"/>
        <w:iCs w:val="0"/>
        <w:sz w:val="28"/>
        <w:szCs w:val="28"/>
      </w:rPr>
    </w:lvl>
    <w:lvl w:ilvl="2" w:tplc="B7A00C18">
      <w:start w:val="1"/>
      <w:numFmt w:val="decimal"/>
      <w:lvlText w:val="Статья %3."/>
      <w:lvlJc w:val="left"/>
      <w:pPr>
        <w:ind w:left="0" w:firstLine="0"/>
      </w:pPr>
      <w:rPr>
        <w:rFonts w:ascii="Times New Roman" w:hAnsi="Times New Roman" w:hint="default"/>
        <w:b/>
        <w:bCs/>
        <w:i w:val="0"/>
        <w:iCs w:val="0"/>
        <w:sz w:val="28"/>
        <w:szCs w:val="28"/>
      </w:rPr>
    </w:lvl>
    <w:lvl w:ilvl="3" w:tplc="0409000F">
      <w:start w:val="1"/>
      <w:numFmt w:val="decimal"/>
      <w:lvlText w:val="%4."/>
      <w:lvlJc w:val="left"/>
      <w:pPr>
        <w:ind w:left="1211" w:hanging="360"/>
      </w:pPr>
    </w:lvl>
    <w:lvl w:ilvl="4" w:tplc="D450C254">
      <w:start w:val="1"/>
      <w:numFmt w:val="decimal"/>
      <w:lvlText w:val="%5)"/>
      <w:lvlJc w:val="left"/>
      <w:pPr>
        <w:ind w:left="0" w:firstLine="0"/>
      </w:pPr>
      <w:rPr>
        <w:rFont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0"/>
  </w:num>
  <w:num w:numId="2">
    <w:abstractNumId w:val="4"/>
  </w:num>
  <w:num w:numId="3">
    <w:abstractNumId w:val="18"/>
  </w:num>
  <w:num w:numId="4">
    <w:abstractNumId w:val="13"/>
  </w:num>
  <w:num w:numId="5">
    <w:abstractNumId w:val="15"/>
  </w:num>
  <w:num w:numId="6">
    <w:abstractNumId w:val="19"/>
  </w:num>
  <w:num w:numId="7">
    <w:abstractNumId w:val="27"/>
  </w:num>
  <w:num w:numId="8">
    <w:abstractNumId w:val="24"/>
  </w:num>
  <w:num w:numId="9">
    <w:abstractNumId w:val="28"/>
  </w:num>
  <w:num w:numId="10">
    <w:abstractNumId w:val="0"/>
  </w:num>
  <w:num w:numId="11">
    <w:abstractNumId w:val="25"/>
  </w:num>
  <w:num w:numId="12">
    <w:abstractNumId w:val="12"/>
  </w:num>
  <w:num w:numId="13">
    <w:abstractNumId w:val="17"/>
  </w:num>
  <w:num w:numId="14">
    <w:abstractNumId w:val="8"/>
  </w:num>
  <w:num w:numId="15">
    <w:abstractNumId w:val="3"/>
  </w:num>
  <w:num w:numId="16">
    <w:abstractNumId w:val="5"/>
  </w:num>
  <w:num w:numId="17">
    <w:abstractNumId w:val="30"/>
  </w:num>
  <w:num w:numId="18">
    <w:abstractNumId w:val="11"/>
  </w:num>
  <w:num w:numId="19">
    <w:abstractNumId w:val="29"/>
  </w:num>
  <w:num w:numId="20">
    <w:abstractNumId w:val="23"/>
  </w:num>
  <w:num w:numId="21">
    <w:abstractNumId w:val="33"/>
  </w:num>
  <w:num w:numId="22">
    <w:abstractNumId w:val="16"/>
  </w:num>
  <w:num w:numId="23">
    <w:abstractNumId w:val="2"/>
  </w:num>
  <w:num w:numId="24">
    <w:abstractNumId w:val="20"/>
  </w:num>
  <w:num w:numId="25">
    <w:abstractNumId w:val="32"/>
  </w:num>
  <w:num w:numId="26">
    <w:abstractNumId w:val="22"/>
  </w:num>
  <w:num w:numId="27">
    <w:abstractNumId w:val="6"/>
  </w:num>
  <w:num w:numId="28">
    <w:abstractNumId w:val="31"/>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1"/>
  </w:num>
  <w:num w:numId="40">
    <w:abstractNumId w:val="14"/>
  </w:num>
  <w:num w:numId="41">
    <w:abstractNumId w:val="9"/>
  </w:num>
  <w:num w:numId="42">
    <w:abstractNumId w:val="26"/>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F0FB2"/>
    <w:rsid w:val="00000DD2"/>
    <w:rsid w:val="0000317D"/>
    <w:rsid w:val="00040DE8"/>
    <w:rsid w:val="000519A1"/>
    <w:rsid w:val="00080CE4"/>
    <w:rsid w:val="000938AA"/>
    <w:rsid w:val="00095E66"/>
    <w:rsid w:val="000A2DCA"/>
    <w:rsid w:val="000A6D89"/>
    <w:rsid w:val="000C3033"/>
    <w:rsid w:val="000D513B"/>
    <w:rsid w:val="000E04B0"/>
    <w:rsid w:val="000E7588"/>
    <w:rsid w:val="001615E7"/>
    <w:rsid w:val="00176743"/>
    <w:rsid w:val="00177C21"/>
    <w:rsid w:val="001A6C83"/>
    <w:rsid w:val="001D43DA"/>
    <w:rsid w:val="002257F7"/>
    <w:rsid w:val="00252E5E"/>
    <w:rsid w:val="00260EDA"/>
    <w:rsid w:val="00284C94"/>
    <w:rsid w:val="002E7937"/>
    <w:rsid w:val="002F16C3"/>
    <w:rsid w:val="00302F2A"/>
    <w:rsid w:val="003032F9"/>
    <w:rsid w:val="00324C17"/>
    <w:rsid w:val="00331382"/>
    <w:rsid w:val="00373134"/>
    <w:rsid w:val="003971BE"/>
    <w:rsid w:val="00397B5D"/>
    <w:rsid w:val="003B552A"/>
    <w:rsid w:val="003C05EF"/>
    <w:rsid w:val="003D3C87"/>
    <w:rsid w:val="00405BEF"/>
    <w:rsid w:val="004340A7"/>
    <w:rsid w:val="004344C5"/>
    <w:rsid w:val="004644C1"/>
    <w:rsid w:val="00480E3E"/>
    <w:rsid w:val="0048693F"/>
    <w:rsid w:val="004B59BF"/>
    <w:rsid w:val="004E0F8E"/>
    <w:rsid w:val="004F3236"/>
    <w:rsid w:val="004F51A6"/>
    <w:rsid w:val="00501495"/>
    <w:rsid w:val="00520B88"/>
    <w:rsid w:val="0052272E"/>
    <w:rsid w:val="00530011"/>
    <w:rsid w:val="005347CB"/>
    <w:rsid w:val="005449BB"/>
    <w:rsid w:val="005644C9"/>
    <w:rsid w:val="00576376"/>
    <w:rsid w:val="00577C56"/>
    <w:rsid w:val="00604172"/>
    <w:rsid w:val="006248CC"/>
    <w:rsid w:val="006401BE"/>
    <w:rsid w:val="0067464D"/>
    <w:rsid w:val="00676FBA"/>
    <w:rsid w:val="006978CF"/>
    <w:rsid w:val="006A4EC1"/>
    <w:rsid w:val="006D57EF"/>
    <w:rsid w:val="00701C57"/>
    <w:rsid w:val="00702B20"/>
    <w:rsid w:val="00720727"/>
    <w:rsid w:val="00744045"/>
    <w:rsid w:val="00767593"/>
    <w:rsid w:val="007B0365"/>
    <w:rsid w:val="007B501E"/>
    <w:rsid w:val="007D1613"/>
    <w:rsid w:val="007D6EAA"/>
    <w:rsid w:val="007E3530"/>
    <w:rsid w:val="00811556"/>
    <w:rsid w:val="008334C6"/>
    <w:rsid w:val="00836DCD"/>
    <w:rsid w:val="0087654E"/>
    <w:rsid w:val="008A0042"/>
    <w:rsid w:val="008B5839"/>
    <w:rsid w:val="008C355A"/>
    <w:rsid w:val="008F64FC"/>
    <w:rsid w:val="00904DB3"/>
    <w:rsid w:val="00907BA6"/>
    <w:rsid w:val="00907C16"/>
    <w:rsid w:val="009145E0"/>
    <w:rsid w:val="00920F44"/>
    <w:rsid w:val="009211DE"/>
    <w:rsid w:val="00995E55"/>
    <w:rsid w:val="009A10C4"/>
    <w:rsid w:val="009B162A"/>
    <w:rsid w:val="009F09C9"/>
    <w:rsid w:val="00A323A5"/>
    <w:rsid w:val="00A43F8C"/>
    <w:rsid w:val="00A54BDB"/>
    <w:rsid w:val="00A927A0"/>
    <w:rsid w:val="00A94FB8"/>
    <w:rsid w:val="00A9596F"/>
    <w:rsid w:val="00AA4339"/>
    <w:rsid w:val="00AB7AC7"/>
    <w:rsid w:val="00AE3E8E"/>
    <w:rsid w:val="00B340D6"/>
    <w:rsid w:val="00B372A9"/>
    <w:rsid w:val="00B511E7"/>
    <w:rsid w:val="00B71AFC"/>
    <w:rsid w:val="00BD103D"/>
    <w:rsid w:val="00BD5BA3"/>
    <w:rsid w:val="00BF41B1"/>
    <w:rsid w:val="00BF71C2"/>
    <w:rsid w:val="00BF7475"/>
    <w:rsid w:val="00C26A07"/>
    <w:rsid w:val="00C30E1F"/>
    <w:rsid w:val="00C416DD"/>
    <w:rsid w:val="00C57500"/>
    <w:rsid w:val="00C74D7D"/>
    <w:rsid w:val="00C92543"/>
    <w:rsid w:val="00CB30BA"/>
    <w:rsid w:val="00CC1E8A"/>
    <w:rsid w:val="00CE45AC"/>
    <w:rsid w:val="00D672CE"/>
    <w:rsid w:val="00D72EC8"/>
    <w:rsid w:val="00DA1F08"/>
    <w:rsid w:val="00DA2B03"/>
    <w:rsid w:val="00DB45E2"/>
    <w:rsid w:val="00DB49A4"/>
    <w:rsid w:val="00DD014F"/>
    <w:rsid w:val="00DE1C98"/>
    <w:rsid w:val="00DE3FA9"/>
    <w:rsid w:val="00E2703A"/>
    <w:rsid w:val="00E36FAD"/>
    <w:rsid w:val="00E45817"/>
    <w:rsid w:val="00E63125"/>
    <w:rsid w:val="00E82625"/>
    <w:rsid w:val="00E84F1B"/>
    <w:rsid w:val="00E92CDE"/>
    <w:rsid w:val="00E938A0"/>
    <w:rsid w:val="00EA2D0E"/>
    <w:rsid w:val="00ED66BD"/>
    <w:rsid w:val="00ED7AAF"/>
    <w:rsid w:val="00EE0FA9"/>
    <w:rsid w:val="00EF0FB2"/>
    <w:rsid w:val="00EF4871"/>
    <w:rsid w:val="00F06D01"/>
    <w:rsid w:val="00F35D89"/>
    <w:rsid w:val="00F37107"/>
    <w:rsid w:val="00F37B04"/>
    <w:rsid w:val="00F42E1E"/>
    <w:rsid w:val="00F47CD8"/>
    <w:rsid w:val="00F56296"/>
    <w:rsid w:val="00F56D95"/>
    <w:rsid w:val="00FA2E15"/>
    <w:rsid w:val="00FB21AD"/>
    <w:rsid w:val="00FD6E3B"/>
    <w:rsid w:val="00FE09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73134"/>
  </w:style>
  <w:style w:type="paragraph" w:styleId="1">
    <w:name w:val="heading 1"/>
    <w:basedOn w:val="a0"/>
    <w:next w:val="a0"/>
    <w:link w:val="10"/>
    <w:uiPriority w:val="99"/>
    <w:qFormat/>
    <w:rsid w:val="00701C57"/>
    <w:pPr>
      <w:keepNext/>
      <w:keepLines/>
      <w:numPr>
        <w:numId w:val="6"/>
      </w:numPr>
      <w:spacing w:before="480" w:after="0" w:line="240" w:lineRule="auto"/>
      <w:outlineLvl w:val="0"/>
    </w:pPr>
    <w:rPr>
      <w:rFonts w:ascii="Calibri" w:eastAsia="MS Gothic" w:hAnsi="Calibri" w:cs="Times New Roman"/>
      <w:b/>
      <w:bCs/>
      <w:color w:val="345A8A"/>
      <w:sz w:val="32"/>
      <w:szCs w:val="32"/>
    </w:rPr>
  </w:style>
  <w:style w:type="paragraph" w:styleId="2">
    <w:name w:val="heading 2"/>
    <w:basedOn w:val="a0"/>
    <w:next w:val="a0"/>
    <w:link w:val="20"/>
    <w:uiPriority w:val="99"/>
    <w:qFormat/>
    <w:rsid w:val="00701C57"/>
    <w:pPr>
      <w:keepNext/>
      <w:keepLines/>
      <w:numPr>
        <w:ilvl w:val="1"/>
        <w:numId w:val="6"/>
      </w:numPr>
      <w:spacing w:before="200" w:after="0" w:line="240" w:lineRule="auto"/>
      <w:outlineLvl w:val="1"/>
    </w:pPr>
    <w:rPr>
      <w:rFonts w:ascii="Calibri" w:eastAsia="MS Gothic" w:hAnsi="Calibri" w:cs="Times New Roman"/>
      <w:b/>
      <w:bCs/>
      <w:color w:val="4F81BD"/>
      <w:sz w:val="26"/>
      <w:szCs w:val="26"/>
    </w:rPr>
  </w:style>
  <w:style w:type="paragraph" w:styleId="3">
    <w:name w:val="heading 3"/>
    <w:basedOn w:val="a0"/>
    <w:next w:val="a0"/>
    <w:link w:val="30"/>
    <w:uiPriority w:val="99"/>
    <w:qFormat/>
    <w:rsid w:val="00701C57"/>
    <w:pPr>
      <w:keepNext/>
      <w:spacing w:before="240" w:after="60" w:line="240" w:lineRule="auto"/>
      <w:outlineLvl w:val="2"/>
    </w:pPr>
    <w:rPr>
      <w:rFonts w:ascii="Arial" w:eastAsia="Times New Roman" w:hAnsi="Arial" w:cs="Arial"/>
      <w:sz w:val="24"/>
      <w:szCs w:val="24"/>
      <w:lang w:eastAsia="ru-RU"/>
    </w:rPr>
  </w:style>
  <w:style w:type="paragraph" w:styleId="4">
    <w:name w:val="heading 4"/>
    <w:basedOn w:val="a0"/>
    <w:next w:val="a0"/>
    <w:link w:val="40"/>
    <w:uiPriority w:val="99"/>
    <w:qFormat/>
    <w:rsid w:val="00701C57"/>
    <w:pPr>
      <w:keepNext/>
      <w:spacing w:before="240" w:after="60" w:line="240" w:lineRule="auto"/>
      <w:outlineLvl w:val="3"/>
    </w:pPr>
    <w:rPr>
      <w:rFonts w:ascii="Arial" w:eastAsia="Times New Roman" w:hAnsi="Arial" w:cs="Arial"/>
      <w:b/>
      <w:bCs/>
      <w:sz w:val="24"/>
      <w:szCs w:val="24"/>
      <w:lang w:eastAsia="ru-RU"/>
    </w:rPr>
  </w:style>
  <w:style w:type="paragraph" w:styleId="5">
    <w:name w:val="heading 5"/>
    <w:basedOn w:val="a0"/>
    <w:next w:val="a0"/>
    <w:link w:val="50"/>
    <w:uiPriority w:val="99"/>
    <w:qFormat/>
    <w:rsid w:val="00701C57"/>
    <w:pPr>
      <w:keepNext/>
      <w:keepLines/>
      <w:spacing w:before="200" w:after="0" w:line="240" w:lineRule="auto"/>
      <w:outlineLvl w:val="4"/>
    </w:pPr>
    <w:rPr>
      <w:rFonts w:ascii="Calibri" w:eastAsia="MS Gothic" w:hAnsi="Calibri" w:cs="Times New Roman"/>
      <w:color w:val="243F60"/>
      <w:sz w:val="20"/>
      <w:szCs w:val="20"/>
    </w:rPr>
  </w:style>
  <w:style w:type="paragraph" w:styleId="6">
    <w:name w:val="heading 6"/>
    <w:basedOn w:val="a0"/>
    <w:next w:val="a0"/>
    <w:link w:val="60"/>
    <w:uiPriority w:val="99"/>
    <w:qFormat/>
    <w:rsid w:val="00701C57"/>
    <w:pPr>
      <w:keepNext/>
      <w:widowControl w:val="0"/>
      <w:tabs>
        <w:tab w:val="left" w:pos="4880"/>
      </w:tabs>
      <w:autoSpaceDE w:val="0"/>
      <w:autoSpaceDN w:val="0"/>
      <w:adjustRightInd w:val="0"/>
      <w:spacing w:after="0" w:line="240" w:lineRule="auto"/>
      <w:ind w:firstLine="288"/>
      <w:jc w:val="right"/>
      <w:outlineLvl w:val="5"/>
    </w:pPr>
    <w:rPr>
      <w:rFonts w:ascii="Arial" w:eastAsia="Times New Roman" w:hAnsi="Arial" w:cs="Arial"/>
      <w:sz w:val="24"/>
      <w:szCs w:val="24"/>
      <w:lang w:eastAsia="ru-RU"/>
    </w:rPr>
  </w:style>
  <w:style w:type="paragraph" w:styleId="7">
    <w:name w:val="heading 7"/>
    <w:basedOn w:val="a0"/>
    <w:next w:val="a0"/>
    <w:link w:val="70"/>
    <w:uiPriority w:val="99"/>
    <w:qFormat/>
    <w:rsid w:val="00701C57"/>
    <w:pPr>
      <w:keepNext/>
      <w:widowControl w:val="0"/>
      <w:tabs>
        <w:tab w:val="left" w:pos="4880"/>
      </w:tabs>
      <w:autoSpaceDE w:val="0"/>
      <w:autoSpaceDN w:val="0"/>
      <w:adjustRightInd w:val="0"/>
      <w:spacing w:before="620" w:after="0" w:line="240" w:lineRule="auto"/>
      <w:jc w:val="right"/>
      <w:outlineLvl w:val="6"/>
    </w:pPr>
    <w:rPr>
      <w:rFonts w:ascii="Times New Roman" w:eastAsia="Times New Roman" w:hAnsi="Times New Roman" w:cs="Times New Roman"/>
      <w:color w:val="FF00FF"/>
      <w:sz w:val="24"/>
      <w:szCs w:val="24"/>
      <w:lang w:eastAsia="ru-RU"/>
    </w:rPr>
  </w:style>
  <w:style w:type="paragraph" w:styleId="8">
    <w:name w:val="heading 8"/>
    <w:basedOn w:val="a0"/>
    <w:next w:val="a0"/>
    <w:link w:val="80"/>
    <w:uiPriority w:val="99"/>
    <w:qFormat/>
    <w:rsid w:val="00701C57"/>
    <w:pPr>
      <w:keepNext/>
      <w:widowControl w:val="0"/>
      <w:tabs>
        <w:tab w:val="left" w:pos="4880"/>
      </w:tabs>
      <w:autoSpaceDE w:val="0"/>
      <w:autoSpaceDN w:val="0"/>
      <w:adjustRightInd w:val="0"/>
      <w:spacing w:after="0" w:line="240" w:lineRule="auto"/>
      <w:ind w:firstLine="289"/>
      <w:jc w:val="right"/>
      <w:outlineLvl w:val="7"/>
    </w:pPr>
    <w:rPr>
      <w:rFonts w:ascii="Arial" w:eastAsia="Times New Roman" w:hAnsi="Arial" w:cs="Arial"/>
      <w:color w:val="FF00FF"/>
      <w:szCs w:val="24"/>
      <w:lang w:eastAsia="ru-RU"/>
    </w:rPr>
  </w:style>
  <w:style w:type="paragraph" w:styleId="9">
    <w:name w:val="heading 9"/>
    <w:basedOn w:val="a0"/>
    <w:next w:val="a0"/>
    <w:link w:val="90"/>
    <w:uiPriority w:val="99"/>
    <w:qFormat/>
    <w:rsid w:val="00701C57"/>
    <w:pPr>
      <w:keepNext/>
      <w:widowControl w:val="0"/>
      <w:tabs>
        <w:tab w:val="left" w:pos="4880"/>
      </w:tabs>
      <w:autoSpaceDE w:val="0"/>
      <w:autoSpaceDN w:val="0"/>
      <w:adjustRightInd w:val="0"/>
      <w:spacing w:after="0" w:line="240" w:lineRule="auto"/>
      <w:ind w:firstLine="288"/>
      <w:jc w:val="right"/>
      <w:outlineLvl w:val="8"/>
    </w:pPr>
    <w:rPr>
      <w:rFonts w:ascii="Arial" w:eastAsia="Times New Roman" w:hAnsi="Arial" w:cs="Arial"/>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5347CB"/>
    <w:pPr>
      <w:spacing w:after="0" w:line="240" w:lineRule="auto"/>
    </w:pPr>
    <w:rPr>
      <w:rFonts w:ascii="Segoe UI" w:hAnsi="Segoe UI" w:cs="Segoe UI"/>
      <w:sz w:val="18"/>
      <w:szCs w:val="18"/>
    </w:rPr>
  </w:style>
  <w:style w:type="character" w:customStyle="1" w:styleId="a5">
    <w:name w:val="Текст выноски Знак"/>
    <w:basedOn w:val="a1"/>
    <w:link w:val="a4"/>
    <w:uiPriority w:val="99"/>
    <w:rsid w:val="005347CB"/>
    <w:rPr>
      <w:rFonts w:ascii="Segoe UI" w:hAnsi="Segoe UI" w:cs="Segoe UI"/>
      <w:sz w:val="18"/>
      <w:szCs w:val="18"/>
    </w:rPr>
  </w:style>
  <w:style w:type="paragraph" w:customStyle="1" w:styleId="a6">
    <w:name w:val="Основной стиль"/>
    <w:basedOn w:val="a0"/>
    <w:link w:val="a7"/>
    <w:rsid w:val="005347CB"/>
    <w:pPr>
      <w:spacing w:after="0" w:line="240" w:lineRule="auto"/>
      <w:ind w:firstLine="680"/>
      <w:jc w:val="both"/>
    </w:pPr>
    <w:rPr>
      <w:rFonts w:ascii="Arial" w:eastAsia="MS ??" w:hAnsi="Arial" w:cs="Times New Roman"/>
      <w:sz w:val="20"/>
      <w:szCs w:val="28"/>
    </w:rPr>
  </w:style>
  <w:style w:type="character" w:customStyle="1" w:styleId="a7">
    <w:name w:val="Основной стиль Знак"/>
    <w:link w:val="a6"/>
    <w:locked/>
    <w:rsid w:val="005347CB"/>
    <w:rPr>
      <w:rFonts w:ascii="Arial" w:eastAsia="MS ??" w:hAnsi="Arial" w:cs="Times New Roman"/>
      <w:sz w:val="20"/>
      <w:szCs w:val="28"/>
    </w:rPr>
  </w:style>
  <w:style w:type="paragraph" w:customStyle="1" w:styleId="121">
    <w:name w:val="Средняя сетка 1 — акцент 21"/>
    <w:basedOn w:val="a0"/>
    <w:uiPriority w:val="34"/>
    <w:qFormat/>
    <w:rsid w:val="005347CB"/>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11">
    <w:name w:val="Цветной список - Акцент 11"/>
    <w:basedOn w:val="a0"/>
    <w:uiPriority w:val="99"/>
    <w:qFormat/>
    <w:rsid w:val="005347CB"/>
    <w:pPr>
      <w:spacing w:after="0" w:line="240" w:lineRule="auto"/>
      <w:ind w:left="720"/>
      <w:contextualSpacing/>
    </w:pPr>
    <w:rPr>
      <w:rFonts w:ascii="Cambria" w:eastAsia="MS Mincho" w:hAnsi="Cambria" w:cs="Times New Roman"/>
      <w:sz w:val="24"/>
      <w:szCs w:val="24"/>
      <w:lang w:eastAsia="ru-RU"/>
    </w:rPr>
  </w:style>
  <w:style w:type="character" w:styleId="a8">
    <w:name w:val="annotation reference"/>
    <w:basedOn w:val="a1"/>
    <w:uiPriority w:val="99"/>
    <w:unhideWhenUsed/>
    <w:rsid w:val="00CB30BA"/>
    <w:rPr>
      <w:sz w:val="16"/>
      <w:szCs w:val="16"/>
    </w:rPr>
  </w:style>
  <w:style w:type="paragraph" w:styleId="a9">
    <w:name w:val="annotation text"/>
    <w:basedOn w:val="a0"/>
    <w:link w:val="aa"/>
    <w:uiPriority w:val="99"/>
    <w:unhideWhenUsed/>
    <w:rsid w:val="00CB30BA"/>
    <w:pPr>
      <w:spacing w:line="240" w:lineRule="auto"/>
    </w:pPr>
    <w:rPr>
      <w:sz w:val="20"/>
      <w:szCs w:val="20"/>
    </w:rPr>
  </w:style>
  <w:style w:type="character" w:customStyle="1" w:styleId="aa">
    <w:name w:val="Текст примечания Знак"/>
    <w:basedOn w:val="a1"/>
    <w:link w:val="a9"/>
    <w:uiPriority w:val="99"/>
    <w:rsid w:val="00CB30BA"/>
    <w:rPr>
      <w:sz w:val="20"/>
      <w:szCs w:val="20"/>
    </w:rPr>
  </w:style>
  <w:style w:type="paragraph" w:styleId="ab">
    <w:name w:val="annotation subject"/>
    <w:basedOn w:val="a9"/>
    <w:next w:val="a9"/>
    <w:link w:val="ac"/>
    <w:uiPriority w:val="99"/>
    <w:unhideWhenUsed/>
    <w:rsid w:val="00CB30BA"/>
    <w:rPr>
      <w:b/>
      <w:bCs/>
    </w:rPr>
  </w:style>
  <w:style w:type="character" w:customStyle="1" w:styleId="ac">
    <w:name w:val="Тема примечания Знак"/>
    <w:basedOn w:val="aa"/>
    <w:link w:val="ab"/>
    <w:uiPriority w:val="99"/>
    <w:rsid w:val="00CB30BA"/>
    <w:rPr>
      <w:b/>
      <w:bCs/>
      <w:sz w:val="20"/>
      <w:szCs w:val="20"/>
    </w:rPr>
  </w:style>
  <w:style w:type="paragraph" w:customStyle="1" w:styleId="11">
    <w:name w:val="Обычный1"/>
    <w:rsid w:val="00501495"/>
    <w:pPr>
      <w:pBdr>
        <w:top w:val="nil"/>
        <w:left w:val="nil"/>
        <w:bottom w:val="nil"/>
        <w:right w:val="nil"/>
        <w:between w:val="nil"/>
      </w:pBdr>
      <w:spacing w:after="0" w:line="240" w:lineRule="auto"/>
    </w:pPr>
    <w:rPr>
      <w:rFonts w:ascii="Cambria" w:eastAsia="Cambria" w:hAnsi="Cambria" w:cs="Cambria"/>
      <w:color w:val="000000"/>
      <w:sz w:val="20"/>
      <w:szCs w:val="20"/>
      <w:lang w:eastAsia="ru-RU"/>
    </w:rPr>
  </w:style>
  <w:style w:type="character" w:customStyle="1" w:styleId="10">
    <w:name w:val="Заголовок 1 Знак"/>
    <w:basedOn w:val="a1"/>
    <w:link w:val="1"/>
    <w:uiPriority w:val="99"/>
    <w:rsid w:val="00701C57"/>
    <w:rPr>
      <w:rFonts w:ascii="Calibri" w:eastAsia="MS Gothic" w:hAnsi="Calibri" w:cs="Times New Roman"/>
      <w:b/>
      <w:bCs/>
      <w:color w:val="345A8A"/>
      <w:sz w:val="32"/>
      <w:szCs w:val="32"/>
    </w:rPr>
  </w:style>
  <w:style w:type="character" w:customStyle="1" w:styleId="20">
    <w:name w:val="Заголовок 2 Знак"/>
    <w:basedOn w:val="a1"/>
    <w:link w:val="2"/>
    <w:uiPriority w:val="99"/>
    <w:rsid w:val="00701C57"/>
    <w:rPr>
      <w:rFonts w:ascii="Calibri" w:eastAsia="MS Gothic" w:hAnsi="Calibri" w:cs="Times New Roman"/>
      <w:b/>
      <w:bCs/>
      <w:color w:val="4F81BD"/>
      <w:sz w:val="26"/>
      <w:szCs w:val="26"/>
    </w:rPr>
  </w:style>
  <w:style w:type="character" w:customStyle="1" w:styleId="30">
    <w:name w:val="Заголовок 3 Знак"/>
    <w:basedOn w:val="a1"/>
    <w:link w:val="3"/>
    <w:uiPriority w:val="99"/>
    <w:rsid w:val="00701C57"/>
    <w:rPr>
      <w:rFonts w:ascii="Arial" w:eastAsia="Times New Roman" w:hAnsi="Arial" w:cs="Arial"/>
      <w:sz w:val="24"/>
      <w:szCs w:val="24"/>
      <w:lang w:eastAsia="ru-RU"/>
    </w:rPr>
  </w:style>
  <w:style w:type="character" w:customStyle="1" w:styleId="40">
    <w:name w:val="Заголовок 4 Знак"/>
    <w:basedOn w:val="a1"/>
    <w:link w:val="4"/>
    <w:uiPriority w:val="99"/>
    <w:rsid w:val="00701C57"/>
    <w:rPr>
      <w:rFonts w:ascii="Arial" w:eastAsia="Times New Roman" w:hAnsi="Arial" w:cs="Arial"/>
      <w:b/>
      <w:bCs/>
      <w:sz w:val="24"/>
      <w:szCs w:val="24"/>
      <w:lang w:eastAsia="ru-RU"/>
    </w:rPr>
  </w:style>
  <w:style w:type="character" w:customStyle="1" w:styleId="50">
    <w:name w:val="Заголовок 5 Знак"/>
    <w:basedOn w:val="a1"/>
    <w:link w:val="5"/>
    <w:uiPriority w:val="99"/>
    <w:rsid w:val="00701C57"/>
    <w:rPr>
      <w:rFonts w:ascii="Calibri" w:eastAsia="MS Gothic" w:hAnsi="Calibri" w:cs="Times New Roman"/>
      <w:color w:val="243F60"/>
      <w:sz w:val="20"/>
      <w:szCs w:val="20"/>
    </w:rPr>
  </w:style>
  <w:style w:type="character" w:customStyle="1" w:styleId="60">
    <w:name w:val="Заголовок 6 Знак"/>
    <w:basedOn w:val="a1"/>
    <w:link w:val="6"/>
    <w:uiPriority w:val="99"/>
    <w:rsid w:val="00701C57"/>
    <w:rPr>
      <w:rFonts w:ascii="Arial" w:eastAsia="Times New Roman" w:hAnsi="Arial" w:cs="Arial"/>
      <w:sz w:val="24"/>
      <w:szCs w:val="24"/>
      <w:lang w:eastAsia="ru-RU"/>
    </w:rPr>
  </w:style>
  <w:style w:type="character" w:customStyle="1" w:styleId="70">
    <w:name w:val="Заголовок 7 Знак"/>
    <w:basedOn w:val="a1"/>
    <w:link w:val="7"/>
    <w:uiPriority w:val="99"/>
    <w:rsid w:val="00701C57"/>
    <w:rPr>
      <w:rFonts w:ascii="Times New Roman" w:eastAsia="Times New Roman" w:hAnsi="Times New Roman" w:cs="Times New Roman"/>
      <w:color w:val="FF00FF"/>
      <w:sz w:val="24"/>
      <w:szCs w:val="24"/>
      <w:lang w:eastAsia="ru-RU"/>
    </w:rPr>
  </w:style>
  <w:style w:type="character" w:customStyle="1" w:styleId="80">
    <w:name w:val="Заголовок 8 Знак"/>
    <w:basedOn w:val="a1"/>
    <w:link w:val="8"/>
    <w:uiPriority w:val="99"/>
    <w:rsid w:val="00701C57"/>
    <w:rPr>
      <w:rFonts w:ascii="Arial" w:eastAsia="Times New Roman" w:hAnsi="Arial" w:cs="Arial"/>
      <w:color w:val="FF00FF"/>
      <w:szCs w:val="24"/>
      <w:lang w:eastAsia="ru-RU"/>
    </w:rPr>
  </w:style>
  <w:style w:type="character" w:customStyle="1" w:styleId="90">
    <w:name w:val="Заголовок 9 Знак"/>
    <w:basedOn w:val="a1"/>
    <w:link w:val="9"/>
    <w:uiPriority w:val="99"/>
    <w:rsid w:val="00701C57"/>
    <w:rPr>
      <w:rFonts w:ascii="Arial" w:eastAsia="Times New Roman" w:hAnsi="Arial" w:cs="Arial"/>
      <w:szCs w:val="24"/>
      <w:lang w:eastAsia="ru-RU"/>
    </w:rPr>
  </w:style>
  <w:style w:type="numbering" w:customStyle="1" w:styleId="12">
    <w:name w:val="Нет списка1"/>
    <w:next w:val="a3"/>
    <w:uiPriority w:val="99"/>
    <w:semiHidden/>
    <w:unhideWhenUsed/>
    <w:rsid w:val="00701C57"/>
  </w:style>
  <w:style w:type="paragraph" w:styleId="ad">
    <w:name w:val="Document Map"/>
    <w:basedOn w:val="a0"/>
    <w:link w:val="ae"/>
    <w:uiPriority w:val="99"/>
    <w:semiHidden/>
    <w:unhideWhenUsed/>
    <w:rsid w:val="00701C57"/>
    <w:pPr>
      <w:spacing w:after="0" w:line="240" w:lineRule="auto"/>
    </w:pPr>
    <w:rPr>
      <w:rFonts w:ascii="Lucida Grande CY" w:eastAsia="MS Mincho" w:hAnsi="Lucida Grande CY" w:cs="Times New Roman"/>
      <w:sz w:val="20"/>
      <w:szCs w:val="20"/>
    </w:rPr>
  </w:style>
  <w:style w:type="character" w:customStyle="1" w:styleId="ae">
    <w:name w:val="Схема документа Знак"/>
    <w:basedOn w:val="a1"/>
    <w:link w:val="ad"/>
    <w:uiPriority w:val="99"/>
    <w:semiHidden/>
    <w:rsid w:val="00701C57"/>
    <w:rPr>
      <w:rFonts w:ascii="Lucida Grande CY" w:eastAsia="MS Mincho" w:hAnsi="Lucida Grande CY" w:cs="Times New Roman"/>
      <w:sz w:val="20"/>
      <w:szCs w:val="20"/>
    </w:rPr>
  </w:style>
  <w:style w:type="paragraph" w:customStyle="1" w:styleId="31">
    <w:name w:val="Светлая сетка — акцент 31"/>
    <w:basedOn w:val="a0"/>
    <w:uiPriority w:val="34"/>
    <w:qFormat/>
    <w:rsid w:val="00701C57"/>
    <w:pPr>
      <w:spacing w:after="0" w:line="240" w:lineRule="auto"/>
      <w:ind w:left="720"/>
      <w:contextualSpacing/>
    </w:pPr>
    <w:rPr>
      <w:rFonts w:ascii="Cambria" w:eastAsia="MS Mincho" w:hAnsi="Cambria" w:cs="Times New Roman"/>
      <w:sz w:val="24"/>
      <w:szCs w:val="24"/>
      <w:lang w:eastAsia="ru-RU"/>
    </w:rPr>
  </w:style>
  <w:style w:type="character" w:styleId="af">
    <w:name w:val="Hyperlink"/>
    <w:uiPriority w:val="99"/>
    <w:rsid w:val="00701C57"/>
    <w:rPr>
      <w:rFonts w:cs="Times New Roman"/>
      <w:color w:val="0000FF"/>
      <w:u w:val="single"/>
    </w:rPr>
  </w:style>
  <w:style w:type="paragraph" w:customStyle="1" w:styleId="af0">
    <w:name w:val="Стиль глав правил"/>
    <w:basedOn w:val="a0"/>
    <w:uiPriority w:val="99"/>
    <w:rsid w:val="00701C57"/>
    <w:pPr>
      <w:spacing w:before="200" w:after="0" w:line="240" w:lineRule="auto"/>
      <w:jc w:val="center"/>
      <w:outlineLvl w:val="0"/>
    </w:pPr>
    <w:rPr>
      <w:rFonts w:ascii="Times New Roman" w:eastAsia="MS ??" w:hAnsi="Times New Roman" w:cs="Times New Roman"/>
      <w:b/>
      <w:kern w:val="28"/>
      <w:sz w:val="28"/>
      <w:szCs w:val="28"/>
      <w:lang w:eastAsia="ru-RU"/>
    </w:rPr>
  </w:style>
  <w:style w:type="numbering" w:styleId="111111">
    <w:name w:val="Outline List 2"/>
    <w:basedOn w:val="a3"/>
    <w:uiPriority w:val="99"/>
    <w:semiHidden/>
    <w:unhideWhenUsed/>
    <w:rsid w:val="00701C57"/>
    <w:pPr>
      <w:numPr>
        <w:numId w:val="7"/>
      </w:numPr>
    </w:pPr>
  </w:style>
  <w:style w:type="paragraph" w:customStyle="1" w:styleId="ConsPlusNormal">
    <w:name w:val="ConsPlusNormal"/>
    <w:uiPriority w:val="99"/>
    <w:rsid w:val="00701C57"/>
    <w:pPr>
      <w:widowControl w:val="0"/>
      <w:autoSpaceDE w:val="0"/>
      <w:autoSpaceDN w:val="0"/>
      <w:adjustRightInd w:val="0"/>
      <w:spacing w:after="0" w:line="240" w:lineRule="auto"/>
      <w:ind w:firstLine="720"/>
    </w:pPr>
    <w:rPr>
      <w:rFonts w:ascii="Arial" w:eastAsia="MS ??" w:hAnsi="Arial" w:cs="Arial"/>
      <w:sz w:val="20"/>
      <w:szCs w:val="20"/>
      <w:lang w:eastAsia="ru-RU"/>
    </w:rPr>
  </w:style>
  <w:style w:type="paragraph" w:customStyle="1" w:styleId="a">
    <w:name w:val="ВидыДеятельности"/>
    <w:basedOn w:val="a0"/>
    <w:uiPriority w:val="99"/>
    <w:rsid w:val="00701C57"/>
    <w:pPr>
      <w:numPr>
        <w:numId w:val="8"/>
      </w:numPr>
      <w:tabs>
        <w:tab w:val="left" w:pos="851"/>
      </w:tabs>
      <w:spacing w:after="80" w:line="240" w:lineRule="auto"/>
      <w:jc w:val="both"/>
    </w:pPr>
    <w:rPr>
      <w:rFonts w:ascii="Arial" w:eastAsia="MS ??" w:hAnsi="Arial" w:cs="Times New Roman"/>
      <w:szCs w:val="20"/>
      <w:lang w:eastAsia="ru-RU"/>
    </w:rPr>
  </w:style>
  <w:style w:type="table" w:styleId="af1">
    <w:name w:val="Table Grid"/>
    <w:basedOn w:val="a2"/>
    <w:uiPriority w:val="39"/>
    <w:rsid w:val="00701C57"/>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Стиль названия"/>
    <w:basedOn w:val="a0"/>
    <w:uiPriority w:val="99"/>
    <w:rsid w:val="00701C57"/>
    <w:pPr>
      <w:spacing w:after="60" w:line="240" w:lineRule="auto"/>
      <w:ind w:firstLine="680"/>
      <w:jc w:val="both"/>
    </w:pPr>
    <w:rPr>
      <w:rFonts w:ascii="Arial" w:eastAsia="MS ??" w:hAnsi="Arial" w:cs="Times New Roman"/>
      <w:b/>
      <w:i/>
      <w:sz w:val="24"/>
      <w:szCs w:val="28"/>
      <w:lang w:eastAsia="ru-RU"/>
    </w:rPr>
  </w:style>
  <w:style w:type="paragraph" w:styleId="af3">
    <w:name w:val="header"/>
    <w:basedOn w:val="a0"/>
    <w:link w:val="af4"/>
    <w:uiPriority w:val="99"/>
    <w:unhideWhenUsed/>
    <w:rsid w:val="00701C57"/>
    <w:pPr>
      <w:tabs>
        <w:tab w:val="center" w:pos="4677"/>
        <w:tab w:val="right" w:pos="9355"/>
      </w:tabs>
      <w:spacing w:after="0" w:line="240" w:lineRule="auto"/>
    </w:pPr>
    <w:rPr>
      <w:rFonts w:ascii="Cambria" w:eastAsia="MS Mincho" w:hAnsi="Cambria" w:cs="Times New Roman"/>
      <w:sz w:val="24"/>
      <w:szCs w:val="24"/>
    </w:rPr>
  </w:style>
  <w:style w:type="character" w:customStyle="1" w:styleId="af4">
    <w:name w:val="Верхний колонтитул Знак"/>
    <w:basedOn w:val="a1"/>
    <w:link w:val="af3"/>
    <w:uiPriority w:val="99"/>
    <w:rsid w:val="00701C57"/>
    <w:rPr>
      <w:rFonts w:ascii="Cambria" w:eastAsia="MS Mincho" w:hAnsi="Cambria" w:cs="Times New Roman"/>
      <w:sz w:val="24"/>
      <w:szCs w:val="24"/>
    </w:rPr>
  </w:style>
  <w:style w:type="character" w:styleId="af5">
    <w:name w:val="page number"/>
    <w:uiPriority w:val="99"/>
    <w:unhideWhenUsed/>
    <w:rsid w:val="00701C57"/>
  </w:style>
  <w:style w:type="paragraph" w:styleId="af6">
    <w:name w:val="footer"/>
    <w:basedOn w:val="a0"/>
    <w:link w:val="af7"/>
    <w:uiPriority w:val="99"/>
    <w:unhideWhenUsed/>
    <w:rsid w:val="00701C57"/>
    <w:pPr>
      <w:tabs>
        <w:tab w:val="center" w:pos="4677"/>
        <w:tab w:val="right" w:pos="9355"/>
      </w:tabs>
      <w:spacing w:after="0" w:line="240" w:lineRule="auto"/>
    </w:pPr>
    <w:rPr>
      <w:rFonts w:ascii="Cambria" w:eastAsia="MS Mincho" w:hAnsi="Cambria" w:cs="Times New Roman"/>
      <w:sz w:val="24"/>
      <w:szCs w:val="24"/>
    </w:rPr>
  </w:style>
  <w:style w:type="character" w:customStyle="1" w:styleId="af7">
    <w:name w:val="Нижний колонтитул Знак"/>
    <w:basedOn w:val="a1"/>
    <w:link w:val="af6"/>
    <w:uiPriority w:val="99"/>
    <w:rsid w:val="00701C57"/>
    <w:rPr>
      <w:rFonts w:ascii="Cambria" w:eastAsia="MS Mincho" w:hAnsi="Cambria" w:cs="Times New Roman"/>
      <w:sz w:val="24"/>
      <w:szCs w:val="24"/>
    </w:rPr>
  </w:style>
  <w:style w:type="character" w:customStyle="1" w:styleId="21">
    <w:name w:val="Заголовок 2 Знак1"/>
    <w:uiPriority w:val="99"/>
    <w:semiHidden/>
    <w:locked/>
    <w:rsid w:val="00701C57"/>
    <w:rPr>
      <w:rFonts w:ascii="Cambria" w:eastAsia="MS Gothic" w:hAnsi="Cambria" w:cs="Times New Roman"/>
      <w:b/>
      <w:bCs/>
      <w:i/>
      <w:iCs/>
      <w:sz w:val="28"/>
      <w:szCs w:val="28"/>
    </w:rPr>
  </w:style>
  <w:style w:type="paragraph" w:styleId="af8">
    <w:name w:val="Title"/>
    <w:basedOn w:val="a0"/>
    <w:link w:val="af9"/>
    <w:uiPriority w:val="99"/>
    <w:qFormat/>
    <w:rsid w:val="00701C57"/>
    <w:pPr>
      <w:spacing w:after="0" w:line="240" w:lineRule="auto"/>
      <w:jc w:val="center"/>
    </w:pPr>
    <w:rPr>
      <w:rFonts w:ascii="Times New Roman" w:eastAsia="Times New Roman" w:hAnsi="Times New Roman" w:cs="Times New Roman"/>
      <w:sz w:val="28"/>
      <w:szCs w:val="28"/>
      <w:lang w:eastAsia="ru-RU"/>
    </w:rPr>
  </w:style>
  <w:style w:type="character" w:customStyle="1" w:styleId="af9">
    <w:name w:val="Название Знак"/>
    <w:basedOn w:val="a1"/>
    <w:link w:val="af8"/>
    <w:uiPriority w:val="99"/>
    <w:rsid w:val="00701C57"/>
    <w:rPr>
      <w:rFonts w:ascii="Times New Roman" w:eastAsia="Times New Roman" w:hAnsi="Times New Roman" w:cs="Times New Roman"/>
      <w:sz w:val="28"/>
      <w:szCs w:val="28"/>
      <w:lang w:eastAsia="ru-RU"/>
    </w:rPr>
  </w:style>
  <w:style w:type="paragraph" w:customStyle="1" w:styleId="ConsNormal">
    <w:name w:val="ConsNormal Знак"/>
    <w:link w:val="ConsNormal0"/>
    <w:uiPriority w:val="99"/>
    <w:rsid w:val="00701C57"/>
    <w:pPr>
      <w:widowControl w:val="0"/>
      <w:spacing w:after="0" w:line="240" w:lineRule="auto"/>
      <w:ind w:right="19772" w:firstLine="720"/>
    </w:pPr>
    <w:rPr>
      <w:rFonts w:ascii="Arial" w:eastAsia="Times New Roman" w:hAnsi="Arial" w:cs="Times New Roman"/>
      <w:sz w:val="24"/>
      <w:lang w:eastAsia="ru-RU"/>
    </w:rPr>
  </w:style>
  <w:style w:type="character" w:customStyle="1" w:styleId="ConsNormal0">
    <w:name w:val="ConsNormal Знак Знак"/>
    <w:link w:val="ConsNormal"/>
    <w:uiPriority w:val="99"/>
    <w:locked/>
    <w:rsid w:val="00701C57"/>
    <w:rPr>
      <w:rFonts w:ascii="Arial" w:eastAsia="Times New Roman" w:hAnsi="Arial" w:cs="Times New Roman"/>
      <w:sz w:val="24"/>
      <w:lang w:eastAsia="ru-RU"/>
    </w:rPr>
  </w:style>
  <w:style w:type="paragraph" w:styleId="afa">
    <w:name w:val="footnote text"/>
    <w:basedOn w:val="a0"/>
    <w:link w:val="afb"/>
    <w:uiPriority w:val="99"/>
    <w:semiHidden/>
    <w:rsid w:val="00701C57"/>
    <w:pPr>
      <w:spacing w:after="0" w:line="240" w:lineRule="auto"/>
    </w:pPr>
    <w:rPr>
      <w:rFonts w:ascii="Times New Roman" w:eastAsia="Times New Roman" w:hAnsi="Times New Roman" w:cs="Times New Roman"/>
      <w:sz w:val="20"/>
      <w:szCs w:val="20"/>
      <w:lang w:eastAsia="ru-RU"/>
    </w:rPr>
  </w:style>
  <w:style w:type="character" w:customStyle="1" w:styleId="afb">
    <w:name w:val="Текст сноски Знак"/>
    <w:basedOn w:val="a1"/>
    <w:link w:val="afa"/>
    <w:uiPriority w:val="99"/>
    <w:semiHidden/>
    <w:rsid w:val="00701C57"/>
    <w:rPr>
      <w:rFonts w:ascii="Times New Roman" w:eastAsia="Times New Roman" w:hAnsi="Times New Roman" w:cs="Times New Roman"/>
      <w:sz w:val="20"/>
      <w:szCs w:val="20"/>
      <w:lang w:eastAsia="ru-RU"/>
    </w:rPr>
  </w:style>
  <w:style w:type="character" w:styleId="afc">
    <w:name w:val="footnote reference"/>
    <w:uiPriority w:val="99"/>
    <w:semiHidden/>
    <w:rsid w:val="00701C57"/>
    <w:rPr>
      <w:rFonts w:cs="Times New Roman"/>
      <w:vertAlign w:val="superscript"/>
    </w:rPr>
  </w:style>
  <w:style w:type="paragraph" w:customStyle="1" w:styleId="ConsNonformat">
    <w:name w:val="ConsNonformat"/>
    <w:uiPriority w:val="99"/>
    <w:rsid w:val="00701C57"/>
    <w:pPr>
      <w:spacing w:after="0" w:line="240" w:lineRule="auto"/>
      <w:ind w:right="19772"/>
    </w:pPr>
    <w:rPr>
      <w:rFonts w:ascii="Courier New" w:eastAsia="Times New Roman" w:hAnsi="Courier New" w:cs="Courier New"/>
      <w:sz w:val="24"/>
      <w:szCs w:val="24"/>
      <w:lang w:eastAsia="ru-RU"/>
    </w:rPr>
  </w:style>
  <w:style w:type="paragraph" w:styleId="afd">
    <w:name w:val="Body Text"/>
    <w:basedOn w:val="a0"/>
    <w:link w:val="afe"/>
    <w:uiPriority w:val="99"/>
    <w:rsid w:val="00701C57"/>
    <w:pPr>
      <w:spacing w:after="0" w:line="240" w:lineRule="auto"/>
      <w:jc w:val="both"/>
    </w:pPr>
    <w:rPr>
      <w:rFonts w:ascii="Times New Roman" w:eastAsia="Times New Roman" w:hAnsi="Times New Roman" w:cs="Times New Roman"/>
      <w:sz w:val="28"/>
      <w:szCs w:val="28"/>
      <w:lang w:eastAsia="ru-RU"/>
    </w:rPr>
  </w:style>
  <w:style w:type="character" w:customStyle="1" w:styleId="afe">
    <w:name w:val="Основной текст Знак"/>
    <w:basedOn w:val="a1"/>
    <w:link w:val="afd"/>
    <w:uiPriority w:val="99"/>
    <w:rsid w:val="00701C57"/>
    <w:rPr>
      <w:rFonts w:ascii="Times New Roman" w:eastAsia="Times New Roman" w:hAnsi="Times New Roman" w:cs="Times New Roman"/>
      <w:sz w:val="28"/>
      <w:szCs w:val="28"/>
      <w:lang w:eastAsia="ru-RU"/>
    </w:rPr>
  </w:style>
  <w:style w:type="paragraph" w:customStyle="1" w:styleId="ConsTitle">
    <w:name w:val="ConsTitle"/>
    <w:uiPriority w:val="99"/>
    <w:rsid w:val="00701C57"/>
    <w:pPr>
      <w:widowControl w:val="0"/>
      <w:spacing w:after="0" w:line="240" w:lineRule="auto"/>
      <w:ind w:right="19772"/>
    </w:pPr>
    <w:rPr>
      <w:rFonts w:ascii="Arial" w:eastAsia="Times New Roman" w:hAnsi="Arial" w:cs="Arial"/>
      <w:b/>
      <w:bCs/>
      <w:sz w:val="16"/>
      <w:szCs w:val="16"/>
      <w:lang w:eastAsia="ru-RU"/>
    </w:rPr>
  </w:style>
  <w:style w:type="paragraph" w:styleId="22">
    <w:name w:val="Body Text 2"/>
    <w:aliases w:val="Знак"/>
    <w:basedOn w:val="a0"/>
    <w:link w:val="23"/>
    <w:uiPriority w:val="99"/>
    <w:rsid w:val="00701C57"/>
    <w:pPr>
      <w:spacing w:after="0" w:line="240" w:lineRule="auto"/>
      <w:ind w:left="1980" w:hanging="1260"/>
      <w:jc w:val="both"/>
    </w:pPr>
    <w:rPr>
      <w:rFonts w:ascii="Times New Roman" w:eastAsia="Times New Roman" w:hAnsi="Times New Roman" w:cs="Times New Roman"/>
      <w:b/>
      <w:sz w:val="28"/>
      <w:szCs w:val="20"/>
      <w:lang w:eastAsia="ru-RU"/>
    </w:rPr>
  </w:style>
  <w:style w:type="character" w:customStyle="1" w:styleId="23">
    <w:name w:val="Основной текст 2 Знак"/>
    <w:aliases w:val="Знак Знак"/>
    <w:basedOn w:val="a1"/>
    <w:link w:val="22"/>
    <w:uiPriority w:val="99"/>
    <w:rsid w:val="00701C57"/>
    <w:rPr>
      <w:rFonts w:ascii="Times New Roman" w:eastAsia="Times New Roman" w:hAnsi="Times New Roman" w:cs="Times New Roman"/>
      <w:b/>
      <w:sz w:val="28"/>
      <w:szCs w:val="20"/>
      <w:lang w:eastAsia="ru-RU"/>
    </w:rPr>
  </w:style>
  <w:style w:type="character" w:customStyle="1" w:styleId="BodyText2Char">
    <w:name w:val="Body Text 2 Char"/>
    <w:aliases w:val="Знак Char"/>
    <w:uiPriority w:val="99"/>
    <w:semiHidden/>
    <w:rsid w:val="00701C57"/>
    <w:rPr>
      <w:rFonts w:cs="Times New Roman"/>
      <w:sz w:val="24"/>
      <w:szCs w:val="24"/>
    </w:rPr>
  </w:style>
  <w:style w:type="paragraph" w:styleId="aff">
    <w:name w:val="List"/>
    <w:aliases w:val="Знак3"/>
    <w:basedOn w:val="a0"/>
    <w:link w:val="aff0"/>
    <w:uiPriority w:val="99"/>
    <w:rsid w:val="00701C57"/>
    <w:pPr>
      <w:spacing w:after="0" w:line="240" w:lineRule="auto"/>
      <w:ind w:left="283" w:hanging="283"/>
    </w:pPr>
    <w:rPr>
      <w:rFonts w:ascii="Times New Roman" w:eastAsia="Times New Roman" w:hAnsi="Times New Roman" w:cs="Times New Roman"/>
      <w:sz w:val="20"/>
      <w:szCs w:val="20"/>
      <w:lang w:eastAsia="ru-RU"/>
    </w:rPr>
  </w:style>
  <w:style w:type="character" w:customStyle="1" w:styleId="aff0">
    <w:name w:val="Список Знак"/>
    <w:aliases w:val="Знак3 Знак"/>
    <w:link w:val="aff"/>
    <w:uiPriority w:val="99"/>
    <w:locked/>
    <w:rsid w:val="00701C57"/>
    <w:rPr>
      <w:rFonts w:ascii="Times New Roman" w:eastAsia="Times New Roman" w:hAnsi="Times New Roman" w:cs="Times New Roman"/>
      <w:sz w:val="20"/>
      <w:szCs w:val="20"/>
      <w:lang w:eastAsia="ru-RU"/>
    </w:rPr>
  </w:style>
  <w:style w:type="paragraph" w:styleId="24">
    <w:name w:val="List 2"/>
    <w:basedOn w:val="a0"/>
    <w:uiPriority w:val="99"/>
    <w:rsid w:val="00701C57"/>
    <w:pPr>
      <w:spacing w:after="0" w:line="240" w:lineRule="auto"/>
      <w:ind w:left="566" w:hanging="283"/>
    </w:pPr>
    <w:rPr>
      <w:rFonts w:ascii="Times New Roman" w:eastAsia="Times New Roman" w:hAnsi="Times New Roman" w:cs="Times New Roman"/>
      <w:sz w:val="20"/>
      <w:szCs w:val="20"/>
      <w:lang w:eastAsia="ru-RU"/>
    </w:rPr>
  </w:style>
  <w:style w:type="paragraph" w:styleId="32">
    <w:name w:val="Body Text 3"/>
    <w:basedOn w:val="a0"/>
    <w:link w:val="33"/>
    <w:uiPriority w:val="99"/>
    <w:rsid w:val="00701C57"/>
    <w:pPr>
      <w:spacing w:after="0" w:line="240" w:lineRule="auto"/>
      <w:ind w:right="2975"/>
      <w:jc w:val="both"/>
    </w:pPr>
    <w:rPr>
      <w:rFonts w:ascii="Times New Roman" w:eastAsia="Times New Roman" w:hAnsi="Times New Roman" w:cs="Times New Roman"/>
      <w:sz w:val="28"/>
      <w:szCs w:val="28"/>
      <w:lang w:eastAsia="ru-RU"/>
    </w:rPr>
  </w:style>
  <w:style w:type="character" w:customStyle="1" w:styleId="33">
    <w:name w:val="Основной текст 3 Знак"/>
    <w:basedOn w:val="a1"/>
    <w:link w:val="32"/>
    <w:uiPriority w:val="99"/>
    <w:rsid w:val="00701C57"/>
    <w:rPr>
      <w:rFonts w:ascii="Times New Roman" w:eastAsia="Times New Roman" w:hAnsi="Times New Roman" w:cs="Times New Roman"/>
      <w:sz w:val="28"/>
      <w:szCs w:val="28"/>
      <w:lang w:eastAsia="ru-RU"/>
    </w:rPr>
  </w:style>
  <w:style w:type="paragraph" w:styleId="25">
    <w:name w:val="Body Text Indent 2"/>
    <w:aliases w:val="Знак2"/>
    <w:basedOn w:val="a0"/>
    <w:link w:val="26"/>
    <w:uiPriority w:val="99"/>
    <w:rsid w:val="00701C57"/>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26">
    <w:name w:val="Основной текст с отступом 2 Знак"/>
    <w:aliases w:val="Знак2 Знак"/>
    <w:basedOn w:val="a1"/>
    <w:link w:val="25"/>
    <w:uiPriority w:val="99"/>
    <w:rsid w:val="00701C57"/>
    <w:rPr>
      <w:rFonts w:ascii="Times New Roman" w:eastAsia="Times New Roman" w:hAnsi="Times New Roman" w:cs="Times New Roman"/>
      <w:sz w:val="28"/>
      <w:szCs w:val="20"/>
      <w:lang w:eastAsia="ru-RU"/>
    </w:rPr>
  </w:style>
  <w:style w:type="character" w:customStyle="1" w:styleId="BodyTextIndent2Char">
    <w:name w:val="Body Text Indent 2 Char"/>
    <w:aliases w:val="Знак2 Char"/>
    <w:uiPriority w:val="99"/>
    <w:semiHidden/>
    <w:rsid w:val="00701C57"/>
    <w:rPr>
      <w:rFonts w:cs="Times New Roman"/>
      <w:sz w:val="24"/>
      <w:szCs w:val="24"/>
    </w:rPr>
  </w:style>
  <w:style w:type="paragraph" w:styleId="34">
    <w:name w:val="Body Text Indent 3"/>
    <w:aliases w:val="Знак1"/>
    <w:basedOn w:val="a0"/>
    <w:link w:val="35"/>
    <w:uiPriority w:val="99"/>
    <w:rsid w:val="00701C57"/>
    <w:pPr>
      <w:spacing w:after="0" w:line="360" w:lineRule="auto"/>
      <w:ind w:firstLine="851"/>
      <w:jc w:val="both"/>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aliases w:val="Знак1 Знак"/>
    <w:basedOn w:val="a1"/>
    <w:link w:val="34"/>
    <w:uiPriority w:val="99"/>
    <w:rsid w:val="00701C57"/>
    <w:rPr>
      <w:rFonts w:ascii="Times New Roman" w:eastAsia="Times New Roman" w:hAnsi="Times New Roman" w:cs="Times New Roman"/>
      <w:sz w:val="28"/>
      <w:szCs w:val="20"/>
      <w:lang w:eastAsia="ru-RU"/>
    </w:rPr>
  </w:style>
  <w:style w:type="character" w:customStyle="1" w:styleId="BodyTextIndent3Char">
    <w:name w:val="Body Text Indent 3 Char"/>
    <w:aliases w:val="Знак1 Char"/>
    <w:uiPriority w:val="99"/>
    <w:semiHidden/>
    <w:rsid w:val="00701C57"/>
    <w:rPr>
      <w:rFonts w:cs="Times New Roman"/>
      <w:sz w:val="16"/>
      <w:szCs w:val="16"/>
    </w:rPr>
  </w:style>
  <w:style w:type="paragraph" w:styleId="13">
    <w:name w:val="toc 1"/>
    <w:basedOn w:val="a0"/>
    <w:next w:val="a0"/>
    <w:autoRedefine/>
    <w:uiPriority w:val="99"/>
    <w:rsid w:val="00701C57"/>
    <w:pPr>
      <w:spacing w:before="120" w:after="0" w:line="240" w:lineRule="auto"/>
    </w:pPr>
    <w:rPr>
      <w:rFonts w:ascii="Times New Roman" w:eastAsia="Times New Roman" w:hAnsi="Times New Roman" w:cs="Times New Roman"/>
      <w:b/>
      <w:bCs/>
      <w:i/>
      <w:iCs/>
      <w:sz w:val="24"/>
      <w:szCs w:val="24"/>
      <w:lang w:eastAsia="ru-RU"/>
    </w:rPr>
  </w:style>
  <w:style w:type="paragraph" w:styleId="27">
    <w:name w:val="toc 2"/>
    <w:basedOn w:val="a0"/>
    <w:next w:val="a0"/>
    <w:autoRedefine/>
    <w:uiPriority w:val="99"/>
    <w:rsid w:val="00701C57"/>
    <w:pPr>
      <w:spacing w:before="120" w:after="0" w:line="240" w:lineRule="auto"/>
      <w:ind w:left="240"/>
    </w:pPr>
    <w:rPr>
      <w:rFonts w:ascii="Times New Roman" w:eastAsia="Times New Roman" w:hAnsi="Times New Roman" w:cs="Times New Roman"/>
      <w:b/>
      <w:bCs/>
      <w:lang w:eastAsia="ru-RU"/>
    </w:rPr>
  </w:style>
  <w:style w:type="paragraph" w:styleId="36">
    <w:name w:val="toc 3"/>
    <w:basedOn w:val="a0"/>
    <w:next w:val="a0"/>
    <w:autoRedefine/>
    <w:uiPriority w:val="99"/>
    <w:rsid w:val="00701C57"/>
    <w:pPr>
      <w:spacing w:after="0" w:line="240" w:lineRule="auto"/>
      <w:ind w:left="480"/>
    </w:pPr>
    <w:rPr>
      <w:rFonts w:ascii="Times New Roman" w:eastAsia="Times New Roman" w:hAnsi="Times New Roman" w:cs="Times New Roman"/>
      <w:sz w:val="20"/>
      <w:szCs w:val="20"/>
      <w:lang w:eastAsia="ru-RU"/>
    </w:rPr>
  </w:style>
  <w:style w:type="paragraph" w:styleId="41">
    <w:name w:val="toc 4"/>
    <w:basedOn w:val="a0"/>
    <w:next w:val="a0"/>
    <w:autoRedefine/>
    <w:uiPriority w:val="99"/>
    <w:semiHidden/>
    <w:rsid w:val="00701C57"/>
    <w:pPr>
      <w:spacing w:after="0" w:line="240" w:lineRule="auto"/>
      <w:ind w:left="720"/>
    </w:pPr>
    <w:rPr>
      <w:rFonts w:ascii="Times New Roman" w:eastAsia="Times New Roman" w:hAnsi="Times New Roman" w:cs="Times New Roman"/>
      <w:sz w:val="20"/>
      <w:szCs w:val="20"/>
      <w:lang w:eastAsia="ru-RU"/>
    </w:rPr>
  </w:style>
  <w:style w:type="paragraph" w:styleId="51">
    <w:name w:val="toc 5"/>
    <w:basedOn w:val="a0"/>
    <w:next w:val="a0"/>
    <w:autoRedefine/>
    <w:uiPriority w:val="99"/>
    <w:semiHidden/>
    <w:rsid w:val="00701C57"/>
    <w:pPr>
      <w:spacing w:after="0" w:line="240" w:lineRule="auto"/>
      <w:ind w:left="960"/>
    </w:pPr>
    <w:rPr>
      <w:rFonts w:ascii="Times New Roman" w:eastAsia="Times New Roman" w:hAnsi="Times New Roman" w:cs="Times New Roman"/>
      <w:sz w:val="20"/>
      <w:szCs w:val="20"/>
      <w:lang w:eastAsia="ru-RU"/>
    </w:rPr>
  </w:style>
  <w:style w:type="paragraph" w:styleId="61">
    <w:name w:val="toc 6"/>
    <w:basedOn w:val="a0"/>
    <w:next w:val="a0"/>
    <w:autoRedefine/>
    <w:uiPriority w:val="99"/>
    <w:semiHidden/>
    <w:rsid w:val="00701C57"/>
    <w:pPr>
      <w:spacing w:after="0" w:line="240" w:lineRule="auto"/>
      <w:ind w:left="1200"/>
    </w:pPr>
    <w:rPr>
      <w:rFonts w:ascii="Times New Roman" w:eastAsia="Times New Roman" w:hAnsi="Times New Roman" w:cs="Times New Roman"/>
      <w:sz w:val="20"/>
      <w:szCs w:val="20"/>
      <w:lang w:eastAsia="ru-RU"/>
    </w:rPr>
  </w:style>
  <w:style w:type="paragraph" w:styleId="71">
    <w:name w:val="toc 7"/>
    <w:basedOn w:val="a0"/>
    <w:next w:val="a0"/>
    <w:autoRedefine/>
    <w:uiPriority w:val="99"/>
    <w:semiHidden/>
    <w:rsid w:val="00701C57"/>
    <w:pPr>
      <w:spacing w:after="0" w:line="240" w:lineRule="auto"/>
      <w:ind w:left="1440"/>
    </w:pPr>
    <w:rPr>
      <w:rFonts w:ascii="Times New Roman" w:eastAsia="Times New Roman" w:hAnsi="Times New Roman" w:cs="Times New Roman"/>
      <w:sz w:val="20"/>
      <w:szCs w:val="20"/>
      <w:lang w:eastAsia="ru-RU"/>
    </w:rPr>
  </w:style>
  <w:style w:type="paragraph" w:styleId="81">
    <w:name w:val="toc 8"/>
    <w:basedOn w:val="a0"/>
    <w:next w:val="a0"/>
    <w:autoRedefine/>
    <w:uiPriority w:val="99"/>
    <w:semiHidden/>
    <w:rsid w:val="00701C57"/>
    <w:pPr>
      <w:spacing w:after="0" w:line="240" w:lineRule="auto"/>
      <w:ind w:left="1680"/>
    </w:pPr>
    <w:rPr>
      <w:rFonts w:ascii="Times New Roman" w:eastAsia="Times New Roman" w:hAnsi="Times New Roman" w:cs="Times New Roman"/>
      <w:sz w:val="20"/>
      <w:szCs w:val="20"/>
      <w:lang w:eastAsia="ru-RU"/>
    </w:rPr>
  </w:style>
  <w:style w:type="paragraph" w:styleId="91">
    <w:name w:val="toc 9"/>
    <w:basedOn w:val="a0"/>
    <w:next w:val="a0"/>
    <w:autoRedefine/>
    <w:uiPriority w:val="99"/>
    <w:semiHidden/>
    <w:rsid w:val="00701C57"/>
    <w:pPr>
      <w:spacing w:after="0" w:line="240" w:lineRule="auto"/>
      <w:ind w:left="1920"/>
    </w:pPr>
    <w:rPr>
      <w:rFonts w:ascii="Times New Roman" w:eastAsia="Times New Roman" w:hAnsi="Times New Roman" w:cs="Times New Roman"/>
      <w:sz w:val="20"/>
      <w:szCs w:val="20"/>
      <w:lang w:eastAsia="ru-RU"/>
    </w:rPr>
  </w:style>
  <w:style w:type="paragraph" w:styleId="aff1">
    <w:name w:val="endnote text"/>
    <w:basedOn w:val="a0"/>
    <w:link w:val="aff2"/>
    <w:uiPriority w:val="99"/>
    <w:semiHidden/>
    <w:rsid w:val="00701C57"/>
    <w:pPr>
      <w:spacing w:after="0" w:line="240" w:lineRule="auto"/>
    </w:pPr>
    <w:rPr>
      <w:rFonts w:ascii="Times New Roman" w:eastAsia="Times New Roman" w:hAnsi="Times New Roman" w:cs="Times New Roman"/>
      <w:sz w:val="20"/>
      <w:szCs w:val="20"/>
      <w:lang w:eastAsia="ru-RU"/>
    </w:rPr>
  </w:style>
  <w:style w:type="character" w:customStyle="1" w:styleId="aff2">
    <w:name w:val="Текст концевой сноски Знак"/>
    <w:basedOn w:val="a1"/>
    <w:link w:val="aff1"/>
    <w:uiPriority w:val="99"/>
    <w:semiHidden/>
    <w:rsid w:val="00701C57"/>
    <w:rPr>
      <w:rFonts w:ascii="Times New Roman" w:eastAsia="Times New Roman" w:hAnsi="Times New Roman" w:cs="Times New Roman"/>
      <w:sz w:val="20"/>
      <w:szCs w:val="20"/>
      <w:lang w:eastAsia="ru-RU"/>
    </w:rPr>
  </w:style>
  <w:style w:type="character" w:styleId="aff3">
    <w:name w:val="endnote reference"/>
    <w:uiPriority w:val="99"/>
    <w:semiHidden/>
    <w:rsid w:val="00701C57"/>
    <w:rPr>
      <w:rFonts w:cs="Times New Roman"/>
      <w:vertAlign w:val="superscript"/>
    </w:rPr>
  </w:style>
  <w:style w:type="paragraph" w:customStyle="1" w:styleId="aff4">
    <w:name w:val="Основной стиль Знак Знак"/>
    <w:basedOn w:val="a0"/>
    <w:link w:val="aff5"/>
    <w:uiPriority w:val="99"/>
    <w:rsid w:val="00701C57"/>
    <w:pPr>
      <w:spacing w:after="0" w:line="360" w:lineRule="auto"/>
      <w:ind w:firstLine="680"/>
      <w:jc w:val="both"/>
    </w:pPr>
    <w:rPr>
      <w:rFonts w:ascii="Book Antiqua" w:eastAsia="Times New Roman" w:hAnsi="Book Antiqua" w:cs="Times New Roman"/>
      <w:sz w:val="28"/>
      <w:szCs w:val="20"/>
      <w:lang w:eastAsia="ru-RU"/>
    </w:rPr>
  </w:style>
  <w:style w:type="character" w:customStyle="1" w:styleId="aff5">
    <w:name w:val="Основной стиль Знак Знак Знак"/>
    <w:link w:val="aff4"/>
    <w:uiPriority w:val="99"/>
    <w:locked/>
    <w:rsid w:val="00701C57"/>
    <w:rPr>
      <w:rFonts w:ascii="Book Antiqua" w:eastAsia="Times New Roman" w:hAnsi="Book Antiqua" w:cs="Times New Roman"/>
      <w:sz w:val="28"/>
      <w:szCs w:val="20"/>
      <w:lang w:eastAsia="ru-RU"/>
    </w:rPr>
  </w:style>
  <w:style w:type="paragraph" w:customStyle="1" w:styleId="aff6">
    <w:name w:val="Стиль названия Знак"/>
    <w:basedOn w:val="a0"/>
    <w:link w:val="aff7"/>
    <w:uiPriority w:val="99"/>
    <w:rsid w:val="00701C57"/>
    <w:pPr>
      <w:spacing w:after="240" w:line="240" w:lineRule="auto"/>
      <w:ind w:firstLine="680"/>
      <w:jc w:val="both"/>
    </w:pPr>
    <w:rPr>
      <w:rFonts w:ascii="Book Antiqua" w:eastAsia="Times New Roman" w:hAnsi="Book Antiqua" w:cs="Times New Roman"/>
      <w:b/>
      <w:sz w:val="28"/>
      <w:szCs w:val="20"/>
      <w:lang w:eastAsia="ru-RU"/>
    </w:rPr>
  </w:style>
  <w:style w:type="character" w:customStyle="1" w:styleId="aff7">
    <w:name w:val="Стиль названия Знак Знак"/>
    <w:link w:val="aff6"/>
    <w:uiPriority w:val="99"/>
    <w:locked/>
    <w:rsid w:val="00701C57"/>
    <w:rPr>
      <w:rFonts w:ascii="Book Antiqua" w:eastAsia="Times New Roman" w:hAnsi="Book Antiqua" w:cs="Times New Roman"/>
      <w:b/>
      <w:sz w:val="28"/>
      <w:szCs w:val="20"/>
      <w:lang w:eastAsia="ru-RU"/>
    </w:rPr>
  </w:style>
  <w:style w:type="paragraph" w:customStyle="1" w:styleId="aff8">
    <w:name w:val="Стиль части"/>
    <w:basedOn w:val="1"/>
    <w:uiPriority w:val="99"/>
    <w:rsid w:val="00701C57"/>
    <w:pPr>
      <w:keepLines w:val="0"/>
      <w:numPr>
        <w:numId w:val="0"/>
      </w:numPr>
      <w:spacing w:before="0" w:after="60"/>
      <w:jc w:val="center"/>
    </w:pPr>
    <w:rPr>
      <w:rFonts w:ascii="Arial" w:eastAsia="Times New Roman" w:hAnsi="Arial" w:cs="Arial"/>
      <w:bCs w:val="0"/>
      <w:color w:val="auto"/>
      <w:kern w:val="28"/>
      <w:sz w:val="28"/>
      <w:lang w:eastAsia="ru-RU"/>
    </w:rPr>
  </w:style>
  <w:style w:type="paragraph" w:customStyle="1" w:styleId="aff9">
    <w:name w:val="Стиль главы"/>
    <w:basedOn w:val="aff8"/>
    <w:uiPriority w:val="99"/>
    <w:rsid w:val="00701C57"/>
    <w:pPr>
      <w:spacing w:before="240"/>
    </w:pPr>
    <w:rPr>
      <w:sz w:val="24"/>
    </w:rPr>
  </w:style>
  <w:style w:type="paragraph" w:customStyle="1" w:styleId="210">
    <w:name w:val="Основной текст с отступом 21"/>
    <w:basedOn w:val="a0"/>
    <w:uiPriority w:val="99"/>
    <w:rsid w:val="00701C57"/>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a">
    <w:name w:val="Основной Знак"/>
    <w:basedOn w:val="ConsNormal"/>
    <w:link w:val="affb"/>
    <w:uiPriority w:val="99"/>
    <w:rsid w:val="00701C57"/>
    <w:pPr>
      <w:tabs>
        <w:tab w:val="left" w:pos="709"/>
      </w:tabs>
      <w:spacing w:line="360" w:lineRule="auto"/>
      <w:ind w:right="0" w:firstLine="680"/>
      <w:jc w:val="both"/>
    </w:pPr>
    <w:rPr>
      <w:rFonts w:ascii="Book Antiqua" w:hAnsi="Book Antiqua"/>
      <w:sz w:val="28"/>
      <w:szCs w:val="20"/>
    </w:rPr>
  </w:style>
  <w:style w:type="character" w:customStyle="1" w:styleId="affb">
    <w:name w:val="Основной Знак Знак"/>
    <w:link w:val="affa"/>
    <w:uiPriority w:val="99"/>
    <w:locked/>
    <w:rsid w:val="00701C57"/>
    <w:rPr>
      <w:rFonts w:ascii="Book Antiqua" w:eastAsia="Times New Roman" w:hAnsi="Book Antiqua" w:cs="Times New Roman"/>
      <w:sz w:val="28"/>
      <w:szCs w:val="20"/>
      <w:lang w:eastAsia="ru-RU"/>
    </w:rPr>
  </w:style>
  <w:style w:type="paragraph" w:customStyle="1" w:styleId="affc">
    <w:name w:val="ПереченьЗон"/>
    <w:basedOn w:val="a0"/>
    <w:uiPriority w:val="99"/>
    <w:rsid w:val="00701C57"/>
    <w:pPr>
      <w:tabs>
        <w:tab w:val="left" w:pos="1418"/>
      </w:tabs>
      <w:snapToGrid w:val="0"/>
      <w:spacing w:after="80" w:line="240" w:lineRule="auto"/>
      <w:ind w:left="1418" w:hanging="851"/>
      <w:jc w:val="both"/>
    </w:pPr>
    <w:rPr>
      <w:rFonts w:ascii="Arial" w:eastAsia="Times New Roman" w:hAnsi="Arial" w:cs="Times New Roman"/>
      <w:szCs w:val="20"/>
      <w:lang w:eastAsia="ru-RU"/>
    </w:rPr>
  </w:style>
  <w:style w:type="paragraph" w:customStyle="1" w:styleId="affd">
    <w:name w:val="Зоны"/>
    <w:basedOn w:val="a0"/>
    <w:uiPriority w:val="99"/>
    <w:rsid w:val="00701C57"/>
    <w:pPr>
      <w:tabs>
        <w:tab w:val="left" w:pos="567"/>
      </w:tabs>
      <w:snapToGrid w:val="0"/>
      <w:spacing w:before="160" w:line="240" w:lineRule="auto"/>
      <w:ind w:left="567"/>
      <w:jc w:val="both"/>
    </w:pPr>
    <w:rPr>
      <w:rFonts w:ascii="Arial" w:eastAsia="Times New Roman" w:hAnsi="Arial" w:cs="Times New Roman"/>
      <w:b/>
      <w:sz w:val="24"/>
      <w:szCs w:val="20"/>
      <w:lang w:eastAsia="ru-RU"/>
    </w:rPr>
  </w:style>
  <w:style w:type="paragraph" w:customStyle="1" w:styleId="FR1">
    <w:name w:val="FR1"/>
    <w:uiPriority w:val="99"/>
    <w:rsid w:val="00701C57"/>
    <w:pPr>
      <w:widowControl w:val="0"/>
      <w:autoSpaceDE w:val="0"/>
      <w:autoSpaceDN w:val="0"/>
      <w:adjustRightInd w:val="0"/>
      <w:spacing w:after="0" w:line="240" w:lineRule="auto"/>
      <w:ind w:left="4080"/>
    </w:pPr>
    <w:rPr>
      <w:rFonts w:ascii="Arial" w:eastAsia="Times New Roman" w:hAnsi="Arial" w:cs="Arial"/>
      <w:noProof/>
      <w:sz w:val="18"/>
      <w:szCs w:val="18"/>
      <w:lang w:eastAsia="ru-RU"/>
    </w:rPr>
  </w:style>
  <w:style w:type="paragraph" w:styleId="affe">
    <w:name w:val="Body Text Indent"/>
    <w:basedOn w:val="a0"/>
    <w:link w:val="afff"/>
    <w:uiPriority w:val="99"/>
    <w:rsid w:val="00701C57"/>
    <w:pPr>
      <w:spacing w:after="120" w:line="240" w:lineRule="auto"/>
      <w:ind w:left="360"/>
    </w:pPr>
    <w:rPr>
      <w:rFonts w:ascii="Times New Roman" w:eastAsia="Times New Roman" w:hAnsi="Times New Roman" w:cs="Times New Roman"/>
      <w:sz w:val="24"/>
      <w:szCs w:val="24"/>
      <w:lang w:eastAsia="ru-RU"/>
    </w:rPr>
  </w:style>
  <w:style w:type="character" w:customStyle="1" w:styleId="afff">
    <w:name w:val="Основной текст с отступом Знак"/>
    <w:basedOn w:val="a1"/>
    <w:link w:val="affe"/>
    <w:uiPriority w:val="99"/>
    <w:rsid w:val="00701C57"/>
    <w:rPr>
      <w:rFonts w:ascii="Times New Roman" w:eastAsia="Times New Roman" w:hAnsi="Times New Roman" w:cs="Times New Roman"/>
      <w:sz w:val="24"/>
      <w:szCs w:val="24"/>
      <w:lang w:eastAsia="ru-RU"/>
    </w:rPr>
  </w:style>
  <w:style w:type="paragraph" w:customStyle="1" w:styleId="ConsNormal1">
    <w:name w:val="ConsNormal"/>
    <w:uiPriority w:val="99"/>
    <w:rsid w:val="00701C57"/>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0">
    <w:name w:val="Основной"/>
    <w:basedOn w:val="ConsNormal1"/>
    <w:uiPriority w:val="99"/>
    <w:rsid w:val="00701C57"/>
    <w:pPr>
      <w:widowControl w:val="0"/>
      <w:tabs>
        <w:tab w:val="left" w:pos="709"/>
      </w:tabs>
      <w:autoSpaceDE/>
      <w:autoSpaceDN/>
      <w:adjustRightInd/>
      <w:spacing w:line="360" w:lineRule="auto"/>
      <w:ind w:right="0" w:firstLine="709"/>
      <w:jc w:val="both"/>
    </w:pPr>
    <w:rPr>
      <w:b/>
      <w:sz w:val="24"/>
      <w:szCs w:val="28"/>
    </w:rPr>
  </w:style>
  <w:style w:type="character" w:customStyle="1" w:styleId="37">
    <w:name w:val="Знак Знак Знак3"/>
    <w:uiPriority w:val="99"/>
    <w:rsid w:val="00701C57"/>
    <w:rPr>
      <w:b/>
      <w:sz w:val="28"/>
      <w:lang w:val="ru-RU" w:eastAsia="ru-RU"/>
    </w:rPr>
  </w:style>
  <w:style w:type="paragraph" w:customStyle="1" w:styleId="FR2">
    <w:name w:val="FR2"/>
    <w:uiPriority w:val="99"/>
    <w:rsid w:val="00701C57"/>
    <w:pPr>
      <w:widowControl w:val="0"/>
      <w:autoSpaceDE w:val="0"/>
      <w:autoSpaceDN w:val="0"/>
      <w:adjustRightInd w:val="0"/>
      <w:spacing w:after="0" w:line="240" w:lineRule="auto"/>
      <w:ind w:left="1880"/>
    </w:pPr>
    <w:rPr>
      <w:rFonts w:ascii="Arial" w:eastAsia="Times New Roman" w:hAnsi="Arial" w:cs="Arial"/>
      <w:sz w:val="12"/>
      <w:szCs w:val="12"/>
      <w:lang w:val="en-US" w:eastAsia="ru-RU"/>
    </w:rPr>
  </w:style>
  <w:style w:type="paragraph" w:customStyle="1" w:styleId="310">
    <w:name w:val="Основной текст 31"/>
    <w:basedOn w:val="a0"/>
    <w:uiPriority w:val="99"/>
    <w:rsid w:val="00701C57"/>
    <w:pPr>
      <w:widowControl w:val="0"/>
      <w:shd w:val="clear" w:color="auto" w:fill="FFFFFF"/>
      <w:spacing w:after="100" w:line="240" w:lineRule="auto"/>
      <w:jc w:val="both"/>
    </w:pPr>
    <w:rPr>
      <w:rFonts w:ascii="Arial" w:eastAsia="Times New Roman" w:hAnsi="Arial" w:cs="Times New Roman"/>
      <w:b/>
      <w:color w:val="000000"/>
      <w:sz w:val="28"/>
      <w:szCs w:val="20"/>
      <w:lang w:eastAsia="ru-RU"/>
    </w:rPr>
  </w:style>
  <w:style w:type="paragraph" w:styleId="afff1">
    <w:name w:val="Block Text"/>
    <w:basedOn w:val="a0"/>
    <w:uiPriority w:val="99"/>
    <w:rsid w:val="00701C57"/>
    <w:pPr>
      <w:widowControl w:val="0"/>
      <w:tabs>
        <w:tab w:val="right" w:leader="dot" w:pos="9356"/>
      </w:tabs>
      <w:autoSpaceDE w:val="0"/>
      <w:autoSpaceDN w:val="0"/>
      <w:adjustRightInd w:val="0"/>
      <w:spacing w:after="0" w:line="300" w:lineRule="auto"/>
      <w:ind w:left="142" w:right="-217" w:firstLine="98"/>
      <w:jc w:val="both"/>
    </w:pPr>
    <w:rPr>
      <w:rFonts w:ascii="Arial" w:eastAsia="Times New Roman" w:hAnsi="Arial" w:cs="Arial"/>
      <w:lang w:eastAsia="ru-RU"/>
    </w:rPr>
  </w:style>
  <w:style w:type="character" w:styleId="afff2">
    <w:name w:val="FollowedHyperlink"/>
    <w:uiPriority w:val="99"/>
    <w:rsid w:val="00701C57"/>
    <w:rPr>
      <w:rFonts w:cs="Times New Roman"/>
      <w:color w:val="800080"/>
      <w:u w:val="single"/>
    </w:rPr>
  </w:style>
  <w:style w:type="paragraph" w:customStyle="1" w:styleId="Iauiue">
    <w:name w:val="Iau?iue"/>
    <w:uiPriority w:val="99"/>
    <w:rsid w:val="00701C57"/>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701C57"/>
    <w:pPr>
      <w:widowControl/>
      <w:ind w:firstLine="284"/>
      <w:jc w:val="both"/>
    </w:pPr>
    <w:rPr>
      <w:rFonts w:ascii="Peterburg" w:hAnsi="Peterburg"/>
    </w:rPr>
  </w:style>
  <w:style w:type="paragraph" w:customStyle="1" w:styleId="311">
    <w:name w:val="Основной текст с отступом 31"/>
    <w:basedOn w:val="a0"/>
    <w:uiPriority w:val="99"/>
    <w:rsid w:val="00701C57"/>
    <w:pPr>
      <w:widowControl w:val="0"/>
      <w:shd w:val="clear" w:color="auto" w:fill="FFFFFF"/>
      <w:spacing w:after="100" w:line="240" w:lineRule="auto"/>
      <w:ind w:firstLine="720"/>
      <w:jc w:val="both"/>
    </w:pPr>
    <w:rPr>
      <w:rFonts w:ascii="Times New Roman" w:eastAsia="Times New Roman" w:hAnsi="Times New Roman" w:cs="Times New Roman"/>
      <w:sz w:val="28"/>
      <w:szCs w:val="20"/>
      <w:lang w:eastAsia="ru-RU"/>
    </w:rPr>
  </w:style>
  <w:style w:type="paragraph" w:customStyle="1" w:styleId="211">
    <w:name w:val="Основной текст 21"/>
    <w:basedOn w:val="a0"/>
    <w:uiPriority w:val="99"/>
    <w:rsid w:val="00701C57"/>
    <w:pPr>
      <w:widowControl w:val="0"/>
      <w:shd w:val="clear" w:color="auto" w:fill="FFFFFF"/>
      <w:spacing w:after="100" w:line="240" w:lineRule="auto"/>
      <w:jc w:val="both"/>
    </w:pPr>
    <w:rPr>
      <w:rFonts w:ascii="Arial" w:eastAsia="Times New Roman" w:hAnsi="Arial" w:cs="Times New Roman"/>
      <w:b/>
      <w:i/>
      <w:color w:val="000000"/>
      <w:sz w:val="28"/>
      <w:szCs w:val="20"/>
      <w:lang w:eastAsia="ru-RU"/>
    </w:rPr>
  </w:style>
  <w:style w:type="paragraph" w:customStyle="1" w:styleId="0">
    <w:name w:val="Заголовок 0"/>
    <w:uiPriority w:val="99"/>
    <w:rsid w:val="00701C57"/>
    <w:pPr>
      <w:spacing w:after="0" w:line="240" w:lineRule="auto"/>
      <w:jc w:val="center"/>
    </w:pPr>
    <w:rPr>
      <w:rFonts w:ascii="Arial" w:eastAsia="Times New Roman" w:hAnsi="Arial" w:cs="Times New Roman"/>
      <w:sz w:val="28"/>
      <w:szCs w:val="20"/>
      <w:lang w:eastAsia="ru-RU"/>
    </w:rPr>
  </w:style>
  <w:style w:type="paragraph" w:customStyle="1" w:styleId="afff3">
    <w:name w:val="НазвТаблицы"/>
    <w:basedOn w:val="a0"/>
    <w:uiPriority w:val="99"/>
    <w:rsid w:val="00701C57"/>
    <w:pPr>
      <w:tabs>
        <w:tab w:val="left" w:pos="567"/>
        <w:tab w:val="right" w:pos="9631"/>
      </w:tabs>
      <w:spacing w:after="80" w:line="240" w:lineRule="auto"/>
      <w:ind w:firstLine="567"/>
    </w:pPr>
    <w:rPr>
      <w:rFonts w:ascii="Arial" w:eastAsia="Times New Roman" w:hAnsi="Arial" w:cs="Times New Roman"/>
      <w:b/>
      <w:szCs w:val="20"/>
      <w:lang w:eastAsia="ru-RU"/>
    </w:rPr>
  </w:style>
  <w:style w:type="paragraph" w:customStyle="1" w:styleId="afff4">
    <w:name w:val="ОсновнойРаб"/>
    <w:basedOn w:val="25"/>
    <w:autoRedefine/>
    <w:uiPriority w:val="99"/>
    <w:rsid w:val="00701C57"/>
    <w:pPr>
      <w:tabs>
        <w:tab w:val="num" w:pos="0"/>
      </w:tabs>
      <w:ind w:firstLine="561"/>
    </w:pPr>
    <w:rPr>
      <w:rFonts w:ascii="Arial" w:hAnsi="Arial"/>
      <w:sz w:val="24"/>
      <w:szCs w:val="24"/>
    </w:rPr>
  </w:style>
  <w:style w:type="paragraph" w:customStyle="1" w:styleId="afff5">
    <w:name w:val="Стиль заключения Знак"/>
    <w:basedOn w:val="a0"/>
    <w:link w:val="afff6"/>
    <w:uiPriority w:val="99"/>
    <w:rsid w:val="00701C57"/>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f6">
    <w:name w:val="Стиль заключения Знак Знак"/>
    <w:link w:val="afff5"/>
    <w:uiPriority w:val="99"/>
    <w:locked/>
    <w:rsid w:val="00701C57"/>
    <w:rPr>
      <w:rFonts w:ascii="Times New Roman" w:eastAsia="Times New Roman" w:hAnsi="Times New Roman" w:cs="Times New Roman"/>
      <w:sz w:val="28"/>
      <w:szCs w:val="20"/>
      <w:lang w:eastAsia="ru-RU"/>
    </w:rPr>
  </w:style>
  <w:style w:type="paragraph" w:customStyle="1" w:styleId="afff7">
    <w:name w:val="Обычный.Обычный для диссертации"/>
    <w:uiPriority w:val="99"/>
    <w:rsid w:val="00701C57"/>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ff8">
    <w:name w:val="Стиль порядка"/>
    <w:basedOn w:val="a0"/>
    <w:uiPriority w:val="99"/>
    <w:rsid w:val="00701C57"/>
    <w:pPr>
      <w:tabs>
        <w:tab w:val="left" w:pos="1080"/>
        <w:tab w:val="left" w:pos="1260"/>
      </w:tabs>
      <w:spacing w:after="0" w:line="360" w:lineRule="auto"/>
      <w:ind w:firstLine="720"/>
      <w:jc w:val="both"/>
    </w:pPr>
    <w:rPr>
      <w:rFonts w:ascii="Times New Roman" w:eastAsia="Times New Roman" w:hAnsi="Times New Roman" w:cs="Times New Roman"/>
      <w:sz w:val="28"/>
      <w:szCs w:val="28"/>
      <w:lang w:eastAsia="ru-RU"/>
    </w:rPr>
  </w:style>
  <w:style w:type="paragraph" w:customStyle="1" w:styleId="14">
    <w:name w:val="Стиль1"/>
    <w:basedOn w:val="a0"/>
    <w:uiPriority w:val="99"/>
    <w:rsid w:val="00701C57"/>
    <w:pPr>
      <w:spacing w:after="0" w:line="360" w:lineRule="auto"/>
      <w:ind w:firstLine="720"/>
      <w:jc w:val="both"/>
    </w:pPr>
    <w:rPr>
      <w:rFonts w:ascii="Times New Roman" w:eastAsia="Times New Roman" w:hAnsi="Times New Roman" w:cs="Times New Roman"/>
      <w:sz w:val="28"/>
      <w:szCs w:val="28"/>
      <w:lang w:eastAsia="ru-RU"/>
    </w:rPr>
  </w:style>
  <w:style w:type="paragraph" w:customStyle="1" w:styleId="nienie">
    <w:name w:val="nienie"/>
    <w:basedOn w:val="Iauiue"/>
    <w:uiPriority w:val="99"/>
    <w:rsid w:val="00701C57"/>
    <w:pPr>
      <w:keepLines/>
      <w:ind w:left="709" w:hanging="284"/>
      <w:jc w:val="both"/>
    </w:pPr>
    <w:rPr>
      <w:rFonts w:ascii="Peterburg" w:hAnsi="Peterburg"/>
      <w:sz w:val="24"/>
    </w:rPr>
  </w:style>
  <w:style w:type="paragraph" w:customStyle="1" w:styleId="221">
    <w:name w:val="Средний список 2 — акцент 21"/>
    <w:hidden/>
    <w:uiPriority w:val="99"/>
    <w:rsid w:val="00701C57"/>
    <w:pPr>
      <w:spacing w:after="0" w:line="240" w:lineRule="auto"/>
    </w:pPr>
    <w:rPr>
      <w:rFonts w:ascii="Times New Roman" w:eastAsia="Times New Roman" w:hAnsi="Times New Roman" w:cs="Times New Roman"/>
      <w:sz w:val="24"/>
      <w:szCs w:val="24"/>
      <w:lang w:eastAsia="ru-RU"/>
    </w:rPr>
  </w:style>
  <w:style w:type="paragraph" w:styleId="afff9">
    <w:name w:val="Normal (Web)"/>
    <w:basedOn w:val="a0"/>
    <w:uiPriority w:val="99"/>
    <w:unhideWhenUsed/>
    <w:rsid w:val="00701C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Цветной список — акцент 11"/>
    <w:basedOn w:val="a0"/>
    <w:uiPriority w:val="99"/>
    <w:qFormat/>
    <w:rsid w:val="00701C57"/>
    <w:pPr>
      <w:spacing w:after="0" w:line="240" w:lineRule="auto"/>
      <w:ind w:left="720"/>
      <w:contextualSpacing/>
    </w:pPr>
    <w:rPr>
      <w:rFonts w:ascii="Times New Roman" w:eastAsia="Times New Roman" w:hAnsi="Times New Roman" w:cs="Times New Roman"/>
      <w:sz w:val="24"/>
      <w:szCs w:val="24"/>
      <w:lang w:eastAsia="ru-RU"/>
    </w:rPr>
  </w:style>
  <w:style w:type="paragraph" w:styleId="afffa">
    <w:name w:val="List Paragraph"/>
    <w:basedOn w:val="a0"/>
    <w:uiPriority w:val="99"/>
    <w:qFormat/>
    <w:rsid w:val="00701C5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lk">
    <w:name w:val="blk"/>
    <w:basedOn w:val="a1"/>
    <w:rsid w:val="00701C57"/>
  </w:style>
  <w:style w:type="paragraph" w:customStyle="1" w:styleId="15">
    <w:name w:val="Рецензия1"/>
    <w:next w:val="afffb"/>
    <w:hidden/>
    <w:uiPriority w:val="99"/>
    <w:semiHidden/>
    <w:rsid w:val="00701C57"/>
    <w:pPr>
      <w:spacing w:after="0" w:line="240" w:lineRule="auto"/>
    </w:pPr>
  </w:style>
  <w:style w:type="paragraph" w:styleId="afffc">
    <w:name w:val="No Spacing"/>
    <w:uiPriority w:val="1"/>
    <w:qFormat/>
    <w:rsid w:val="00701C57"/>
    <w:pPr>
      <w:spacing w:after="0" w:line="240" w:lineRule="auto"/>
      <w:jc w:val="center"/>
    </w:pPr>
    <w:rPr>
      <w:rFonts w:ascii="Times New Roman" w:eastAsia="Times New Roman" w:hAnsi="Times New Roman" w:cs="Times New Roman"/>
      <w:b/>
      <w:sz w:val="24"/>
      <w:szCs w:val="24"/>
      <w:lang w:eastAsia="ru-RU"/>
    </w:rPr>
  </w:style>
  <w:style w:type="table" w:customStyle="1" w:styleId="16">
    <w:name w:val="Сетка таблицы1"/>
    <w:basedOn w:val="a2"/>
    <w:next w:val="af1"/>
    <w:uiPriority w:val="39"/>
    <w:rsid w:val="00701C57"/>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2"/>
    <w:next w:val="af1"/>
    <w:uiPriority w:val="39"/>
    <w:rsid w:val="00701C57"/>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2"/>
    <w:next w:val="af1"/>
    <w:uiPriority w:val="39"/>
    <w:rsid w:val="00701C57"/>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Revision"/>
    <w:hidden/>
    <w:uiPriority w:val="99"/>
    <w:semiHidden/>
    <w:rsid w:val="00701C57"/>
    <w:pPr>
      <w:spacing w:after="0" w:line="240" w:lineRule="auto"/>
    </w:pPr>
  </w:style>
  <w:style w:type="table" w:customStyle="1" w:styleId="42">
    <w:name w:val="Сетка таблицы4"/>
    <w:basedOn w:val="a2"/>
    <w:next w:val="af1"/>
    <w:uiPriority w:val="39"/>
    <w:rsid w:val="008C355A"/>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f1"/>
    <w:uiPriority w:val="39"/>
    <w:rsid w:val="00907BA6"/>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next w:val="af1"/>
    <w:uiPriority w:val="39"/>
    <w:rsid w:val="00907BA6"/>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2"/>
    <w:next w:val="af1"/>
    <w:uiPriority w:val="39"/>
    <w:rsid w:val="00260EDA"/>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Стиль статьи правил"/>
    <w:basedOn w:val="af2"/>
    <w:uiPriority w:val="99"/>
    <w:rsid w:val="004F51A6"/>
    <w:pPr>
      <w:spacing w:after="0"/>
    </w:pPr>
    <w:rPr>
      <w:rFonts w:ascii="Times New Roman" w:eastAsia="Times New Roman" w:hAnsi="Times New Roman"/>
      <w:sz w:val="28"/>
    </w:rPr>
  </w:style>
  <w:style w:type="paragraph" w:customStyle="1" w:styleId="Style11">
    <w:name w:val="Style11"/>
    <w:basedOn w:val="a0"/>
    <w:uiPriority w:val="99"/>
    <w:rsid w:val="004F51A6"/>
    <w:pPr>
      <w:widowControl w:val="0"/>
      <w:autoSpaceDE w:val="0"/>
      <w:autoSpaceDN w:val="0"/>
      <w:adjustRightInd w:val="0"/>
      <w:spacing w:after="0" w:line="324" w:lineRule="exact"/>
      <w:ind w:firstLine="715"/>
      <w:jc w:val="both"/>
    </w:pPr>
    <w:rPr>
      <w:rFonts w:ascii="Times New Roman" w:eastAsia="Times New Roman" w:hAnsi="Times New Roman" w:cs="Times New Roman"/>
      <w:sz w:val="24"/>
      <w:szCs w:val="24"/>
      <w:lang w:eastAsia="ru-RU"/>
    </w:rPr>
  </w:style>
  <w:style w:type="character" w:customStyle="1" w:styleId="FontStyle23">
    <w:name w:val="Font Style23"/>
    <w:rsid w:val="004F51A6"/>
    <w:rPr>
      <w:rFonts w:ascii="Times New Roman" w:hAnsi="Times New Roman" w:cs="Times New Roman"/>
      <w:sz w:val="26"/>
      <w:szCs w:val="26"/>
    </w:rPr>
  </w:style>
  <w:style w:type="paragraph" w:customStyle="1" w:styleId="17">
    <w:name w:val="Знак Знак Знак1"/>
    <w:basedOn w:val="a0"/>
    <w:uiPriority w:val="99"/>
    <w:rsid w:val="004F51A6"/>
    <w:pPr>
      <w:tabs>
        <w:tab w:val="num" w:pos="360"/>
      </w:tabs>
      <w:spacing w:line="240" w:lineRule="exact"/>
    </w:pPr>
    <w:rPr>
      <w:rFonts w:ascii="Verdana" w:eastAsia="Times New Roman" w:hAnsi="Verdana" w:cs="Verdana"/>
      <w:sz w:val="20"/>
      <w:szCs w:val="20"/>
      <w:lang w:val="en-US"/>
    </w:rPr>
  </w:style>
  <w:style w:type="paragraph" w:customStyle="1" w:styleId="ConsPlusNonformat">
    <w:name w:val="ConsPlusNonformat"/>
    <w:uiPriority w:val="99"/>
    <w:rsid w:val="004F51A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4F51A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fffe">
    <w:name w:val="Стиль названия зоны"/>
    <w:basedOn w:val="affd"/>
    <w:uiPriority w:val="99"/>
    <w:rsid w:val="004F51A6"/>
    <w:pPr>
      <w:spacing w:line="360" w:lineRule="auto"/>
      <w:ind w:left="0" w:firstLine="709"/>
    </w:pPr>
    <w:rPr>
      <w:rFonts w:ascii="Times New Roman" w:hAnsi="Times New Roman"/>
      <w:sz w:val="28"/>
      <w:szCs w:val="28"/>
    </w:rPr>
  </w:style>
  <w:style w:type="paragraph" w:customStyle="1" w:styleId="18">
    <w:name w:val="Абзац списка1"/>
    <w:basedOn w:val="a0"/>
    <w:uiPriority w:val="99"/>
    <w:qFormat/>
    <w:rsid w:val="004F51A6"/>
    <w:pPr>
      <w:widowControl w:val="0"/>
      <w:autoSpaceDE w:val="0"/>
      <w:autoSpaceDN w:val="0"/>
      <w:adjustRightInd w:val="0"/>
      <w:spacing w:after="0" w:line="240" w:lineRule="auto"/>
      <w:ind w:left="720"/>
    </w:pPr>
    <w:rPr>
      <w:rFonts w:ascii="Times New Roman" w:eastAsia="MS ??" w:hAnsi="Times New Roman" w:cs="Times New Roman"/>
      <w:sz w:val="20"/>
      <w:szCs w:val="20"/>
      <w:lang w:eastAsia="ru-RU"/>
    </w:rPr>
  </w:style>
  <w:style w:type="character" w:customStyle="1" w:styleId="w">
    <w:name w:val="w"/>
    <w:rsid w:val="004F51A6"/>
  </w:style>
  <w:style w:type="character" w:customStyle="1" w:styleId="apple-converted-space">
    <w:name w:val="apple-converted-space"/>
    <w:rsid w:val="004F51A6"/>
  </w:style>
  <w:style w:type="numbering" w:customStyle="1" w:styleId="29">
    <w:name w:val="Нет списка2"/>
    <w:next w:val="a3"/>
    <w:uiPriority w:val="99"/>
    <w:semiHidden/>
    <w:unhideWhenUsed/>
    <w:rsid w:val="004F51A6"/>
  </w:style>
  <w:style w:type="numbering" w:customStyle="1" w:styleId="1111111">
    <w:name w:val="1 / 1.1 / 1.1.11"/>
    <w:basedOn w:val="a3"/>
    <w:next w:val="111111"/>
    <w:uiPriority w:val="99"/>
    <w:semiHidden/>
    <w:unhideWhenUsed/>
    <w:rsid w:val="004F51A6"/>
  </w:style>
  <w:style w:type="table" w:customStyle="1" w:styleId="82">
    <w:name w:val="Сетка таблицы8"/>
    <w:basedOn w:val="a2"/>
    <w:next w:val="af1"/>
    <w:uiPriority w:val="39"/>
    <w:rsid w:val="004F51A6"/>
    <w:pPr>
      <w:spacing w:after="0" w:line="240" w:lineRule="auto"/>
    </w:pPr>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2"/>
    <w:next w:val="af1"/>
    <w:uiPriority w:val="39"/>
    <w:rsid w:val="004F51A6"/>
    <w:pPr>
      <w:spacing w:after="0" w:line="240" w:lineRule="auto"/>
    </w:pPr>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f1"/>
    <w:uiPriority w:val="39"/>
    <w:rsid w:val="004F51A6"/>
    <w:pPr>
      <w:spacing w:after="0" w:line="240" w:lineRule="auto"/>
    </w:pPr>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next w:val="af1"/>
    <w:uiPriority w:val="39"/>
    <w:rsid w:val="004F51A6"/>
    <w:pPr>
      <w:spacing w:after="0" w:line="240" w:lineRule="auto"/>
    </w:pPr>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f1"/>
    <w:uiPriority w:val="39"/>
    <w:rsid w:val="004F51A6"/>
    <w:pPr>
      <w:spacing w:after="0" w:line="240" w:lineRule="auto"/>
    </w:pPr>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Абзац списка2"/>
    <w:basedOn w:val="a0"/>
    <w:uiPriority w:val="99"/>
    <w:qFormat/>
    <w:rsid w:val="004F51A6"/>
    <w:pPr>
      <w:widowControl w:val="0"/>
      <w:autoSpaceDE w:val="0"/>
      <w:autoSpaceDN w:val="0"/>
      <w:adjustRightInd w:val="0"/>
      <w:spacing w:after="0" w:line="240" w:lineRule="auto"/>
      <w:ind w:left="720"/>
    </w:pPr>
    <w:rPr>
      <w:rFonts w:ascii="Times New Roman" w:eastAsia="MS ??" w:hAnsi="Times New Roman" w:cs="Times New Roman"/>
      <w:sz w:val="20"/>
      <w:szCs w:val="20"/>
      <w:lang w:eastAsia="ru-RU"/>
    </w:rPr>
  </w:style>
  <w:style w:type="character" w:styleId="affff">
    <w:name w:val="line number"/>
    <w:basedOn w:val="a1"/>
    <w:uiPriority w:val="99"/>
    <w:semiHidden/>
    <w:unhideWhenUsed/>
    <w:rsid w:val="004F51A6"/>
  </w:style>
  <w:style w:type="character" w:customStyle="1" w:styleId="WW8Num1z4">
    <w:name w:val="WW8Num1z4"/>
    <w:rsid w:val="004F51A6"/>
  </w:style>
  <w:style w:type="paragraph" w:customStyle="1" w:styleId="s16">
    <w:name w:val="s_16"/>
    <w:basedOn w:val="a0"/>
    <w:uiPriority w:val="99"/>
    <w:semiHidden/>
    <w:rsid w:val="004F51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0">
    <w:name w:val="caption"/>
    <w:basedOn w:val="a0"/>
    <w:uiPriority w:val="99"/>
    <w:semiHidden/>
    <w:unhideWhenUsed/>
    <w:qFormat/>
    <w:rsid w:val="004F51A6"/>
    <w:pPr>
      <w:spacing w:after="0" w:line="240" w:lineRule="auto"/>
      <w:jc w:val="center"/>
    </w:pPr>
    <w:rPr>
      <w:rFonts w:ascii="Times New Roman" w:eastAsia="Times New Roman" w:hAnsi="Times New Roman" w:cs="Times New Roman"/>
      <w:sz w:val="28"/>
      <w:szCs w:val="20"/>
      <w:lang w:eastAsia="ru-RU"/>
    </w:rPr>
  </w:style>
  <w:style w:type="paragraph" w:customStyle="1" w:styleId="affff1">
    <w:name w:val="Заглавие"/>
    <w:basedOn w:val="a0"/>
    <w:uiPriority w:val="99"/>
    <w:qFormat/>
    <w:rsid w:val="004F51A6"/>
    <w:pPr>
      <w:spacing w:after="0" w:line="240" w:lineRule="auto"/>
      <w:jc w:val="center"/>
    </w:pPr>
    <w:rPr>
      <w:rFonts w:ascii="Times New Roman" w:eastAsia="Times New Roman" w:hAnsi="Times New Roman" w:cs="Times New Roman"/>
      <w:b/>
      <w:bCs/>
      <w:color w:val="00000A"/>
      <w:sz w:val="28"/>
      <w:szCs w:val="28"/>
      <w:lang w:eastAsia="ru-RU"/>
    </w:rPr>
  </w:style>
  <w:style w:type="paragraph" w:styleId="affff2">
    <w:name w:val="TOC Heading"/>
    <w:basedOn w:val="1"/>
    <w:next w:val="a0"/>
    <w:uiPriority w:val="39"/>
    <w:unhideWhenUsed/>
    <w:qFormat/>
    <w:rsid w:val="004F51A6"/>
    <w:pPr>
      <w:numPr>
        <w:numId w:val="0"/>
      </w:numPr>
      <w:spacing w:before="240" w:line="259" w:lineRule="auto"/>
      <w:outlineLvl w:val="9"/>
    </w:pPr>
    <w:rPr>
      <w:rFonts w:ascii="Calibri Light" w:eastAsia="Times New Roman" w:hAnsi="Calibri Light"/>
      <w:b w:val="0"/>
      <w:bCs w:val="0"/>
      <w:color w:val="2E74B5"/>
      <w:lang w:eastAsia="ru-RU"/>
    </w:rPr>
  </w:style>
  <w:style w:type="paragraph" w:styleId="affff3">
    <w:name w:val="Subtitle"/>
    <w:basedOn w:val="a0"/>
    <w:next w:val="a0"/>
    <w:link w:val="affff4"/>
    <w:uiPriority w:val="11"/>
    <w:qFormat/>
    <w:rsid w:val="004F51A6"/>
    <w:pPr>
      <w:spacing w:after="60" w:line="240" w:lineRule="auto"/>
      <w:jc w:val="center"/>
      <w:outlineLvl w:val="1"/>
    </w:pPr>
    <w:rPr>
      <w:rFonts w:ascii="Calibri Light" w:eastAsia="Times New Roman" w:hAnsi="Calibri Light" w:cs="Times New Roman"/>
      <w:sz w:val="24"/>
      <w:szCs w:val="24"/>
      <w:lang w:eastAsia="ru-RU"/>
    </w:rPr>
  </w:style>
  <w:style w:type="character" w:customStyle="1" w:styleId="affff4">
    <w:name w:val="Подзаголовок Знак"/>
    <w:basedOn w:val="a1"/>
    <w:link w:val="affff3"/>
    <w:uiPriority w:val="11"/>
    <w:rsid w:val="004F51A6"/>
    <w:rPr>
      <w:rFonts w:ascii="Calibri Light" w:eastAsia="Times New Roman" w:hAnsi="Calibri Light" w:cs="Times New Roman"/>
      <w:sz w:val="24"/>
      <w:szCs w:val="24"/>
      <w:lang w:eastAsia="ru-RU"/>
    </w:rPr>
  </w:style>
  <w:style w:type="character" w:styleId="affff5">
    <w:name w:val="Subtle Emphasis"/>
    <w:uiPriority w:val="19"/>
    <w:qFormat/>
    <w:rsid w:val="004F51A6"/>
    <w:rPr>
      <w:i/>
      <w:iCs/>
      <w:color w:val="404040"/>
    </w:rPr>
  </w:style>
  <w:style w:type="paragraph" w:customStyle="1" w:styleId="pboth">
    <w:name w:val="pboth"/>
    <w:basedOn w:val="a0"/>
    <w:uiPriority w:val="99"/>
    <w:rsid w:val="004F51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2">
    <w:name w:val="Основной текст 2 Знак1"/>
    <w:aliases w:val="Знак Знак1"/>
    <w:basedOn w:val="a1"/>
    <w:uiPriority w:val="99"/>
    <w:semiHidden/>
    <w:rsid w:val="004F51A6"/>
    <w:rPr>
      <w:rFonts w:ascii="Cambria" w:eastAsia="MS Mincho" w:hAnsi="Cambria" w:cs="Times New Roman"/>
      <w:sz w:val="24"/>
      <w:szCs w:val="24"/>
      <w:lang w:eastAsia="ru-RU"/>
    </w:rPr>
  </w:style>
  <w:style w:type="character" w:customStyle="1" w:styleId="213">
    <w:name w:val="Основной текст с отступом 2 Знак1"/>
    <w:aliases w:val="Знак2 Знак1"/>
    <w:basedOn w:val="a1"/>
    <w:uiPriority w:val="99"/>
    <w:semiHidden/>
    <w:rsid w:val="004F51A6"/>
    <w:rPr>
      <w:rFonts w:ascii="Cambria" w:eastAsia="MS Mincho" w:hAnsi="Cambria" w:cs="Times New Roman"/>
      <w:sz w:val="24"/>
      <w:szCs w:val="24"/>
      <w:lang w:eastAsia="ru-RU"/>
    </w:rPr>
  </w:style>
  <w:style w:type="character" w:customStyle="1" w:styleId="312">
    <w:name w:val="Основной текст с отступом 3 Знак1"/>
    <w:aliases w:val="Знак1 Знак1"/>
    <w:basedOn w:val="a1"/>
    <w:uiPriority w:val="99"/>
    <w:semiHidden/>
    <w:rsid w:val="004F51A6"/>
    <w:rPr>
      <w:rFonts w:ascii="Cambria" w:eastAsia="MS Mincho" w:hAnsi="Cambria" w:cs="Times New Roman"/>
      <w:sz w:val="16"/>
      <w:szCs w:val="16"/>
      <w:lang w:eastAsia="ru-RU"/>
    </w:rPr>
  </w:style>
  <w:style w:type="paragraph" w:customStyle="1" w:styleId="39">
    <w:name w:val="Абзац списка3"/>
    <w:basedOn w:val="a0"/>
    <w:uiPriority w:val="99"/>
    <w:qFormat/>
    <w:rsid w:val="004F51A6"/>
    <w:pPr>
      <w:widowControl w:val="0"/>
      <w:autoSpaceDE w:val="0"/>
      <w:autoSpaceDN w:val="0"/>
      <w:adjustRightInd w:val="0"/>
      <w:spacing w:after="0" w:line="240" w:lineRule="auto"/>
      <w:ind w:left="720"/>
    </w:pPr>
    <w:rPr>
      <w:rFonts w:ascii="Times New Roman" w:eastAsia="MS ??" w:hAnsi="Times New Roman" w:cs="Times New Roman"/>
      <w:sz w:val="20"/>
      <w:szCs w:val="20"/>
      <w:lang w:eastAsia="ru-RU"/>
    </w:rPr>
  </w:style>
  <w:style w:type="paragraph" w:customStyle="1" w:styleId="43">
    <w:name w:val="Абзац списка4"/>
    <w:basedOn w:val="a0"/>
    <w:uiPriority w:val="99"/>
    <w:qFormat/>
    <w:rsid w:val="004F51A6"/>
    <w:pPr>
      <w:widowControl w:val="0"/>
      <w:autoSpaceDE w:val="0"/>
      <w:autoSpaceDN w:val="0"/>
      <w:adjustRightInd w:val="0"/>
      <w:spacing w:after="0" w:line="240" w:lineRule="auto"/>
      <w:ind w:left="720"/>
    </w:pPr>
    <w:rPr>
      <w:rFonts w:ascii="Times New Roman" w:eastAsia="MS ??" w:hAnsi="Times New Roman" w:cs="Times New Roman"/>
      <w:sz w:val="20"/>
      <w:szCs w:val="20"/>
      <w:lang w:eastAsia="ru-RU"/>
    </w:rPr>
  </w:style>
  <w:style w:type="paragraph" w:customStyle="1" w:styleId="53">
    <w:name w:val="Абзац списка5"/>
    <w:basedOn w:val="a0"/>
    <w:uiPriority w:val="99"/>
    <w:qFormat/>
    <w:rsid w:val="004F51A6"/>
    <w:pPr>
      <w:widowControl w:val="0"/>
      <w:autoSpaceDE w:val="0"/>
      <w:autoSpaceDN w:val="0"/>
      <w:adjustRightInd w:val="0"/>
      <w:spacing w:after="0" w:line="240" w:lineRule="auto"/>
      <w:ind w:left="720"/>
    </w:pPr>
    <w:rPr>
      <w:rFonts w:ascii="Times New Roman" w:eastAsia="MS ??" w:hAnsi="Times New Roman" w:cs="Times New Roman"/>
      <w:sz w:val="20"/>
      <w:szCs w:val="20"/>
      <w:lang w:eastAsia="ru-RU"/>
    </w:rPr>
  </w:style>
  <w:style w:type="paragraph" w:customStyle="1" w:styleId="63">
    <w:name w:val="Абзац списка6"/>
    <w:basedOn w:val="a0"/>
    <w:uiPriority w:val="99"/>
    <w:qFormat/>
    <w:rsid w:val="004F51A6"/>
    <w:pPr>
      <w:widowControl w:val="0"/>
      <w:autoSpaceDE w:val="0"/>
      <w:autoSpaceDN w:val="0"/>
      <w:adjustRightInd w:val="0"/>
      <w:spacing w:after="0" w:line="240" w:lineRule="auto"/>
      <w:ind w:left="720"/>
    </w:pPr>
    <w:rPr>
      <w:rFonts w:ascii="Times New Roman" w:eastAsia="MS ??"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4990087">
      <w:bodyDiv w:val="1"/>
      <w:marLeft w:val="0"/>
      <w:marRight w:val="0"/>
      <w:marTop w:val="0"/>
      <w:marBottom w:val="0"/>
      <w:divBdr>
        <w:top w:val="none" w:sz="0" w:space="0" w:color="auto"/>
        <w:left w:val="none" w:sz="0" w:space="0" w:color="auto"/>
        <w:bottom w:val="none" w:sz="0" w:space="0" w:color="auto"/>
        <w:right w:val="none" w:sz="0" w:space="0" w:color="auto"/>
      </w:divBdr>
    </w:div>
    <w:div w:id="91243294">
      <w:bodyDiv w:val="1"/>
      <w:marLeft w:val="0"/>
      <w:marRight w:val="0"/>
      <w:marTop w:val="0"/>
      <w:marBottom w:val="0"/>
      <w:divBdr>
        <w:top w:val="none" w:sz="0" w:space="0" w:color="auto"/>
        <w:left w:val="none" w:sz="0" w:space="0" w:color="auto"/>
        <w:bottom w:val="none" w:sz="0" w:space="0" w:color="auto"/>
        <w:right w:val="none" w:sz="0" w:space="0" w:color="auto"/>
      </w:divBdr>
    </w:div>
    <w:div w:id="108163776">
      <w:bodyDiv w:val="1"/>
      <w:marLeft w:val="0"/>
      <w:marRight w:val="0"/>
      <w:marTop w:val="0"/>
      <w:marBottom w:val="0"/>
      <w:divBdr>
        <w:top w:val="none" w:sz="0" w:space="0" w:color="auto"/>
        <w:left w:val="none" w:sz="0" w:space="0" w:color="auto"/>
        <w:bottom w:val="none" w:sz="0" w:space="0" w:color="auto"/>
        <w:right w:val="none" w:sz="0" w:space="0" w:color="auto"/>
      </w:divBdr>
    </w:div>
    <w:div w:id="128743201">
      <w:bodyDiv w:val="1"/>
      <w:marLeft w:val="0"/>
      <w:marRight w:val="0"/>
      <w:marTop w:val="0"/>
      <w:marBottom w:val="0"/>
      <w:divBdr>
        <w:top w:val="none" w:sz="0" w:space="0" w:color="auto"/>
        <w:left w:val="none" w:sz="0" w:space="0" w:color="auto"/>
        <w:bottom w:val="none" w:sz="0" w:space="0" w:color="auto"/>
        <w:right w:val="none" w:sz="0" w:space="0" w:color="auto"/>
      </w:divBdr>
    </w:div>
    <w:div w:id="195312536">
      <w:bodyDiv w:val="1"/>
      <w:marLeft w:val="0"/>
      <w:marRight w:val="0"/>
      <w:marTop w:val="0"/>
      <w:marBottom w:val="0"/>
      <w:divBdr>
        <w:top w:val="none" w:sz="0" w:space="0" w:color="auto"/>
        <w:left w:val="none" w:sz="0" w:space="0" w:color="auto"/>
        <w:bottom w:val="none" w:sz="0" w:space="0" w:color="auto"/>
        <w:right w:val="none" w:sz="0" w:space="0" w:color="auto"/>
      </w:divBdr>
    </w:div>
    <w:div w:id="1009521672">
      <w:bodyDiv w:val="1"/>
      <w:marLeft w:val="0"/>
      <w:marRight w:val="0"/>
      <w:marTop w:val="0"/>
      <w:marBottom w:val="0"/>
      <w:divBdr>
        <w:top w:val="none" w:sz="0" w:space="0" w:color="auto"/>
        <w:left w:val="none" w:sz="0" w:space="0" w:color="auto"/>
        <w:bottom w:val="none" w:sz="0" w:space="0" w:color="auto"/>
        <w:right w:val="none" w:sz="0" w:space="0" w:color="auto"/>
      </w:divBdr>
    </w:div>
    <w:div w:id="1057171378">
      <w:bodyDiv w:val="1"/>
      <w:marLeft w:val="0"/>
      <w:marRight w:val="0"/>
      <w:marTop w:val="0"/>
      <w:marBottom w:val="0"/>
      <w:divBdr>
        <w:top w:val="none" w:sz="0" w:space="0" w:color="auto"/>
        <w:left w:val="none" w:sz="0" w:space="0" w:color="auto"/>
        <w:bottom w:val="none" w:sz="0" w:space="0" w:color="auto"/>
        <w:right w:val="none" w:sz="0" w:space="0" w:color="auto"/>
      </w:divBdr>
    </w:div>
    <w:div w:id="1302079089">
      <w:bodyDiv w:val="1"/>
      <w:marLeft w:val="0"/>
      <w:marRight w:val="0"/>
      <w:marTop w:val="0"/>
      <w:marBottom w:val="0"/>
      <w:divBdr>
        <w:top w:val="none" w:sz="0" w:space="0" w:color="auto"/>
        <w:left w:val="none" w:sz="0" w:space="0" w:color="auto"/>
        <w:bottom w:val="none" w:sz="0" w:space="0" w:color="auto"/>
        <w:right w:val="none" w:sz="0" w:space="0" w:color="auto"/>
      </w:divBdr>
    </w:div>
    <w:div w:id="1714771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consultantplus://offline/ref=443EB43979EA84F750F4A10E4E83E1E52DE596956887921EEFD41AD254924B9FD8E326C4z4m7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F71542AD4C73CCEDFBF76392965EF966961139D4C761A729C2D6EAD64FD12E9806DA6E10Y3K4J" TargetMode="External"/><Relationship Id="rId11" Type="http://schemas.openxmlformats.org/officeDocument/2006/relationships/theme" Target="theme/theme1.xml"/><Relationship Id="rId5" Type="http://schemas.openxmlformats.org/officeDocument/2006/relationships/hyperlink" Target="consultantplus://offline/ref=F71542AD4C73CCEDFBF76392965EF966961139D4C761A729C2D6EAD64FD12E9806DA6E10Y3KBJ"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34355</Words>
  <Characters>195830</Characters>
  <Application>Microsoft Office Word</Application>
  <DocSecurity>0</DocSecurity>
  <Lines>1631</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229726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Лопатин Игорь Владимирович</dc:creator>
  <cp:lastModifiedBy>Администрация</cp:lastModifiedBy>
  <cp:revision>4</cp:revision>
  <cp:lastPrinted>2022-05-18T11:59:00Z</cp:lastPrinted>
  <dcterms:created xsi:type="dcterms:W3CDTF">2022-05-18T12:02:00Z</dcterms:created>
  <dcterms:modified xsi:type="dcterms:W3CDTF">2022-05-19T09:47:00Z</dcterms:modified>
</cp:coreProperties>
</file>