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8CB" w:rsidRDefault="003218CB" w:rsidP="005C2669">
      <w:pPr>
        <w:tabs>
          <w:tab w:val="left" w:pos="709"/>
        </w:tabs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УТВЕРЖДЕНА</w:t>
      </w:r>
    </w:p>
    <w:p w:rsidR="003218CB" w:rsidRDefault="003218CB" w:rsidP="003218CB">
      <w:pPr>
        <w:jc w:val="right"/>
        <w:rPr>
          <w:b/>
          <w:bCs/>
        </w:rPr>
      </w:pPr>
      <w:r>
        <w:rPr>
          <w:b/>
          <w:bCs/>
        </w:rPr>
        <w:t xml:space="preserve">                                                               Собранием представителей </w:t>
      </w:r>
    </w:p>
    <w:p w:rsidR="003218CB" w:rsidRDefault="003218CB" w:rsidP="003218CB">
      <w:pPr>
        <w:jc w:val="right"/>
        <w:rPr>
          <w:b/>
          <w:bCs/>
        </w:rPr>
      </w:pPr>
      <w:r>
        <w:rPr>
          <w:b/>
          <w:bCs/>
        </w:rPr>
        <w:t>сельского поселения Старая Рачейка</w:t>
      </w:r>
    </w:p>
    <w:p w:rsidR="003218CB" w:rsidRDefault="003218CB" w:rsidP="003218CB">
      <w:pPr>
        <w:jc w:val="right"/>
        <w:rPr>
          <w:b/>
          <w:bCs/>
        </w:rPr>
      </w:pPr>
      <w:r>
        <w:rPr>
          <w:b/>
          <w:bCs/>
        </w:rPr>
        <w:t xml:space="preserve">муниципального района Сызранский </w:t>
      </w:r>
    </w:p>
    <w:p w:rsidR="003218CB" w:rsidRDefault="003218CB" w:rsidP="003218CB">
      <w:pPr>
        <w:jc w:val="right"/>
        <w:rPr>
          <w:b/>
          <w:bCs/>
        </w:rPr>
      </w:pPr>
      <w:r>
        <w:rPr>
          <w:b/>
          <w:bCs/>
        </w:rPr>
        <w:t xml:space="preserve">                                                             Самарской области</w:t>
      </w:r>
    </w:p>
    <w:p w:rsidR="003218CB" w:rsidRDefault="003218CB" w:rsidP="003218CB">
      <w:pPr>
        <w:jc w:val="right"/>
        <w:rPr>
          <w:b/>
          <w:bCs/>
          <w:color w:val="339966"/>
        </w:rPr>
      </w:pPr>
      <w:r>
        <w:rPr>
          <w:b/>
          <w:bCs/>
        </w:rPr>
        <w:t xml:space="preserve">                                                                                о</w:t>
      </w:r>
      <w:r w:rsidRPr="006F2AF7">
        <w:rPr>
          <w:b/>
          <w:bCs/>
        </w:rPr>
        <w:t>т</w:t>
      </w:r>
      <w:r>
        <w:rPr>
          <w:b/>
          <w:bCs/>
        </w:rPr>
        <w:t xml:space="preserve"> </w:t>
      </w:r>
      <w:r w:rsidR="00664427">
        <w:rPr>
          <w:b/>
          <w:bCs/>
        </w:rPr>
        <w:t xml:space="preserve">  «18</w:t>
      </w:r>
      <w:r w:rsidRPr="006F2AF7">
        <w:rPr>
          <w:b/>
          <w:bCs/>
        </w:rPr>
        <w:t xml:space="preserve">» </w:t>
      </w:r>
      <w:r w:rsidR="00664427">
        <w:rPr>
          <w:b/>
          <w:bCs/>
        </w:rPr>
        <w:t xml:space="preserve">апреля  </w:t>
      </w:r>
      <w:r w:rsidRPr="006F2AF7">
        <w:rPr>
          <w:b/>
          <w:bCs/>
        </w:rPr>
        <w:t xml:space="preserve">2018 года </w:t>
      </w:r>
      <w:r>
        <w:rPr>
          <w:b/>
          <w:bCs/>
        </w:rPr>
        <w:t xml:space="preserve"> </w:t>
      </w:r>
      <w:r w:rsidRPr="006F2AF7">
        <w:rPr>
          <w:b/>
          <w:bCs/>
        </w:rPr>
        <w:t>№</w:t>
      </w:r>
      <w:r w:rsidR="00664427">
        <w:rPr>
          <w:b/>
          <w:bCs/>
        </w:rPr>
        <w:t>14</w:t>
      </w:r>
      <w:r>
        <w:rPr>
          <w:b/>
          <w:bCs/>
        </w:rPr>
        <w:t xml:space="preserve">   </w:t>
      </w:r>
      <w:r w:rsidRPr="006F2AF7">
        <w:rPr>
          <w:b/>
          <w:bCs/>
        </w:rPr>
        <w:softHyphen/>
        <w:t xml:space="preserve"> </w:t>
      </w:r>
      <w:r>
        <w:rPr>
          <w:b/>
          <w:bCs/>
        </w:rPr>
        <w:t xml:space="preserve"> </w:t>
      </w:r>
      <w:r>
        <w:rPr>
          <w:b/>
          <w:bCs/>
          <w:color w:val="339966"/>
        </w:rPr>
        <w:t xml:space="preserve">         </w:t>
      </w: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</w:p>
    <w:p w:rsidR="003218CB" w:rsidRPr="00783E05" w:rsidRDefault="003218CB" w:rsidP="003218CB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ПРОГРАММА </w:t>
      </w:r>
      <w:r>
        <w:rPr>
          <w:b/>
          <w:bCs/>
          <w:sz w:val="36"/>
          <w:szCs w:val="36"/>
        </w:rPr>
        <w:t xml:space="preserve">КОМПЛЕКСНОГО </w:t>
      </w:r>
      <w:r w:rsidRPr="00783E05">
        <w:rPr>
          <w:b/>
          <w:bCs/>
          <w:sz w:val="36"/>
          <w:szCs w:val="36"/>
        </w:rPr>
        <w:t xml:space="preserve">РАЗВИТИЯ </w:t>
      </w:r>
      <w:r>
        <w:rPr>
          <w:b/>
          <w:bCs/>
          <w:sz w:val="36"/>
          <w:szCs w:val="36"/>
        </w:rPr>
        <w:t>ТРАНСПОРТНОЙ ИНФРАСТРУКТУРЫ</w:t>
      </w:r>
      <w:r w:rsidRPr="00783E05">
        <w:rPr>
          <w:b/>
          <w:bCs/>
          <w:sz w:val="36"/>
          <w:szCs w:val="36"/>
        </w:rPr>
        <w:t xml:space="preserve"> </w:t>
      </w:r>
    </w:p>
    <w:p w:rsidR="003218CB" w:rsidRDefault="003218CB" w:rsidP="003218C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СЕЛЬСКОГО ПОСЕЛЕНИЯ СТАРАЯ РАЧЕЙКА</w:t>
      </w:r>
    </w:p>
    <w:p w:rsidR="003218CB" w:rsidRPr="00783E05" w:rsidRDefault="003218CB" w:rsidP="003218CB">
      <w:pPr>
        <w:jc w:val="center"/>
        <w:rPr>
          <w:b/>
          <w:bCs/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МУНИЦИПАЛЬНОГО РАЙОНА </w:t>
      </w:r>
      <w:r>
        <w:rPr>
          <w:b/>
          <w:bCs/>
          <w:sz w:val="36"/>
          <w:szCs w:val="36"/>
        </w:rPr>
        <w:t>СЫЗРАНСКИЙ</w:t>
      </w:r>
    </w:p>
    <w:p w:rsidR="003218CB" w:rsidRPr="00783E05" w:rsidRDefault="003218CB" w:rsidP="003218CB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>САМАРСКОЙ ОБЛАСТИ</w:t>
      </w:r>
    </w:p>
    <w:p w:rsidR="003218CB" w:rsidRPr="00783E05" w:rsidRDefault="003218CB" w:rsidP="003218CB">
      <w:pPr>
        <w:spacing w:before="100" w:beforeAutospacing="1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на </w:t>
      </w:r>
      <w:r w:rsidRPr="00783E05">
        <w:rPr>
          <w:b/>
          <w:bCs/>
          <w:sz w:val="36"/>
          <w:szCs w:val="36"/>
        </w:rPr>
        <w:t>20</w:t>
      </w:r>
      <w:r>
        <w:rPr>
          <w:b/>
          <w:bCs/>
          <w:sz w:val="36"/>
          <w:szCs w:val="36"/>
        </w:rPr>
        <w:t>18 год и период до</w:t>
      </w:r>
      <w:r w:rsidRPr="00783E05">
        <w:rPr>
          <w:b/>
          <w:bCs/>
          <w:sz w:val="36"/>
          <w:szCs w:val="36"/>
        </w:rPr>
        <w:t xml:space="preserve"> </w:t>
      </w:r>
      <w:r w:rsidRPr="004C77F2">
        <w:rPr>
          <w:b/>
          <w:bCs/>
          <w:sz w:val="36"/>
          <w:szCs w:val="36"/>
        </w:rPr>
        <w:t>2033 года</w:t>
      </w:r>
    </w:p>
    <w:p w:rsidR="003218CB" w:rsidRDefault="003218CB" w:rsidP="003218CB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3218CB" w:rsidRDefault="003218CB" w:rsidP="003218CB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3218CB" w:rsidRPr="00E62C58" w:rsidRDefault="003218CB" w:rsidP="003218CB">
      <w:pPr>
        <w:spacing w:before="100" w:beforeAutospacing="1"/>
        <w:jc w:val="center"/>
        <w:rPr>
          <w:b/>
          <w:bCs/>
          <w:sz w:val="26"/>
          <w:szCs w:val="26"/>
        </w:rPr>
      </w:pPr>
      <w:r w:rsidRPr="00E62C58">
        <w:rPr>
          <w:b/>
          <w:bCs/>
          <w:sz w:val="26"/>
          <w:szCs w:val="26"/>
        </w:rPr>
        <w:t>201</w:t>
      </w:r>
      <w:r>
        <w:rPr>
          <w:b/>
          <w:bCs/>
          <w:sz w:val="26"/>
          <w:szCs w:val="26"/>
        </w:rPr>
        <w:t>8</w:t>
      </w:r>
      <w:r w:rsidRPr="00E62C58">
        <w:rPr>
          <w:b/>
          <w:bCs/>
          <w:sz w:val="26"/>
          <w:szCs w:val="26"/>
        </w:rPr>
        <w:t xml:space="preserve"> г.</w:t>
      </w:r>
    </w:p>
    <w:p w:rsidR="003218CB" w:rsidRDefault="003218CB" w:rsidP="003218CB"/>
    <w:p w:rsidR="00AF5F5D" w:rsidRDefault="00AF5F5D" w:rsidP="003B458C">
      <w:pPr>
        <w:spacing w:before="100" w:beforeAutospacing="1" w:after="120"/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tbl>
      <w:tblPr>
        <w:tblW w:w="9253" w:type="dxa"/>
        <w:tblLook w:val="0000"/>
      </w:tblPr>
      <w:tblGrid>
        <w:gridCol w:w="1140"/>
        <w:gridCol w:w="7153"/>
        <w:gridCol w:w="960"/>
      </w:tblGrid>
      <w:tr w:rsidR="00AF5F5D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  <w:r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 w:rsidP="00726510">
            <w:pPr>
              <w:jc w:val="center"/>
            </w:pPr>
            <w:r w:rsidRPr="00AE115C">
              <w:t>Стр.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r>
              <w:t>Введение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554614" w:rsidP="00FD0595">
            <w:pPr>
              <w:jc w:val="center"/>
            </w:pPr>
            <w:r w:rsidRPr="00AE115C">
              <w:t>4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Паспорт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554614" w:rsidP="00FD0595">
            <w:pPr>
              <w:jc w:val="center"/>
            </w:pPr>
            <w:r w:rsidRPr="00AE115C">
              <w:t>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существующего состояния транспортной инфраструктуры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554614" w:rsidP="00FD0595">
            <w:pPr>
              <w:jc w:val="center"/>
            </w:pPr>
            <w:r w:rsidRPr="00AE115C">
              <w:t>10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Положение </w:t>
            </w:r>
            <w:r w:rsidR="00E04BE8">
              <w:t>с.п. Старая Рачейка</w:t>
            </w:r>
            <w:r>
              <w:t xml:space="preserve"> в структуре пространственной организации Самарской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554614" w:rsidP="00FD0595">
            <w:pPr>
              <w:jc w:val="center"/>
            </w:pPr>
            <w:r w:rsidRPr="00AE115C">
              <w:t>10</w:t>
            </w:r>
          </w:p>
        </w:tc>
      </w:tr>
      <w:tr w:rsidR="00AF5F5D" w:rsidRPr="00766987">
        <w:trPr>
          <w:trHeight w:val="43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Социально-экономическая характеристика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554614" w:rsidP="00FD0595">
            <w:pPr>
              <w:jc w:val="center"/>
            </w:pPr>
            <w:r w:rsidRPr="00AE115C">
              <w:t>1</w:t>
            </w:r>
            <w:r w:rsidR="00CB12F2">
              <w:t>5</w:t>
            </w:r>
          </w:p>
        </w:tc>
      </w:tr>
      <w:tr w:rsidR="00AF5F5D" w:rsidRPr="00766987">
        <w:trPr>
          <w:trHeight w:val="707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функционирования и показатели работы транспортной инфраструктуры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554614" w:rsidP="00FD0595">
            <w:pPr>
              <w:jc w:val="center"/>
            </w:pPr>
            <w:r w:rsidRPr="00AE115C">
              <w:t>18</w:t>
            </w:r>
          </w:p>
        </w:tc>
      </w:tr>
      <w:tr w:rsidR="00AF5F5D" w:rsidRPr="00766987">
        <w:trPr>
          <w:trHeight w:val="173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сети дорог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CB7AC1" w:rsidRDefault="000C3423" w:rsidP="00FD0595">
            <w:pPr>
              <w:jc w:val="center"/>
              <w:rPr>
                <w:highlight w:val="yellow"/>
              </w:rPr>
            </w:pPr>
            <w:r w:rsidRPr="00AE115C">
              <w:t>23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Анализ состава парка транспортных средств и уровня автомобилизации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0C3423" w:rsidP="00FD0595">
            <w:pPr>
              <w:jc w:val="center"/>
            </w:pPr>
            <w:r w:rsidRPr="00AE115C">
              <w:t>3</w:t>
            </w:r>
            <w:r w:rsidR="00AE115C" w:rsidRPr="00AE115C">
              <w:t>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работы транспортных средств общего пользования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31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условий пешеходного и велосипедного передвижения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3</w:t>
            </w:r>
            <w:r w:rsidR="000C3423" w:rsidRPr="00AE115C">
              <w:t>3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F1CB9" w:rsidRDefault="00AF5F5D" w:rsidP="00EF1CB9">
            <w:r w:rsidRPr="00EF1CB9">
      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3</w:t>
            </w:r>
            <w:r w:rsidR="000C3423" w:rsidRPr="00AE115C">
              <w:t>4</w:t>
            </w:r>
          </w:p>
        </w:tc>
      </w:tr>
      <w:tr w:rsidR="00AF5F5D" w:rsidRPr="00766987">
        <w:trPr>
          <w:trHeight w:val="4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Анализ уровня безопасности дорожного 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35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2.10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Оценка уровня негативного воздействия транспортной инфраструктуры на окружающую среду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37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существующих условий и перспектив развития и размещения транспортной инфраструктуры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40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нормативно-правовой базы транспортной инфраструктуры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4</w:t>
            </w:r>
            <w:r w:rsidR="000C3423" w:rsidRPr="00AE115C">
              <w:t>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финансирования транспортной инфраструктуры                      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CB7AC1" w:rsidRDefault="00AE115C" w:rsidP="00FD0595">
            <w:pPr>
              <w:jc w:val="center"/>
              <w:rPr>
                <w:highlight w:val="yellow"/>
              </w:rPr>
            </w:pPr>
            <w:r w:rsidRPr="00AE115C">
              <w:t>43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спроса, изменение объемов и характера передвижения населения и перевозок грузов на территории                  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46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социально-экономического и градостроительного развития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46</w:t>
            </w:r>
          </w:p>
        </w:tc>
      </w:tr>
      <w:tr w:rsidR="00AF5F5D" w:rsidRPr="00AE115C">
        <w:trPr>
          <w:trHeight w:val="1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>
            <w:pPr>
              <w:jc w:val="center"/>
            </w:pPr>
            <w:r w:rsidRPr="00AE115C">
              <w:t>3.2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E115C" w:rsidRDefault="00AF5F5D">
            <w:r w:rsidRPr="00AE115C">
              <w:t xml:space="preserve">Прогноз транспортного спроса </w:t>
            </w:r>
            <w:r w:rsidR="00E04BE8" w:rsidRPr="00AE115C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50</w:t>
            </w:r>
          </w:p>
        </w:tc>
      </w:tr>
      <w:tr w:rsidR="00AF5F5D" w:rsidRPr="00AE115C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>
            <w:pPr>
              <w:jc w:val="center"/>
            </w:pPr>
            <w:r w:rsidRPr="00AE115C">
              <w:t>3.3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E115C" w:rsidRDefault="00AF5F5D">
            <w:r w:rsidRPr="00AE115C">
              <w:t xml:space="preserve">Прогноз развития транспортной инфраструктуры по видам транспорта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5</w:t>
            </w:r>
            <w:r w:rsidR="000C3423" w:rsidRPr="00AE115C">
              <w:t>1</w:t>
            </w:r>
          </w:p>
        </w:tc>
      </w:tr>
      <w:tr w:rsidR="00AF5F5D" w:rsidRPr="00AE115C">
        <w:trPr>
          <w:trHeight w:val="424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>
            <w:pPr>
              <w:jc w:val="center"/>
            </w:pPr>
            <w:r w:rsidRPr="00AE115C">
              <w:t>3.4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E115C" w:rsidRDefault="00AF5F5D">
            <w:r w:rsidRPr="00AE115C">
              <w:t xml:space="preserve">Прогноз развития дорожной сети  </w:t>
            </w:r>
            <w:r w:rsidR="00E04BE8" w:rsidRPr="00AE115C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5</w:t>
            </w:r>
            <w:r w:rsidR="000C3423" w:rsidRPr="00AE115C">
              <w:t>1</w:t>
            </w:r>
          </w:p>
        </w:tc>
      </w:tr>
      <w:tr w:rsidR="00AF5F5D" w:rsidRPr="00AE115C">
        <w:trPr>
          <w:trHeight w:val="35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>
            <w:pPr>
              <w:jc w:val="center"/>
            </w:pPr>
            <w:r w:rsidRPr="00AE115C">
              <w:t>3.5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E115C" w:rsidRDefault="00AF5F5D">
            <w:r w:rsidRPr="00AE115C">
              <w:t xml:space="preserve">Прогноз уровня автомобилизации  </w:t>
            </w:r>
            <w:r w:rsidR="00E04BE8" w:rsidRPr="00AE115C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5</w:t>
            </w:r>
            <w:r w:rsidR="000C3423" w:rsidRPr="00AE115C">
              <w:t>1</w:t>
            </w:r>
          </w:p>
        </w:tc>
      </w:tr>
      <w:tr w:rsidR="00AF5F5D" w:rsidRPr="00AE115C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>
            <w:pPr>
              <w:jc w:val="center"/>
            </w:pPr>
            <w:r w:rsidRPr="00AE115C">
              <w:t>3.6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E115C" w:rsidRDefault="00AF5F5D">
            <w:r w:rsidRPr="00AE115C">
              <w:t xml:space="preserve">Прогноз показателей безопасности дорожного движения                        </w:t>
            </w:r>
            <w:r w:rsidR="00E04BE8" w:rsidRPr="00AE115C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FD0595">
            <w:pPr>
              <w:jc w:val="center"/>
            </w:pPr>
            <w:r w:rsidRPr="00AE115C">
              <w:t>5</w:t>
            </w:r>
            <w:r w:rsidR="000C3423" w:rsidRPr="00AE115C">
              <w:t>2</w:t>
            </w:r>
          </w:p>
        </w:tc>
      </w:tr>
    </w:tbl>
    <w:p w:rsidR="00AF5F5D" w:rsidRPr="00AE115C" w:rsidRDefault="00AF5F5D"/>
    <w:tbl>
      <w:tblPr>
        <w:tblW w:w="9253" w:type="dxa"/>
        <w:tblLook w:val="0000"/>
      </w:tblPr>
      <w:tblGrid>
        <w:gridCol w:w="1140"/>
        <w:gridCol w:w="7153"/>
        <w:gridCol w:w="960"/>
      </w:tblGrid>
      <w:tr w:rsidR="00AF5F5D" w:rsidRPr="00AE115C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 w:rsidP="00FB72BC">
            <w:pPr>
              <w:jc w:val="center"/>
            </w:pPr>
            <w:r w:rsidRPr="00AE115C">
              <w:lastRenderedPageBreak/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E115C" w:rsidRDefault="00AF5F5D" w:rsidP="003B458C">
            <w:pPr>
              <w:jc w:val="center"/>
            </w:pPr>
            <w:r w:rsidRPr="00AE115C"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 w:rsidP="00FB72BC">
            <w:pPr>
              <w:jc w:val="center"/>
            </w:pPr>
            <w:r w:rsidRPr="00AE115C">
              <w:t>Стр.</w:t>
            </w:r>
          </w:p>
        </w:tc>
      </w:tr>
      <w:tr w:rsidR="00AF5F5D" w:rsidRPr="00CB7AC1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F5F5D">
            <w:pPr>
              <w:jc w:val="center"/>
            </w:pPr>
            <w:r w:rsidRPr="00AE115C">
              <w:t>3.7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E115C" w:rsidRDefault="00AF5F5D">
            <w:r w:rsidRPr="00AE115C">
              <w:t xml:space="preserve">Прогноз негативного воздействия транспортной инфраструктуры на окружающую среду и здоровье населения </w:t>
            </w:r>
            <w:r w:rsidR="00E04BE8" w:rsidRPr="00AE115C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AE115C" w:rsidRDefault="00AE115C" w:rsidP="00E7690F">
            <w:pPr>
              <w:jc w:val="center"/>
            </w:pPr>
            <w:r w:rsidRPr="00AE115C">
              <w:t>5</w:t>
            </w:r>
            <w:r w:rsidR="000C3423" w:rsidRPr="00AE115C">
              <w:t>3</w:t>
            </w:r>
          </w:p>
        </w:tc>
      </w:tr>
      <w:tr w:rsidR="00AF5F5D" w:rsidRPr="00CB7AC1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Принципиальные варианты развития транспортной инфраструктуры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E76389" w:rsidP="00E7690F">
            <w:pPr>
              <w:jc w:val="center"/>
            </w:pPr>
            <w:r w:rsidRPr="00E76389">
              <w:t>54</w:t>
            </w:r>
          </w:p>
        </w:tc>
      </w:tr>
      <w:tr w:rsidR="00AF5F5D" w:rsidRPr="00CB7AC1" w:rsidTr="00B739EE">
        <w:trPr>
          <w:trHeight w:val="54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739EE">
            <w:r>
              <w:t>Мероприятия Программы</w:t>
            </w:r>
            <w:r w:rsidR="00B739EE">
              <w:br/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E76389" w:rsidP="00E7690F">
            <w:pPr>
              <w:jc w:val="center"/>
            </w:pPr>
            <w:r w:rsidRPr="00E76389">
              <w:t>55</w:t>
            </w:r>
          </w:p>
        </w:tc>
      </w:tr>
      <w:tr w:rsidR="00B739EE" w:rsidRPr="00CB7AC1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5.1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транспортной инфраструктуры по видам транспорта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56</w:t>
            </w:r>
          </w:p>
        </w:tc>
      </w:tr>
      <w:tr w:rsidR="00B739EE" w:rsidRPr="00CB7AC1" w:rsidTr="00B739EE">
        <w:trPr>
          <w:trHeight w:val="24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5.2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транспорта общего пользования, созданию транспортно-пересадочных узлов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56</w:t>
            </w:r>
          </w:p>
        </w:tc>
      </w:tr>
      <w:tr w:rsidR="00B739EE" w:rsidRPr="00CB7AC1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5.3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56</w:t>
            </w:r>
          </w:p>
        </w:tc>
      </w:tr>
      <w:tr w:rsidR="00B739EE" w:rsidRPr="00CB7AC1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пешеходного и велосипедного передвижения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56</w:t>
            </w:r>
          </w:p>
        </w:tc>
      </w:tr>
      <w:tr w:rsidR="00B739EE" w:rsidRPr="00CB7AC1" w:rsidTr="00B739EE">
        <w:trPr>
          <w:trHeight w:val="3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5.5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57</w:t>
            </w:r>
          </w:p>
        </w:tc>
      </w:tr>
      <w:tr w:rsidR="00B739EE" w:rsidRPr="00CB7AC1" w:rsidTr="00B739EE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5.6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сети дорог поселения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57</w:t>
            </w:r>
          </w:p>
        </w:tc>
      </w:tr>
      <w:tr w:rsidR="00B739EE" w:rsidRPr="00CB7AC1" w:rsidTr="00B739EE">
        <w:trPr>
          <w:trHeight w:val="18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5.7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организации дорожного движения, в том числе мероприятия по повышению безопасности дорожного 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58</w:t>
            </w:r>
          </w:p>
        </w:tc>
      </w:tr>
      <w:tr w:rsidR="00B739EE" w:rsidRPr="00CB7AC1" w:rsidTr="00B739EE">
        <w:trPr>
          <w:trHeight w:val="1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5.8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снижению негативного воздействия транспорта на окружающую среду и здоровье населения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59</w:t>
            </w:r>
          </w:p>
        </w:tc>
      </w:tr>
      <w:tr w:rsidR="00B739EE" w:rsidRPr="00CB7AC1" w:rsidTr="00B739EE">
        <w:trPr>
          <w:trHeight w:val="22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5.9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 xml:space="preserve">Мероприятия по мониторингу и </w:t>
            </w:r>
            <w:proofErr w:type="gramStart"/>
            <w:r w:rsidRPr="009E718A">
              <w:t>контролю за</w:t>
            </w:r>
            <w:proofErr w:type="gramEnd"/>
            <w:r w:rsidRPr="009E718A">
              <w:t xml:space="preserve"> работой транспортной инфраструктуры и качеством транспортного обслуживания населения и субъектов экономической деятельности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E76389" w:rsidRDefault="00E76389" w:rsidP="00E7690F">
            <w:pPr>
              <w:jc w:val="center"/>
            </w:pPr>
            <w:r w:rsidRPr="00E76389">
              <w:t>60</w:t>
            </w:r>
          </w:p>
        </w:tc>
      </w:tr>
      <w:tr w:rsidR="00AF5F5D" w:rsidRPr="00CB7AC1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211BB5" w:rsidRDefault="00AF5F5D" w:rsidP="00A04CDE">
            <w:pPr>
              <w:jc w:val="center"/>
            </w:pPr>
            <w:r>
              <w:t>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211BB5" w:rsidRDefault="00AF5F5D" w:rsidP="00211BB5">
            <w:r w:rsidRPr="00211BB5">
              <w:t>График выполнения мероприятий по проектированию, строительству и реконструкции дорог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E76389" w:rsidP="00E7690F">
            <w:pPr>
              <w:jc w:val="center"/>
            </w:pPr>
            <w:r w:rsidRPr="00E76389">
              <w:t>61</w:t>
            </w:r>
          </w:p>
        </w:tc>
      </w:tr>
      <w:tr w:rsidR="00AF5F5D" w:rsidRPr="00CB7AC1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Финансовые потребности и источники финансирования мероприятий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E76389" w:rsidP="00E7690F">
            <w:pPr>
              <w:jc w:val="center"/>
            </w:pPr>
            <w:r w:rsidRPr="00E76389">
              <w:t>62</w:t>
            </w:r>
          </w:p>
        </w:tc>
      </w:tr>
      <w:tr w:rsidR="00AF5F5D" w:rsidRPr="00CB7AC1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 w:rsidP="00A04CDE">
            <w:pPr>
              <w:jc w:val="both"/>
            </w:pPr>
            <w:r w:rsidRPr="00A04CDE">
              <w:t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E76389" w:rsidP="00E7690F">
            <w:pPr>
              <w:jc w:val="center"/>
            </w:pPr>
            <w:r w:rsidRPr="00E76389">
              <w:t>64</w:t>
            </w:r>
          </w:p>
        </w:tc>
      </w:tr>
      <w:tr w:rsidR="00AF5F5D" w:rsidRPr="00CB7AC1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>
            <w:r w:rsidRPr="00A04CDE">
      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      </w:r>
            <w:r w:rsidR="00E04BE8">
              <w:t>с.п. Старая Рачейка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E76389" w:rsidP="00E7690F">
            <w:pPr>
              <w:jc w:val="center"/>
            </w:pPr>
            <w:r w:rsidRPr="00E76389">
              <w:t>67</w:t>
            </w:r>
          </w:p>
        </w:tc>
      </w:tr>
      <w:tr w:rsidR="00AF5F5D" w:rsidRPr="00CB7AC1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 xml:space="preserve">Приложения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AF5F5D" w:rsidP="00E7690F">
            <w:pPr>
              <w:jc w:val="center"/>
            </w:pPr>
          </w:p>
        </w:tc>
      </w:tr>
      <w:tr w:rsidR="00AF5F5D" w:rsidRPr="00CB7AC1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1 - Целевые показатели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E76389" w:rsidP="00E7690F">
            <w:pPr>
              <w:jc w:val="center"/>
            </w:pPr>
            <w:r w:rsidRPr="00E76389">
              <w:t>68</w:t>
            </w:r>
          </w:p>
        </w:tc>
      </w:tr>
      <w:tr w:rsidR="00AF5F5D" w:rsidRPr="00CB7AC1">
        <w:trPr>
          <w:trHeight w:val="33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2 – Мероприятия Программы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76389" w:rsidRDefault="00E76389" w:rsidP="00E7690F">
            <w:pPr>
              <w:jc w:val="center"/>
            </w:pPr>
            <w:r w:rsidRPr="00E76389">
              <w:t>70</w:t>
            </w:r>
          </w:p>
        </w:tc>
      </w:tr>
    </w:tbl>
    <w:p w:rsidR="00AF5F5D" w:rsidRDefault="00B739EE" w:rsidP="00563A4C">
      <w:pPr>
        <w:spacing w:before="100" w:beforeAutospacing="1"/>
        <w:jc w:val="center"/>
        <w:rPr>
          <w:b/>
          <w:bCs/>
        </w:rPr>
      </w:pPr>
      <w:r>
        <w:rPr>
          <w:b/>
          <w:bCs/>
        </w:rPr>
        <w:br/>
      </w:r>
    </w:p>
    <w:p w:rsidR="00AF5F5D" w:rsidRDefault="00AF5F5D" w:rsidP="00C97F97">
      <w:pPr>
        <w:spacing w:before="100" w:beforeAutospacing="1"/>
        <w:rPr>
          <w:b/>
          <w:bCs/>
        </w:rPr>
      </w:pPr>
    </w:p>
    <w:p w:rsidR="00AF5F5D" w:rsidRPr="006038C0" w:rsidRDefault="00AF5F5D" w:rsidP="00563A4C">
      <w:pPr>
        <w:spacing w:before="100" w:beforeAutospacing="1"/>
        <w:jc w:val="center"/>
        <w:rPr>
          <w:b/>
          <w:bCs/>
          <w:sz w:val="28"/>
          <w:szCs w:val="28"/>
        </w:rPr>
      </w:pPr>
      <w:r w:rsidRPr="006038C0">
        <w:rPr>
          <w:b/>
          <w:bCs/>
          <w:sz w:val="28"/>
          <w:szCs w:val="28"/>
        </w:rPr>
        <w:lastRenderedPageBreak/>
        <w:t>ВВЕДЕНИЕ</w:t>
      </w:r>
    </w:p>
    <w:p w:rsidR="00AF5F5D" w:rsidRPr="00D4278F" w:rsidRDefault="00AF5F5D" w:rsidP="002E7F0B">
      <w:pPr>
        <w:spacing w:before="100" w:beforeAutospacing="1" w:line="360" w:lineRule="auto"/>
        <w:ind w:firstLine="720"/>
        <w:jc w:val="both"/>
        <w:rPr>
          <w:sz w:val="26"/>
          <w:szCs w:val="26"/>
        </w:rPr>
      </w:pPr>
      <w:proofErr w:type="gramStart"/>
      <w:r w:rsidRPr="00D4278F">
        <w:rPr>
          <w:sz w:val="26"/>
          <w:szCs w:val="26"/>
        </w:rPr>
        <w:t xml:space="preserve">Программа комплексного развития </w:t>
      </w:r>
      <w:r>
        <w:rPr>
          <w:sz w:val="26"/>
          <w:szCs w:val="26"/>
        </w:rPr>
        <w:t>транспортной</w:t>
      </w:r>
      <w:r w:rsidRPr="00D4278F">
        <w:rPr>
          <w:sz w:val="26"/>
          <w:szCs w:val="26"/>
        </w:rPr>
        <w:t xml:space="preserve"> инфраструктуры (далее – Программа) сельского поселения </w:t>
      </w:r>
      <w:r w:rsidR="009E1782">
        <w:rPr>
          <w:sz w:val="26"/>
          <w:szCs w:val="26"/>
        </w:rPr>
        <w:t>Старая Рачейка</w:t>
      </w:r>
      <w:r w:rsidRPr="00D4278F">
        <w:rPr>
          <w:sz w:val="26"/>
          <w:szCs w:val="26"/>
        </w:rPr>
        <w:t xml:space="preserve"> муниципального района </w:t>
      </w:r>
      <w:r w:rsidR="001F690C">
        <w:rPr>
          <w:sz w:val="26"/>
          <w:szCs w:val="26"/>
        </w:rPr>
        <w:t>Сызранский</w:t>
      </w:r>
      <w:r>
        <w:rPr>
          <w:sz w:val="26"/>
          <w:szCs w:val="26"/>
        </w:rPr>
        <w:t xml:space="preserve"> </w:t>
      </w:r>
      <w:r w:rsidRPr="00D4278F">
        <w:rPr>
          <w:sz w:val="26"/>
          <w:szCs w:val="26"/>
        </w:rPr>
        <w:t xml:space="preserve">Самарской области (далее </w:t>
      </w:r>
      <w:r w:rsidR="00E04BE8">
        <w:rPr>
          <w:sz w:val="26"/>
          <w:szCs w:val="26"/>
        </w:rPr>
        <w:t>с.п.</w:t>
      </w:r>
      <w:proofErr w:type="gramEnd"/>
      <w:r w:rsidR="00E04BE8">
        <w:rPr>
          <w:sz w:val="26"/>
          <w:szCs w:val="26"/>
        </w:rPr>
        <w:t xml:space="preserve"> </w:t>
      </w:r>
      <w:proofErr w:type="gramStart"/>
      <w:r w:rsidR="00E04BE8">
        <w:rPr>
          <w:sz w:val="26"/>
          <w:szCs w:val="26"/>
        </w:rPr>
        <w:t>Старая Рачейка</w:t>
      </w:r>
      <w:r w:rsidRPr="00D4278F">
        <w:rPr>
          <w:sz w:val="26"/>
          <w:szCs w:val="26"/>
        </w:rPr>
        <w:t xml:space="preserve">) разработана в соответствии с  </w:t>
      </w:r>
      <w:r w:rsidRPr="008F1D19">
        <w:rPr>
          <w:sz w:val="26"/>
          <w:szCs w:val="26"/>
        </w:rPr>
        <w:t>Федеральным законом от 06.10.2003 г.  № 131 - ФЗ «Об общих принципах организации местного самоуправления в Российской Федерации» и Постановлением Правительства РФ от 25.12.2015 г. № 1440 «Об утверждении требований к программам комплексного развития транспортной инфраструктуры поселений, городских округов».</w:t>
      </w:r>
      <w:proofErr w:type="gramEnd"/>
    </w:p>
    <w:p w:rsidR="00AF5F5D" w:rsidRPr="00D4278F" w:rsidRDefault="00AF5F5D" w:rsidP="00D2339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</w:t>
      </w:r>
      <w:r w:rsidR="00E04BE8">
        <w:rPr>
          <w:sz w:val="26"/>
          <w:szCs w:val="26"/>
        </w:rPr>
        <w:t>с.п. Старая Рачейка</w:t>
      </w:r>
      <w:r w:rsidRPr="00D4278F">
        <w:rPr>
          <w:sz w:val="26"/>
          <w:szCs w:val="26"/>
        </w:rPr>
        <w:t xml:space="preserve">  - доступные для потенциала территории, адекватные географическому, демографическому, экономическому, </w:t>
      </w:r>
      <w:r>
        <w:rPr>
          <w:sz w:val="26"/>
          <w:szCs w:val="26"/>
        </w:rPr>
        <w:t xml:space="preserve">транспортному </w:t>
      </w:r>
      <w:r w:rsidRPr="00D4278F">
        <w:rPr>
          <w:sz w:val="26"/>
          <w:szCs w:val="26"/>
        </w:rPr>
        <w:t xml:space="preserve">потенциалу, перспективные и актуальные для социума поселения. </w:t>
      </w:r>
    </w:p>
    <w:p w:rsidR="00AF5F5D" w:rsidRPr="00D4278F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Комплексная программа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транспортного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развития </w:t>
      </w:r>
      <w:r w:rsidR="00E04BE8">
        <w:rPr>
          <w:rFonts w:ascii="Times New Roman" w:hAnsi="Times New Roman" w:cs="Times New Roman"/>
          <w:b w:val="0"/>
          <w:bCs w:val="0"/>
          <w:sz w:val="26"/>
          <w:szCs w:val="26"/>
        </w:rPr>
        <w:t>с.п. Старая Рачейка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201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8 год и период </w:t>
      </w:r>
      <w:r w:rsidRPr="005054E9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до </w:t>
      </w:r>
      <w:r w:rsidRPr="00D22C00">
        <w:rPr>
          <w:rFonts w:ascii="Times New Roman" w:hAnsi="Times New Roman" w:cs="Times New Roman"/>
          <w:b w:val="0"/>
          <w:bCs w:val="0"/>
          <w:sz w:val="26"/>
          <w:szCs w:val="26"/>
        </w:rPr>
        <w:t>203</w:t>
      </w:r>
      <w:r w:rsidR="001F690C" w:rsidRPr="00D22C00">
        <w:rPr>
          <w:rFonts w:ascii="Times New Roman" w:hAnsi="Times New Roman" w:cs="Times New Roman"/>
          <w:b w:val="0"/>
          <w:bCs w:val="0"/>
          <w:sz w:val="26"/>
          <w:szCs w:val="26"/>
        </w:rPr>
        <w:t>3</w:t>
      </w:r>
      <w:r w:rsidRPr="00D22C00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(далее - Программа)  описывает действия органов местного самоуправления, направленные на развитие поселения, улучшение качества жизни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 безопасности 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населения.</w:t>
      </w:r>
    </w:p>
    <w:p w:rsidR="00AF5F5D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Программа представляет собой систему целевых ори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ентиров транспортного развития </w:t>
      </w:r>
      <w:r w:rsidR="00E04BE8">
        <w:rPr>
          <w:rFonts w:ascii="Times New Roman" w:hAnsi="Times New Roman" w:cs="Times New Roman"/>
          <w:b w:val="0"/>
          <w:bCs w:val="0"/>
          <w:sz w:val="26"/>
          <w:szCs w:val="26"/>
        </w:rPr>
        <w:t>с.п. Старая Рачейка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, а также увязанный по целям, задачам, ресурсам и срокам реализации комплекс мероприятий, обеспечивающих эффективное решение ключевых проблем и достижение стратегических целей.</w:t>
      </w:r>
    </w:p>
    <w:p w:rsidR="00AF5F5D" w:rsidRPr="00CF4C9C" w:rsidRDefault="00AF5F5D" w:rsidP="00CF4C9C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Программа направлена на обеспечение надежного и устойчивого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функционирования транспортной инфраструктуры </w:t>
      </w:r>
      <w:r w:rsidR="00E04BE8">
        <w:rPr>
          <w:rFonts w:ascii="Times New Roman" w:hAnsi="Times New Roman" w:cs="Times New Roman"/>
          <w:b w:val="0"/>
          <w:bCs w:val="0"/>
          <w:sz w:val="26"/>
          <w:szCs w:val="26"/>
        </w:rPr>
        <w:t>с.п. Старая Рачейка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, развитие современной транспортной инфрастр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уктуры,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обеспечивающей повышение доступности и безопасности  услуг транспортного комплекса для населения поселения,</w:t>
      </w: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снижение износа объектов транспортной инфраструктуры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повышение экологической безопасности здоровья и качественного уровня жизни.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7A6CA4">
        <w:rPr>
          <w:color w:val="000000"/>
          <w:sz w:val="23"/>
          <w:szCs w:val="23"/>
        </w:rPr>
        <w:t xml:space="preserve"> </w:t>
      </w:r>
      <w:r w:rsidRPr="004F6C11">
        <w:rPr>
          <w:color w:val="000000"/>
          <w:sz w:val="26"/>
          <w:szCs w:val="26"/>
        </w:rPr>
        <w:t xml:space="preserve">Основными целями программы являются: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</w:t>
      </w:r>
      <w:r w:rsidRPr="004F6C11">
        <w:rPr>
          <w:color w:val="000000"/>
          <w:sz w:val="26"/>
          <w:szCs w:val="26"/>
        </w:rPr>
        <w:lastRenderedPageBreak/>
        <w:t xml:space="preserve">субъекты экономической деятельности)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транспортной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инфраструктуры,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сбалансированное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 градостроительной деятельностью в муниципальном образовании;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 </w:t>
      </w:r>
      <w:r w:rsidRPr="004F6C11">
        <w:rPr>
          <w:color w:val="000000"/>
          <w:sz w:val="26"/>
          <w:szCs w:val="26"/>
        </w:rPr>
        <w:t xml:space="preserve"> обеспечение условий для управления транспортным спросом;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условия для пешеходного и велосипедного передвижения населения;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F6C11">
        <w:rPr>
          <w:color w:val="000000"/>
          <w:sz w:val="26"/>
          <w:szCs w:val="26"/>
        </w:rPr>
        <w:t>эффективность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 функционирования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действующей 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транспортной инфраструктуры. </w:t>
      </w:r>
    </w:p>
    <w:p w:rsidR="00AF5F5D" w:rsidRPr="007A6CA4" w:rsidRDefault="00AF5F5D" w:rsidP="007A6CA4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AF5F5D" w:rsidRPr="00CC7D12" w:rsidRDefault="00AF5F5D" w:rsidP="00CC7D12">
      <w:pPr>
        <w:widowControl w:val="0"/>
        <w:autoSpaceDE w:val="0"/>
        <w:spacing w:line="360" w:lineRule="auto"/>
        <w:ind w:firstLine="720"/>
        <w:rPr>
          <w:sz w:val="26"/>
          <w:szCs w:val="26"/>
        </w:rPr>
      </w:pPr>
      <w:r w:rsidRPr="00CC7D12">
        <w:rPr>
          <w:sz w:val="26"/>
          <w:szCs w:val="26"/>
        </w:rPr>
        <w:t>Для достижения цел</w:t>
      </w:r>
      <w:r>
        <w:rPr>
          <w:sz w:val="26"/>
          <w:szCs w:val="26"/>
        </w:rPr>
        <w:t>ей</w:t>
      </w:r>
      <w:r w:rsidRPr="00CC7D12">
        <w:rPr>
          <w:sz w:val="26"/>
          <w:szCs w:val="26"/>
        </w:rPr>
        <w:t xml:space="preserve"> необходимо решить следующие задачи: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</w:t>
      </w:r>
      <w:r w:rsidRPr="00CC7D12">
        <w:rPr>
          <w:sz w:val="26"/>
          <w:szCs w:val="26"/>
        </w:rPr>
        <w:lastRenderedPageBreak/>
        <w:t xml:space="preserve">пределах установленных допустимых значений и технических характеристик класса и </w:t>
      </w:r>
      <w:proofErr w:type="gramStart"/>
      <w:r w:rsidRPr="00CC7D12">
        <w:rPr>
          <w:sz w:val="26"/>
          <w:szCs w:val="26"/>
        </w:rPr>
        <w:t>категории</w:t>
      </w:r>
      <w:proofErr w:type="gramEnd"/>
      <w:r w:rsidRPr="00CC7D12">
        <w:rPr>
          <w:sz w:val="26"/>
          <w:szCs w:val="26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подготовка проектной документации на строительство, реконструкцию, капитальный ремонт автомобильных дорог общего пользования и искусственных сооружений на них;</w:t>
      </w:r>
    </w:p>
    <w:p w:rsidR="00AF5F5D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</w:t>
      </w:r>
      <w:r>
        <w:rPr>
          <w:sz w:val="26"/>
          <w:szCs w:val="26"/>
        </w:rPr>
        <w:t>;</w:t>
      </w:r>
    </w:p>
    <w:p w:rsidR="00AF5F5D" w:rsidRPr="004F6C11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обслуживания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>
        <w:rPr>
          <w:sz w:val="26"/>
          <w:szCs w:val="26"/>
        </w:rPr>
        <w:t>реконструкция</w:t>
      </w:r>
      <w:r w:rsidRPr="004F6C11">
        <w:rPr>
          <w:sz w:val="26"/>
          <w:szCs w:val="26"/>
        </w:rPr>
        <w:t xml:space="preserve"> и строительство искусственных дорожных сооружений;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для постоянного и временного хранения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подключение территории новой жилой застройки к существующему общественному транспорту.</w:t>
      </w:r>
    </w:p>
    <w:p w:rsidR="00AF5F5D" w:rsidRPr="00CF4E23" w:rsidRDefault="00AF5F5D" w:rsidP="00CF4E2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CF4E23">
        <w:rPr>
          <w:sz w:val="26"/>
          <w:szCs w:val="26"/>
        </w:rPr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AF5F5D" w:rsidRPr="00CC7D12" w:rsidRDefault="00AF5F5D" w:rsidP="00CC7D12">
      <w:pPr>
        <w:spacing w:line="360" w:lineRule="auto"/>
        <w:ind w:firstLine="720"/>
        <w:jc w:val="both"/>
        <w:rPr>
          <w:sz w:val="26"/>
          <w:szCs w:val="26"/>
        </w:rPr>
      </w:pPr>
      <w:proofErr w:type="gramStart"/>
      <w:r w:rsidRPr="00CC7D12">
        <w:rPr>
          <w:sz w:val="26"/>
          <w:szCs w:val="26"/>
        </w:rPr>
        <w:t>Поскольку мероприятия Программы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связанные с содержанием, ремонтом и капитальным ремонтом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носят постоянный, непрерывный характер, и финансирова</w:t>
      </w:r>
      <w:r>
        <w:rPr>
          <w:sz w:val="26"/>
          <w:szCs w:val="26"/>
        </w:rPr>
        <w:t>ние мероприятий Программы зависи</w:t>
      </w:r>
      <w:r w:rsidRPr="00CC7D12">
        <w:rPr>
          <w:sz w:val="26"/>
          <w:szCs w:val="26"/>
        </w:rPr>
        <w:t xml:space="preserve">т от возможности областного бюджета и  бюджета сельского поселения </w:t>
      </w:r>
      <w:r w:rsidR="009E1782">
        <w:rPr>
          <w:sz w:val="26"/>
          <w:szCs w:val="26"/>
        </w:rPr>
        <w:t>Старая Рачейка</w:t>
      </w:r>
      <w:r w:rsidRPr="00CC7D12">
        <w:rPr>
          <w:sz w:val="26"/>
          <w:szCs w:val="26"/>
        </w:rPr>
        <w:t>, то в пределах срока действия Программы этап</w:t>
      </w:r>
      <w:r>
        <w:rPr>
          <w:sz w:val="26"/>
          <w:szCs w:val="26"/>
        </w:rPr>
        <w:t>ы</w:t>
      </w:r>
      <w:r w:rsidRPr="00CC7D12">
        <w:rPr>
          <w:sz w:val="26"/>
          <w:szCs w:val="26"/>
        </w:rPr>
        <w:t xml:space="preserve"> реализации мероприятий Пр</w:t>
      </w:r>
      <w:r>
        <w:rPr>
          <w:sz w:val="26"/>
          <w:szCs w:val="26"/>
        </w:rPr>
        <w:t>ограммы</w:t>
      </w:r>
      <w:r w:rsidRPr="00CC7D12">
        <w:rPr>
          <w:sz w:val="26"/>
          <w:szCs w:val="26"/>
        </w:rPr>
        <w:t>  могут ежегодно корректироваться и дополняться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в зависимости от складывающейся ситуации, изменения внутренних и внешних условий.</w:t>
      </w:r>
      <w:proofErr w:type="gramEnd"/>
    </w:p>
    <w:p w:rsidR="00AF5F5D" w:rsidRPr="008702E8" w:rsidRDefault="00AF5F5D" w:rsidP="000D6073">
      <w:pPr>
        <w:spacing w:before="100" w:beforeAutospacing="1"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1 ПАСПОРТ ПРОГРАММЫ</w:t>
      </w:r>
    </w:p>
    <w:tbl>
      <w:tblPr>
        <w:tblW w:w="9555" w:type="dxa"/>
        <w:tblLook w:val="0000"/>
      </w:tblPr>
      <w:tblGrid>
        <w:gridCol w:w="3500"/>
        <w:gridCol w:w="6055"/>
      </w:tblGrid>
      <w:tr w:rsidR="00AF5F5D" w:rsidRPr="00E528B6">
        <w:trPr>
          <w:trHeight w:val="94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Наименование Программы: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Программа  комплексного развития транспортной инфраструктуры сельского поселения </w:t>
            </w:r>
            <w:r w:rsidR="009E1782">
              <w:rPr>
                <w:sz w:val="26"/>
                <w:szCs w:val="26"/>
              </w:rPr>
              <w:t>Старая Рачейка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 на</w:t>
            </w:r>
            <w:r>
              <w:rPr>
                <w:sz w:val="26"/>
                <w:szCs w:val="26"/>
              </w:rPr>
              <w:t xml:space="preserve"> 2018</w:t>
            </w:r>
            <w:r w:rsidRPr="00E528B6">
              <w:rPr>
                <w:sz w:val="26"/>
                <w:szCs w:val="26"/>
              </w:rPr>
              <w:t xml:space="preserve"> год и период до </w:t>
            </w:r>
            <w:r w:rsidRPr="00D22C00">
              <w:rPr>
                <w:sz w:val="26"/>
                <w:szCs w:val="26"/>
              </w:rPr>
              <w:t>203</w:t>
            </w:r>
            <w:r w:rsidR="006457B1" w:rsidRPr="00D22C00">
              <w:rPr>
                <w:sz w:val="26"/>
                <w:szCs w:val="26"/>
              </w:rPr>
              <w:t>3</w:t>
            </w:r>
            <w:r w:rsidRPr="00D22C00">
              <w:rPr>
                <w:sz w:val="26"/>
                <w:szCs w:val="26"/>
              </w:rPr>
              <w:t>года </w:t>
            </w:r>
          </w:p>
        </w:tc>
      </w:tr>
      <w:tr w:rsidR="00AF5F5D" w:rsidRPr="00E528B6">
        <w:trPr>
          <w:trHeight w:val="945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Основание для разработки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Градостроительный Кодекс Российской Федерации;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Генеральный план </w:t>
            </w:r>
            <w:r w:rsidR="00E04BE8">
              <w:rPr>
                <w:sz w:val="26"/>
                <w:szCs w:val="26"/>
              </w:rPr>
              <w:t>с.п. Старая Рачейка</w:t>
            </w:r>
            <w:r w:rsidRPr="00E528B6">
              <w:rPr>
                <w:sz w:val="26"/>
                <w:szCs w:val="26"/>
              </w:rPr>
              <w:t>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Федеральный Закон от 06.10.2003 г. № 131-ФЗ  «Об общих принципах организации местного самоуправления в Российской Федерации»;</w:t>
            </w:r>
          </w:p>
        </w:tc>
      </w:tr>
      <w:tr w:rsidR="00AF5F5D" w:rsidRPr="00E528B6">
        <w:trPr>
          <w:trHeight w:val="1005"/>
        </w:trPr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Постановление Правительства РФ от 25 декабря 2015 г. N 1440 "Об утверждении требований к программам комплексного развития транспортной инфраструктуры поселений, городских округов"</w:t>
            </w:r>
          </w:p>
        </w:tc>
      </w:tr>
      <w:tr w:rsidR="00AF5F5D" w:rsidRPr="00E528B6">
        <w:trPr>
          <w:trHeight w:val="359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Заказчик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E04BE8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Администрация  сельского поселения </w:t>
            </w:r>
            <w:r w:rsidR="00E04BE8">
              <w:rPr>
                <w:sz w:val="26"/>
                <w:szCs w:val="26"/>
              </w:rPr>
              <w:t>Старая Рачейка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Заказчика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D3B83" w:rsidRDefault="008F1D19" w:rsidP="009E1782">
            <w:pPr>
              <w:pStyle w:val="24"/>
              <w:rPr>
                <w:rFonts w:ascii="Times New Roman" w:hAnsi="Times New Roman" w:cs="Times New Roman"/>
                <w:sz w:val="26"/>
                <w:szCs w:val="26"/>
              </w:rPr>
            </w:pPr>
            <w:r w:rsidRPr="009E1782">
              <w:rPr>
                <w:rFonts w:ascii="Times New Roman" w:hAnsi="Times New Roman" w:cs="Times New Roman"/>
                <w:sz w:val="26"/>
                <w:szCs w:val="26"/>
              </w:rPr>
              <w:t>4460</w:t>
            </w:r>
            <w:r w:rsidR="009E1782" w:rsidRPr="009E1782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AF5F5D" w:rsidRPr="009E178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AF5F5D" w:rsidRPr="008F1D19">
              <w:rPr>
                <w:rFonts w:ascii="Times New Roman" w:hAnsi="Times New Roman" w:cs="Times New Roman"/>
                <w:sz w:val="26"/>
                <w:szCs w:val="26"/>
              </w:rPr>
              <w:t xml:space="preserve"> Самарская область, </w:t>
            </w:r>
            <w:r w:rsidR="001F690C" w:rsidRPr="008F1D19">
              <w:rPr>
                <w:rFonts w:ascii="Times New Roman" w:hAnsi="Times New Roman" w:cs="Times New Roman"/>
                <w:sz w:val="26"/>
                <w:szCs w:val="26"/>
              </w:rPr>
              <w:t>Сызранский</w:t>
            </w:r>
            <w:r w:rsidR="00AF5F5D" w:rsidRPr="008F1D19">
              <w:rPr>
                <w:rFonts w:ascii="Times New Roman" w:hAnsi="Times New Roman" w:cs="Times New Roman"/>
                <w:sz w:val="26"/>
                <w:szCs w:val="26"/>
              </w:rPr>
              <w:t xml:space="preserve"> район,          с.</w:t>
            </w:r>
            <w:r w:rsidR="00327F07">
              <w:rPr>
                <w:rFonts w:ascii="Times New Roman" w:hAnsi="Times New Roman" w:cs="Times New Roman"/>
                <w:sz w:val="26"/>
                <w:szCs w:val="26"/>
              </w:rPr>
              <w:t xml:space="preserve">п. </w:t>
            </w:r>
            <w:r w:rsidR="00AF5F5D" w:rsidRPr="008F1D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27F07">
              <w:rPr>
                <w:rFonts w:ascii="Times New Roman" w:hAnsi="Times New Roman" w:cs="Times New Roman"/>
                <w:sz w:val="26"/>
                <w:szCs w:val="26"/>
              </w:rPr>
              <w:t>Старая Рачейка</w:t>
            </w:r>
            <w:r w:rsidR="00AF5F5D" w:rsidRPr="008F1D1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F5F5D" w:rsidRPr="009E1782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ул. </w:t>
            </w:r>
            <w:r w:rsidR="009E1782" w:rsidRPr="009E1782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>Октябрьская</w:t>
            </w:r>
            <w:r w:rsidR="00AF5F5D" w:rsidRPr="009E1782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, дом </w:t>
            </w:r>
            <w:r w:rsidR="009E1782" w:rsidRPr="009E1782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>6</w:t>
            </w:r>
            <w:r w:rsidRPr="009E1782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>0</w:t>
            </w:r>
            <w:r w:rsidR="00AF5F5D" w:rsidRPr="009E1782">
              <w:rPr>
                <w:rFonts w:ascii="Verdana" w:hAnsi="Verdana" w:cs="Verdana"/>
                <w:color w:val="052635"/>
                <w:sz w:val="19"/>
                <w:szCs w:val="19"/>
              </w:rPr>
              <w:t> 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Разработчик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Общество с ограниченной ответственностью "Самарская энергосервисная компания" (ООО "СамараЭСКО")</w:t>
            </w:r>
          </w:p>
        </w:tc>
      </w:tr>
      <w:tr w:rsidR="00AF5F5D" w:rsidRPr="00E528B6">
        <w:trPr>
          <w:trHeight w:val="99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Разработчика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A26BB0">
            <w:pPr>
              <w:jc w:val="center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443013, г. Самара, ул. Дачная, д. 24</w:t>
            </w:r>
          </w:p>
        </w:tc>
      </w:tr>
      <w:tr w:rsidR="00AF5F5D" w:rsidRPr="00E528B6">
        <w:trPr>
          <w:trHeight w:val="631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983776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условий для устойчивого функционирования транспортной системы сельского поселения </w:t>
            </w:r>
            <w:r w:rsidR="009E1782">
              <w:rPr>
                <w:sz w:val="26"/>
                <w:szCs w:val="26"/>
              </w:rPr>
              <w:t>Старая Рачейка</w:t>
            </w:r>
            <w:r w:rsidRPr="00E528B6">
              <w:rPr>
                <w:sz w:val="26"/>
                <w:szCs w:val="26"/>
              </w:rPr>
              <w:t>,   повышение уровня безопасности движения.</w:t>
            </w:r>
          </w:p>
        </w:tc>
      </w:tr>
      <w:tr w:rsidR="00AF5F5D" w:rsidRPr="00E528B6">
        <w:trPr>
          <w:trHeight w:val="12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правовых, организационных и институциональных условий для перехода к устойчивому развитию поселения, эффективной реализации полномочий органов местного самоуправления;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Безопасность, качество и эффективность транспортного обслуживания населения на территор</w:t>
            </w:r>
            <w:r>
              <w:rPr>
                <w:sz w:val="26"/>
                <w:szCs w:val="26"/>
              </w:rPr>
              <w:t>ии</w:t>
            </w:r>
            <w:r w:rsidRPr="00E528B6">
              <w:rPr>
                <w:sz w:val="26"/>
                <w:szCs w:val="26"/>
              </w:rPr>
              <w:t xml:space="preserve"> </w:t>
            </w:r>
            <w:r w:rsidR="00E04BE8">
              <w:rPr>
                <w:sz w:val="26"/>
                <w:szCs w:val="26"/>
              </w:rPr>
              <w:t>с.п. Старая Рачейка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Доступность </w:t>
            </w:r>
            <w:r w:rsidRPr="00E528B6">
              <w:rPr>
                <w:sz w:val="26"/>
                <w:szCs w:val="26"/>
              </w:rPr>
              <w:t xml:space="preserve">объектов транспортной инфраструктуры для населения </w:t>
            </w:r>
            <w:r w:rsidR="00E04BE8">
              <w:rPr>
                <w:sz w:val="26"/>
                <w:szCs w:val="26"/>
              </w:rPr>
              <w:t>с.п. Старая Рачейка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411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 w:rsidP="00E36FAC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Развитие транспортной инфраструктуры сельского поселения в соответствии с потребностями населения в передвижении (транспортный спрос);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</w:tc>
      </w:tr>
      <w:tr w:rsidR="00AF5F5D" w:rsidRPr="00E528B6">
        <w:trPr>
          <w:trHeight w:val="25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4AA5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lastRenderedPageBreak/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приоритетных условий движения транспортных средств общего пользования по отношению к иным транспортным средствам</w:t>
            </w:r>
          </w:p>
        </w:tc>
      </w:tr>
      <w:tr w:rsidR="00AF5F5D" w:rsidRPr="00E528B6">
        <w:trPr>
          <w:trHeight w:val="1836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Сокращение количества лиц, погибших в результате дорожно-транспортных происшествий, снижение тяжести травм в дорожно-транспортных происшествиях;</w:t>
            </w:r>
          </w:p>
          <w:p w:rsidR="00AF5F5D" w:rsidRPr="00E528B6" w:rsidRDefault="00AF5F5D" w:rsidP="00D926E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Эффективность функционирования действующей транспортной инфраструктуры</w:t>
            </w: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942B4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Целевые показатели Программы*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145CED" w:rsidP="00C03B96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</w:t>
            </w:r>
          </w:p>
          <w:p w:rsidR="00AF5F5D" w:rsidRPr="00E528B6" w:rsidRDefault="00AF5F5D" w:rsidP="00C03B96">
            <w:pPr>
              <w:pStyle w:val="Default"/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пользования местного значения, </w:t>
            </w:r>
            <w:proofErr w:type="gramStart"/>
            <w:r w:rsidRPr="00E528B6">
              <w:rPr>
                <w:sz w:val="26"/>
                <w:szCs w:val="26"/>
              </w:rPr>
              <w:t>соответствующих</w:t>
            </w:r>
            <w:proofErr w:type="gramEnd"/>
            <w:r w:rsidRPr="00E528B6">
              <w:rPr>
                <w:sz w:val="26"/>
                <w:szCs w:val="26"/>
              </w:rPr>
              <w:t xml:space="preserve"> нормативным требованиям к транспортно-эксплуатационным показателям;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пешеходных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велосипедных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значения; </w:t>
            </w:r>
          </w:p>
          <w:p w:rsidR="00AF5F5D" w:rsidRPr="00E528B6" w:rsidRDefault="00AF5F5D" w:rsidP="00C03B96">
            <w:pPr>
              <w:widowControl w:val="0"/>
              <w:suppressAutoHyphens/>
              <w:autoSpaceDE w:val="0"/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Мероприятия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AF5F5D" w:rsidRPr="00E528B6" w:rsidRDefault="00AF5F5D" w:rsidP="006D643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Приложение</w:t>
            </w:r>
            <w:r>
              <w:rPr>
                <w:sz w:val="26"/>
                <w:szCs w:val="26"/>
              </w:rPr>
              <w:t xml:space="preserve"> 2</w:t>
            </w:r>
            <w:r w:rsidRPr="00E528B6">
              <w:rPr>
                <w:sz w:val="26"/>
                <w:szCs w:val="26"/>
              </w:rPr>
              <w:t xml:space="preserve"> к Программе</w:t>
            </w:r>
          </w:p>
        </w:tc>
      </w:tr>
      <w:tr w:rsidR="00AF5F5D" w:rsidRPr="00E528B6" w:rsidTr="0050716A">
        <w:trPr>
          <w:trHeight w:val="630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Срок и этапы реализации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7E3E18" w:rsidRDefault="00AF5F5D" w:rsidP="007E3E18">
            <w:pPr>
              <w:jc w:val="both"/>
              <w:rPr>
                <w:sz w:val="26"/>
                <w:szCs w:val="26"/>
              </w:rPr>
            </w:pPr>
            <w:r w:rsidRPr="0050716A">
              <w:rPr>
                <w:sz w:val="26"/>
                <w:szCs w:val="26"/>
              </w:rPr>
              <w:t>Программа реализуется в период с 2018 по                 203</w:t>
            </w:r>
            <w:r w:rsidR="00B235C2" w:rsidRPr="0050716A">
              <w:rPr>
                <w:sz w:val="26"/>
                <w:szCs w:val="26"/>
              </w:rPr>
              <w:t>3</w:t>
            </w:r>
            <w:r w:rsidR="0050716A" w:rsidRPr="0050716A">
              <w:rPr>
                <w:sz w:val="26"/>
                <w:szCs w:val="26"/>
              </w:rPr>
              <w:t xml:space="preserve"> года</w:t>
            </w:r>
          </w:p>
          <w:p w:rsidR="00AF5F5D" w:rsidRPr="00E528B6" w:rsidRDefault="00AF5F5D" w:rsidP="00B235C2">
            <w:pPr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47328B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Объемы и источники финансирования мероприятий Программы**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C0D" w:rsidRPr="00E30334" w:rsidRDefault="00BF1CB9" w:rsidP="00E30334">
            <w:pPr>
              <w:rPr>
                <w:sz w:val="26"/>
                <w:szCs w:val="26"/>
              </w:rPr>
            </w:pPr>
            <w:r w:rsidRPr="00E30334">
              <w:rPr>
                <w:sz w:val="26"/>
                <w:szCs w:val="26"/>
              </w:rPr>
              <w:t>Общий объем финансирования Программы –</w:t>
            </w:r>
          </w:p>
          <w:p w:rsidR="00BF1CB9" w:rsidRPr="00C84084" w:rsidRDefault="00E30334" w:rsidP="00E30334">
            <w:pPr>
              <w:rPr>
                <w:sz w:val="26"/>
                <w:szCs w:val="26"/>
              </w:rPr>
            </w:pPr>
            <w:r w:rsidRPr="00E30334">
              <w:rPr>
                <w:sz w:val="26"/>
                <w:szCs w:val="26"/>
              </w:rPr>
              <w:t>251 835,6</w:t>
            </w:r>
            <w:r w:rsidR="00BF1CB9" w:rsidRPr="00E30334">
              <w:rPr>
                <w:sz w:val="26"/>
                <w:szCs w:val="26"/>
              </w:rPr>
              <w:t xml:space="preserve"> тыс. руб.</w:t>
            </w:r>
          </w:p>
          <w:p w:rsidR="00BF1CB9" w:rsidRPr="00C84084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Источники финансирования:</w:t>
            </w:r>
          </w:p>
          <w:p w:rsidR="00AF5F5D" w:rsidRPr="00E528B6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Бюджетные средства всех уровней;</w:t>
            </w:r>
            <w:r w:rsidRPr="00C84084">
              <w:rPr>
                <w:sz w:val="26"/>
                <w:szCs w:val="26"/>
              </w:rPr>
              <w:br/>
              <w:t>Внебюджетные средства;</w:t>
            </w:r>
            <w:r w:rsidRPr="00C84084">
              <w:rPr>
                <w:sz w:val="26"/>
                <w:szCs w:val="26"/>
              </w:rPr>
              <w:br/>
              <w:t>Собственные средства предприятий</w:t>
            </w:r>
          </w:p>
        </w:tc>
      </w:tr>
      <w:tr w:rsidR="00AF5F5D" w:rsidRPr="00E528B6">
        <w:trPr>
          <w:trHeight w:val="10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1BD4">
            <w:pPr>
              <w:pStyle w:val="ConsCell"/>
              <w:keepLines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 xml:space="preserve">Транспортная система, обеспечивающая стабильное развитие сельского поселения </w:t>
            </w:r>
            <w:r w:rsidR="009E1782">
              <w:rPr>
                <w:rFonts w:ascii="Times New Roman" w:hAnsi="Times New Roman" w:cs="Times New Roman"/>
                <w:sz w:val="26"/>
                <w:szCs w:val="26"/>
              </w:rPr>
              <w:t>Старая Рачейка</w:t>
            </w: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F5F5D" w:rsidRPr="00E528B6" w:rsidRDefault="00AF5F5D" w:rsidP="005C1BD4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Своевременная система обеспечения безопасности дорожного движения на автомобильных дорогах общего пользования и улично-дорожной сети населенных пунктов сельского поселения </w:t>
            </w:r>
            <w:r w:rsidR="009E1782">
              <w:rPr>
                <w:sz w:val="26"/>
                <w:szCs w:val="26"/>
              </w:rPr>
              <w:t>Старая Рачейка</w:t>
            </w:r>
          </w:p>
        </w:tc>
      </w:tr>
    </w:tbl>
    <w:p w:rsidR="00AF5F5D" w:rsidRPr="00E528B6" w:rsidRDefault="00AF5F5D" w:rsidP="00B235C2">
      <w:pPr>
        <w:pStyle w:val="Default"/>
        <w:spacing w:before="120"/>
        <w:jc w:val="both"/>
        <w:rPr>
          <w:sz w:val="26"/>
          <w:szCs w:val="26"/>
        </w:rPr>
      </w:pPr>
      <w:r w:rsidRPr="00E528B6">
        <w:rPr>
          <w:sz w:val="26"/>
          <w:szCs w:val="26"/>
        </w:rPr>
        <w:t xml:space="preserve">*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 </w:t>
      </w:r>
    </w:p>
    <w:p w:rsidR="00AF5F5D" w:rsidRPr="00E528B6" w:rsidRDefault="00AF5F5D" w:rsidP="00B235C2">
      <w:pPr>
        <w:jc w:val="both"/>
        <w:rPr>
          <w:b/>
          <w:bCs/>
          <w:sz w:val="26"/>
          <w:szCs w:val="26"/>
        </w:rPr>
      </w:pPr>
      <w:r w:rsidRPr="00E528B6">
        <w:rPr>
          <w:sz w:val="26"/>
          <w:szCs w:val="26"/>
        </w:rPr>
        <w:t xml:space="preserve">** Объемы средств областного бюджета и бюджета поселения для финансирования Программы носят прогнозный характер и подлежат ежегодной корректировке в </w:t>
      </w:r>
      <w:r w:rsidRPr="00E528B6">
        <w:rPr>
          <w:sz w:val="26"/>
          <w:szCs w:val="26"/>
        </w:rPr>
        <w:lastRenderedPageBreak/>
        <w:t xml:space="preserve">соответствии с областным законом об областном бюджете и  с решением Собрания представителей сельского поселения </w:t>
      </w:r>
      <w:r w:rsidR="009E1782">
        <w:rPr>
          <w:sz w:val="26"/>
          <w:szCs w:val="26"/>
        </w:rPr>
        <w:t>Старая Рачейка</w:t>
      </w:r>
      <w:r w:rsidRPr="00E528B6">
        <w:rPr>
          <w:sz w:val="26"/>
          <w:szCs w:val="26"/>
        </w:rPr>
        <w:t xml:space="preserve"> о бюджете сельского поселения на соответствующий финансовый год.</w:t>
      </w:r>
    </w:p>
    <w:p w:rsidR="00AF5F5D" w:rsidRDefault="00AF5F5D" w:rsidP="001F78C1">
      <w:pPr>
        <w:spacing w:before="100" w:beforeAutospacing="1" w:line="360" w:lineRule="auto"/>
        <w:jc w:val="center"/>
        <w:rPr>
          <w:b/>
          <w:bCs/>
          <w:sz w:val="26"/>
          <w:szCs w:val="26"/>
        </w:rPr>
        <w:sectPr w:rsidR="00AF5F5D" w:rsidSect="00A26BB0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F5F5D" w:rsidRPr="008702E8" w:rsidRDefault="00AF5F5D" w:rsidP="001F78C1">
      <w:pPr>
        <w:spacing w:line="360" w:lineRule="auto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2 ХАРАКТЕРИСТИКА СУЩЕСТВУЮЩЕГО СОСТОЯНИЯ ТРАНСПОРТНОЙ ИНФРАСТРУКТУРЫ</w:t>
      </w:r>
    </w:p>
    <w:p w:rsidR="00AF5F5D" w:rsidRPr="008702E8" w:rsidRDefault="00AF5F5D" w:rsidP="001F78C1">
      <w:pPr>
        <w:spacing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t xml:space="preserve">2.1 Положение </w:t>
      </w:r>
      <w:r w:rsidR="00E04BE8">
        <w:rPr>
          <w:b/>
          <w:bCs/>
          <w:sz w:val="28"/>
          <w:szCs w:val="28"/>
        </w:rPr>
        <w:t>с.п. Старая Рачейка</w:t>
      </w:r>
      <w:r w:rsidRPr="008702E8">
        <w:rPr>
          <w:b/>
          <w:bCs/>
          <w:sz w:val="28"/>
          <w:szCs w:val="28"/>
        </w:rPr>
        <w:t xml:space="preserve"> в структуре пространственной организации Самарской области</w:t>
      </w:r>
    </w:p>
    <w:p w:rsidR="00926C13" w:rsidRPr="00926C13" w:rsidRDefault="005C2669" w:rsidP="005C2669">
      <w:pPr>
        <w:shd w:val="clear" w:color="auto" w:fill="FFFFFF"/>
        <w:tabs>
          <w:tab w:val="left" w:pos="709"/>
        </w:tabs>
        <w:spacing w:line="360" w:lineRule="auto"/>
        <w:ind w:right="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26C13" w:rsidRPr="00926C13">
        <w:rPr>
          <w:sz w:val="26"/>
          <w:szCs w:val="26"/>
        </w:rPr>
        <w:t xml:space="preserve">Муниципальный район Сызранский расположен в северо-западной части Самарской области. </w:t>
      </w:r>
      <w:r w:rsidR="00926C13" w:rsidRPr="00926C13">
        <w:rPr>
          <w:spacing w:val="-1"/>
          <w:sz w:val="26"/>
          <w:szCs w:val="26"/>
        </w:rPr>
        <w:t xml:space="preserve">Район граничит на востоке с Шигонским и </w:t>
      </w:r>
      <w:proofErr w:type="gramStart"/>
      <w:r w:rsidR="00926C13" w:rsidRPr="00926C13">
        <w:rPr>
          <w:spacing w:val="-1"/>
          <w:sz w:val="26"/>
          <w:szCs w:val="26"/>
        </w:rPr>
        <w:t>Ставропольским</w:t>
      </w:r>
      <w:proofErr w:type="gramEnd"/>
      <w:r w:rsidR="00926C13" w:rsidRPr="00926C13">
        <w:rPr>
          <w:spacing w:val="-1"/>
          <w:sz w:val="26"/>
          <w:szCs w:val="26"/>
        </w:rPr>
        <w:t xml:space="preserve"> </w:t>
      </w:r>
      <w:r w:rsidR="00926C13" w:rsidRPr="00926C13">
        <w:rPr>
          <w:sz w:val="26"/>
          <w:szCs w:val="26"/>
        </w:rPr>
        <w:t>районами Самарской области, на севере, западе и юге с Ульяновской областью, юго-восточная граница проходит по реке Волга.</w:t>
      </w:r>
    </w:p>
    <w:p w:rsidR="00926C13" w:rsidRPr="009E1782" w:rsidRDefault="00926C13" w:rsidP="009E1782">
      <w:pPr>
        <w:spacing w:line="360" w:lineRule="auto"/>
        <w:jc w:val="both"/>
        <w:rPr>
          <w:sz w:val="26"/>
          <w:szCs w:val="26"/>
        </w:rPr>
      </w:pPr>
      <w:r w:rsidRPr="00926C13">
        <w:rPr>
          <w:sz w:val="26"/>
          <w:szCs w:val="26"/>
        </w:rPr>
        <w:tab/>
      </w:r>
      <w:r w:rsidR="009E1782" w:rsidRPr="009E1782">
        <w:rPr>
          <w:sz w:val="26"/>
          <w:szCs w:val="26"/>
        </w:rPr>
        <w:t xml:space="preserve">Сельское поселение </w:t>
      </w:r>
      <w:r w:rsidR="009E1782" w:rsidRPr="009E1782">
        <w:rPr>
          <w:color w:val="000000"/>
          <w:sz w:val="26"/>
          <w:szCs w:val="26"/>
        </w:rPr>
        <w:t>Старая Рачейка</w:t>
      </w:r>
      <w:r w:rsidR="009E1782" w:rsidRPr="009E1782">
        <w:rPr>
          <w:sz w:val="26"/>
          <w:szCs w:val="26"/>
        </w:rPr>
        <w:t xml:space="preserve"> расположено в северо-западной части муниципального  района Сызранский.</w:t>
      </w:r>
    </w:p>
    <w:p w:rsidR="00F0013C" w:rsidRPr="002E5396" w:rsidRDefault="00F0013C" w:rsidP="005C2669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576173">
        <w:rPr>
          <w:sz w:val="26"/>
          <w:szCs w:val="26"/>
        </w:rPr>
        <w:t xml:space="preserve">        </w:t>
      </w:r>
      <w:r w:rsidR="005C2669">
        <w:rPr>
          <w:sz w:val="26"/>
          <w:szCs w:val="26"/>
        </w:rPr>
        <w:t xml:space="preserve">   </w:t>
      </w:r>
      <w:r w:rsidRPr="002E5396">
        <w:rPr>
          <w:sz w:val="26"/>
          <w:szCs w:val="26"/>
        </w:rPr>
        <w:t>Администрация муниципального района расположена в селе, которое нахо</w:t>
      </w:r>
      <w:r w:rsidR="00B739EE">
        <w:rPr>
          <w:sz w:val="26"/>
          <w:szCs w:val="26"/>
        </w:rPr>
        <w:t>дится в 171,4</w:t>
      </w:r>
      <w:r w:rsidRPr="002E5396">
        <w:rPr>
          <w:sz w:val="26"/>
          <w:szCs w:val="26"/>
        </w:rPr>
        <w:t xml:space="preserve"> км от областного центра города Самары. </w:t>
      </w:r>
    </w:p>
    <w:p w:rsidR="00F0013C" w:rsidRPr="00D84C3A" w:rsidRDefault="00F0013C" w:rsidP="00023829">
      <w:pPr>
        <w:spacing w:line="360" w:lineRule="auto"/>
        <w:ind w:firstLine="709"/>
        <w:jc w:val="both"/>
        <w:rPr>
          <w:sz w:val="26"/>
          <w:szCs w:val="26"/>
        </w:rPr>
      </w:pPr>
      <w:r w:rsidRPr="00D84C3A">
        <w:rPr>
          <w:sz w:val="26"/>
          <w:szCs w:val="26"/>
        </w:rPr>
        <w:t xml:space="preserve">Общая площадь района составляет </w:t>
      </w:r>
      <w:r w:rsidR="00B739EE">
        <w:rPr>
          <w:b/>
          <w:sz w:val="26"/>
          <w:szCs w:val="26"/>
        </w:rPr>
        <w:t>188</w:t>
      </w:r>
      <w:r w:rsidR="004961DF" w:rsidRPr="00D84C3A">
        <w:rPr>
          <w:b/>
          <w:sz w:val="26"/>
          <w:szCs w:val="26"/>
        </w:rPr>
        <w:t xml:space="preserve"> </w:t>
      </w:r>
      <w:r w:rsidR="00D84C3A">
        <w:rPr>
          <w:b/>
          <w:sz w:val="26"/>
          <w:szCs w:val="26"/>
        </w:rPr>
        <w:t>0</w:t>
      </w:r>
      <w:r w:rsidR="00B739EE">
        <w:rPr>
          <w:b/>
          <w:sz w:val="26"/>
          <w:szCs w:val="26"/>
        </w:rPr>
        <w:t>63</w:t>
      </w:r>
      <w:r w:rsidRPr="00D84C3A">
        <w:rPr>
          <w:sz w:val="26"/>
          <w:szCs w:val="26"/>
        </w:rPr>
        <w:t xml:space="preserve">  га. </w:t>
      </w:r>
    </w:p>
    <w:p w:rsidR="00AF5F5D" w:rsidRDefault="002C11BC" w:rsidP="00023829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>Расположение</w:t>
      </w:r>
      <w:r w:rsidR="00AF5F5D"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="00AF5F5D" w:rsidRPr="00B739EE">
        <w:rPr>
          <w:sz w:val="26"/>
          <w:szCs w:val="26"/>
        </w:rPr>
        <w:t xml:space="preserve"> Самарской области представлено на рисунке </w:t>
      </w:r>
      <w:r w:rsidR="001740FD" w:rsidRPr="00B739EE">
        <w:rPr>
          <w:sz w:val="26"/>
          <w:szCs w:val="26"/>
        </w:rPr>
        <w:t>2.1.</w:t>
      </w:r>
      <w:r w:rsidR="00AF5F5D" w:rsidRPr="00B739EE">
        <w:rPr>
          <w:sz w:val="26"/>
          <w:szCs w:val="26"/>
        </w:rPr>
        <w:t>1</w:t>
      </w:r>
      <w:r w:rsidR="00AF5F5D" w:rsidRPr="00E528B6">
        <w:rPr>
          <w:sz w:val="26"/>
          <w:szCs w:val="26"/>
        </w:rPr>
        <w:t xml:space="preserve"> </w:t>
      </w:r>
    </w:p>
    <w:p w:rsidR="00F576F3" w:rsidRDefault="00721B2C" w:rsidP="00023829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4951095" cy="4056380"/>
            <wp:effectExtent l="19050" t="0" r="1905" b="0"/>
            <wp:docPr id="1" name="Рисунок 1" descr="12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21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B4" w:rsidRPr="00B739EE" w:rsidRDefault="00E23FB4" w:rsidP="00E23FB4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 xml:space="preserve">Рисунок </w:t>
      </w:r>
      <w:r w:rsidR="00814219" w:rsidRPr="00B739EE">
        <w:rPr>
          <w:sz w:val="26"/>
          <w:szCs w:val="26"/>
        </w:rPr>
        <w:t>2.1.</w:t>
      </w:r>
      <w:r w:rsidRPr="00B739EE">
        <w:rPr>
          <w:sz w:val="26"/>
          <w:szCs w:val="26"/>
        </w:rPr>
        <w:t>1</w:t>
      </w:r>
      <w:r w:rsidR="00814219" w:rsidRPr="00B739EE">
        <w:rPr>
          <w:sz w:val="26"/>
          <w:szCs w:val="26"/>
        </w:rPr>
        <w:t xml:space="preserve"> </w:t>
      </w:r>
      <w:r w:rsidR="00402B38" w:rsidRPr="00B739EE">
        <w:rPr>
          <w:sz w:val="26"/>
          <w:szCs w:val="26"/>
        </w:rPr>
        <w:t>Расположение</w:t>
      </w:r>
      <w:r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Pr="00B739EE">
        <w:rPr>
          <w:sz w:val="26"/>
          <w:szCs w:val="26"/>
        </w:rPr>
        <w:t xml:space="preserve"> Самарской области</w:t>
      </w:r>
      <w:r w:rsidR="00814219" w:rsidRPr="00B739EE">
        <w:rPr>
          <w:sz w:val="26"/>
          <w:szCs w:val="26"/>
        </w:rPr>
        <w:t>.</w:t>
      </w:r>
      <w:r w:rsidRPr="00B739EE">
        <w:rPr>
          <w:sz w:val="26"/>
          <w:szCs w:val="26"/>
        </w:rPr>
        <w:t xml:space="preserve"> </w:t>
      </w:r>
    </w:p>
    <w:p w:rsidR="00860036" w:rsidRPr="00DB6F10" w:rsidRDefault="005C2669" w:rsidP="005C2669">
      <w:pPr>
        <w:shd w:val="clear" w:color="auto" w:fill="FFFFFF"/>
        <w:tabs>
          <w:tab w:val="left" w:pos="709"/>
        </w:tabs>
        <w:spacing w:line="360" w:lineRule="auto"/>
        <w:ind w:firstLine="567"/>
      </w:pPr>
      <w:r>
        <w:rPr>
          <w:sz w:val="26"/>
          <w:szCs w:val="26"/>
        </w:rPr>
        <w:lastRenderedPageBreak/>
        <w:t xml:space="preserve">  </w:t>
      </w:r>
      <w:r w:rsidR="00860036" w:rsidRPr="00E32995">
        <w:rPr>
          <w:sz w:val="26"/>
          <w:szCs w:val="26"/>
        </w:rPr>
        <w:t xml:space="preserve">Сельское поселение </w:t>
      </w:r>
      <w:r w:rsidR="009E1782">
        <w:rPr>
          <w:sz w:val="26"/>
          <w:szCs w:val="26"/>
        </w:rPr>
        <w:t>Старая Рачейка</w:t>
      </w:r>
      <w:r w:rsidR="00860036" w:rsidRPr="00E32995">
        <w:rPr>
          <w:sz w:val="26"/>
          <w:szCs w:val="26"/>
        </w:rPr>
        <w:t>, находится на западе Самарской области и Сызранского района.</w:t>
      </w:r>
      <w:r w:rsidR="00DB6F10" w:rsidRPr="00DB6F10">
        <w:rPr>
          <w:spacing w:val="-3"/>
        </w:rPr>
        <w:t xml:space="preserve"> </w:t>
      </w:r>
      <w:r w:rsidR="00DB6F10" w:rsidRPr="00F07BF1">
        <w:tab/>
      </w:r>
    </w:p>
    <w:p w:rsidR="00C97E2B" w:rsidRPr="00585208" w:rsidRDefault="00C97E2B" w:rsidP="00C97E2B">
      <w:pPr>
        <w:spacing w:line="360" w:lineRule="auto"/>
        <w:ind w:firstLine="709"/>
        <w:jc w:val="both"/>
        <w:rPr>
          <w:sz w:val="26"/>
          <w:szCs w:val="26"/>
        </w:rPr>
      </w:pPr>
      <w:r w:rsidRPr="0050716A">
        <w:rPr>
          <w:sz w:val="26"/>
          <w:szCs w:val="26"/>
        </w:rPr>
        <w:t xml:space="preserve">Площадь территории сельского поселения составляет </w:t>
      </w:r>
      <w:r w:rsidR="0018184A" w:rsidRPr="0050716A">
        <w:rPr>
          <w:b/>
          <w:sz w:val="26"/>
          <w:szCs w:val="26"/>
        </w:rPr>
        <w:t>3</w:t>
      </w:r>
      <w:r w:rsidR="0050716A" w:rsidRPr="0050716A">
        <w:rPr>
          <w:b/>
          <w:sz w:val="26"/>
          <w:szCs w:val="26"/>
        </w:rPr>
        <w:t xml:space="preserve"> </w:t>
      </w:r>
      <w:r w:rsidR="0018184A" w:rsidRPr="0050716A">
        <w:rPr>
          <w:b/>
          <w:sz w:val="26"/>
          <w:szCs w:val="26"/>
        </w:rPr>
        <w:t>785</w:t>
      </w:r>
      <w:r w:rsidRPr="0050716A">
        <w:rPr>
          <w:sz w:val="26"/>
          <w:szCs w:val="26"/>
        </w:rPr>
        <w:t xml:space="preserve">  га.</w:t>
      </w:r>
      <w:r w:rsidRPr="00585208">
        <w:rPr>
          <w:sz w:val="26"/>
          <w:szCs w:val="26"/>
        </w:rPr>
        <w:t xml:space="preserve"> </w:t>
      </w:r>
    </w:p>
    <w:p w:rsidR="00145B55" w:rsidRPr="00145B55" w:rsidRDefault="00145B55" w:rsidP="005C2669">
      <w:pPr>
        <w:tabs>
          <w:tab w:val="left" w:pos="709"/>
        </w:tabs>
        <w:spacing w:line="360" w:lineRule="auto"/>
        <w:jc w:val="both"/>
        <w:rPr>
          <w:b/>
          <w:color w:val="000000"/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926C13" w:rsidRPr="00145B55">
        <w:rPr>
          <w:sz w:val="26"/>
          <w:szCs w:val="26"/>
        </w:rPr>
        <w:t xml:space="preserve"> </w:t>
      </w:r>
      <w:r w:rsidR="005C2669">
        <w:rPr>
          <w:sz w:val="26"/>
          <w:szCs w:val="26"/>
        </w:rPr>
        <w:t xml:space="preserve">   </w:t>
      </w:r>
      <w:r w:rsidR="00926C13" w:rsidRPr="00145B55">
        <w:rPr>
          <w:sz w:val="26"/>
          <w:szCs w:val="26"/>
        </w:rPr>
        <w:t xml:space="preserve"> </w:t>
      </w:r>
      <w:bookmarkStart w:id="0" w:name="_Toc248510877"/>
      <w:r w:rsidRPr="00145B55">
        <w:rPr>
          <w:sz w:val="26"/>
          <w:szCs w:val="26"/>
        </w:rPr>
        <w:t>Согласно закону Самарской области «Об образовании городских и сельских поселений в пределах муниципального района Сызранский Самарской области, наделении их соответствующим статусом и установлении их границ» от 28.02.2005 № 63-р  установлены границы сельского поселения.</w:t>
      </w:r>
    </w:p>
    <w:p w:rsidR="00145B55" w:rsidRPr="00145B55" w:rsidRDefault="00860036" w:rsidP="005C2669">
      <w:pPr>
        <w:tabs>
          <w:tab w:val="left" w:pos="567"/>
          <w:tab w:val="left" w:pos="709"/>
        </w:tabs>
        <w:spacing w:line="360" w:lineRule="auto"/>
        <w:jc w:val="both"/>
        <w:rPr>
          <w:sz w:val="26"/>
          <w:szCs w:val="26"/>
        </w:rPr>
      </w:pPr>
      <w:r w:rsidRPr="00141045">
        <w:rPr>
          <w:spacing w:val="-2"/>
          <w:sz w:val="26"/>
          <w:szCs w:val="26"/>
        </w:rPr>
        <w:t xml:space="preserve">Ландшафт Сызранского района очень разнообразен. Редко где на протяжении сотни километров в </w:t>
      </w:r>
      <w:r w:rsidRPr="00141045">
        <w:rPr>
          <w:sz w:val="26"/>
          <w:szCs w:val="26"/>
        </w:rPr>
        <w:t>округе можно встретить такое разнообразие природы</w:t>
      </w:r>
      <w:r>
        <w:rPr>
          <w:sz w:val="26"/>
          <w:szCs w:val="26"/>
        </w:rPr>
        <w:t xml:space="preserve"> </w:t>
      </w:r>
      <w:r w:rsidRPr="00141045">
        <w:rPr>
          <w:sz w:val="26"/>
          <w:szCs w:val="26"/>
        </w:rPr>
        <w:t>– дремучие леса с преобладанием сосны и березы. Здесь представлена вся растительность средней полосы</w:t>
      </w:r>
      <w:r>
        <w:rPr>
          <w:sz w:val="26"/>
          <w:szCs w:val="26"/>
        </w:rPr>
        <w:t>.</w:t>
      </w:r>
      <w:r>
        <w:rPr>
          <w:sz w:val="26"/>
          <w:szCs w:val="26"/>
        </w:rPr>
        <w:br/>
      </w:r>
      <w:r w:rsidR="00145B55">
        <w:rPr>
          <w:sz w:val="26"/>
          <w:szCs w:val="26"/>
        </w:rPr>
        <w:t xml:space="preserve">      </w:t>
      </w:r>
      <w:r w:rsidR="005C2669">
        <w:rPr>
          <w:sz w:val="26"/>
          <w:szCs w:val="26"/>
        </w:rPr>
        <w:t xml:space="preserve">  </w:t>
      </w:r>
      <w:r w:rsidR="00145B55">
        <w:rPr>
          <w:sz w:val="26"/>
          <w:szCs w:val="26"/>
        </w:rPr>
        <w:t xml:space="preserve">   </w:t>
      </w:r>
      <w:r w:rsidR="00145B55" w:rsidRPr="00145B55">
        <w:rPr>
          <w:sz w:val="26"/>
          <w:szCs w:val="26"/>
        </w:rPr>
        <w:t xml:space="preserve">Сельское поселение </w:t>
      </w:r>
      <w:r w:rsidR="00145B55" w:rsidRPr="00145B55">
        <w:rPr>
          <w:color w:val="000000"/>
          <w:sz w:val="26"/>
          <w:szCs w:val="26"/>
        </w:rPr>
        <w:t>Старая Рачейка</w:t>
      </w:r>
      <w:r w:rsidR="00145B55" w:rsidRPr="00145B55">
        <w:rPr>
          <w:sz w:val="26"/>
          <w:szCs w:val="26"/>
        </w:rPr>
        <w:t xml:space="preserve"> на западе и севере граничит с Ульяновской областью, а так же: </w:t>
      </w:r>
    </w:p>
    <w:p w:rsidR="00145B55" w:rsidRPr="00145B55" w:rsidRDefault="00145B55" w:rsidP="00145B55">
      <w:pPr>
        <w:pStyle w:val="21"/>
        <w:numPr>
          <w:ilvl w:val="0"/>
          <w:numId w:val="14"/>
        </w:numPr>
        <w:tabs>
          <w:tab w:val="clear" w:pos="720"/>
          <w:tab w:val="num" w:pos="360"/>
        </w:tabs>
        <w:suppressAutoHyphens w:val="0"/>
        <w:spacing w:after="0" w:line="360" w:lineRule="auto"/>
        <w:ind w:hanging="720"/>
        <w:rPr>
          <w:rFonts w:ascii="Times New Roman" w:hAnsi="Times New Roman" w:cs="Times New Roman"/>
          <w:sz w:val="26"/>
          <w:szCs w:val="26"/>
        </w:rPr>
      </w:pPr>
      <w:r w:rsidRPr="00145B55">
        <w:rPr>
          <w:rFonts w:ascii="Times New Roman" w:hAnsi="Times New Roman" w:cs="Times New Roman"/>
          <w:sz w:val="26"/>
          <w:szCs w:val="26"/>
        </w:rPr>
        <w:t xml:space="preserve">с юга с </w:t>
      </w:r>
      <w:proofErr w:type="gramStart"/>
      <w:r w:rsidRPr="00145B55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45B55">
        <w:rPr>
          <w:rFonts w:ascii="Times New Roman" w:hAnsi="Times New Roman" w:cs="Times New Roman"/>
          <w:sz w:val="26"/>
          <w:szCs w:val="26"/>
        </w:rPr>
        <w:t xml:space="preserve">. п. Балашейка муниципального района Сызранский; </w:t>
      </w:r>
    </w:p>
    <w:p w:rsidR="00145B55" w:rsidRPr="00145B55" w:rsidRDefault="00145B55" w:rsidP="00145B55">
      <w:pPr>
        <w:pStyle w:val="21"/>
        <w:numPr>
          <w:ilvl w:val="0"/>
          <w:numId w:val="14"/>
        </w:numPr>
        <w:tabs>
          <w:tab w:val="clear" w:pos="720"/>
          <w:tab w:val="num" w:pos="360"/>
        </w:tabs>
        <w:suppressAutoHyphens w:val="0"/>
        <w:spacing w:after="0" w:line="360" w:lineRule="auto"/>
        <w:ind w:hanging="720"/>
        <w:rPr>
          <w:rFonts w:ascii="Times New Roman" w:hAnsi="Times New Roman" w:cs="Times New Roman"/>
          <w:sz w:val="26"/>
          <w:szCs w:val="26"/>
        </w:rPr>
      </w:pPr>
      <w:r w:rsidRPr="00145B55">
        <w:rPr>
          <w:rFonts w:ascii="Times New Roman" w:hAnsi="Times New Roman" w:cs="Times New Roman"/>
          <w:sz w:val="26"/>
          <w:szCs w:val="26"/>
        </w:rPr>
        <w:t xml:space="preserve">с востока с. п. Жемковка муниципального района Сызранский; </w:t>
      </w:r>
    </w:p>
    <w:p w:rsidR="00145B55" w:rsidRPr="00145B55" w:rsidRDefault="00145B55" w:rsidP="00145B55">
      <w:pPr>
        <w:pStyle w:val="21"/>
        <w:numPr>
          <w:ilvl w:val="0"/>
          <w:numId w:val="14"/>
        </w:numPr>
        <w:tabs>
          <w:tab w:val="clear" w:pos="720"/>
          <w:tab w:val="num" w:pos="360"/>
        </w:tabs>
        <w:suppressAutoHyphens w:val="0"/>
        <w:spacing w:after="0" w:line="360" w:lineRule="auto"/>
        <w:ind w:hanging="720"/>
        <w:rPr>
          <w:rFonts w:ascii="Times New Roman" w:hAnsi="Times New Roman" w:cs="Times New Roman"/>
          <w:sz w:val="26"/>
          <w:szCs w:val="26"/>
        </w:rPr>
      </w:pPr>
      <w:r w:rsidRPr="00145B55">
        <w:rPr>
          <w:rFonts w:ascii="Times New Roman" w:hAnsi="Times New Roman" w:cs="Times New Roman"/>
          <w:sz w:val="26"/>
          <w:szCs w:val="26"/>
        </w:rPr>
        <w:t xml:space="preserve">с востока с. п. </w:t>
      </w:r>
      <w:proofErr w:type="gramStart"/>
      <w:r w:rsidRPr="00145B55">
        <w:rPr>
          <w:rFonts w:ascii="Times New Roman" w:hAnsi="Times New Roman" w:cs="Times New Roman"/>
          <w:sz w:val="26"/>
          <w:szCs w:val="26"/>
        </w:rPr>
        <w:t>Троицкое</w:t>
      </w:r>
      <w:proofErr w:type="gramEnd"/>
      <w:r w:rsidRPr="00145B55">
        <w:rPr>
          <w:rFonts w:ascii="Times New Roman" w:hAnsi="Times New Roman" w:cs="Times New Roman"/>
          <w:sz w:val="26"/>
          <w:szCs w:val="26"/>
        </w:rPr>
        <w:t xml:space="preserve"> муниципального района Сызранский</w:t>
      </w:r>
    </w:p>
    <w:p w:rsidR="00145B55" w:rsidRPr="00145B55" w:rsidRDefault="00145B55" w:rsidP="00145B55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145B55">
        <w:rPr>
          <w:rFonts w:ascii="Times New Roman" w:hAnsi="Times New Roman"/>
          <w:sz w:val="26"/>
          <w:szCs w:val="26"/>
        </w:rPr>
        <w:t>Сельское поселение Старая Рачейка муниципального района Сызранский Самарской области, включающее поселок Гремячий, поселок Конопляный, село Смолькино, поселок Ясная Поляна, с административным центром в селе Старая Рачейка.</w:t>
      </w:r>
    </w:p>
    <w:p w:rsidR="009E189A" w:rsidRPr="000F3774" w:rsidRDefault="00E64C50" w:rsidP="009E189A">
      <w:pPr>
        <w:spacing w:line="360" w:lineRule="auto"/>
        <w:ind w:firstLine="709"/>
        <w:jc w:val="both"/>
        <w:rPr>
          <w:sz w:val="26"/>
          <w:szCs w:val="26"/>
        </w:rPr>
      </w:pPr>
      <w:r w:rsidRPr="000F3774">
        <w:rPr>
          <w:sz w:val="26"/>
          <w:szCs w:val="26"/>
        </w:rPr>
        <w:t>Территориальное р</w:t>
      </w:r>
      <w:r w:rsidR="009E189A" w:rsidRPr="000F3774">
        <w:rPr>
          <w:sz w:val="26"/>
          <w:szCs w:val="26"/>
        </w:rPr>
        <w:t xml:space="preserve">асположение населенных пунктов </w:t>
      </w:r>
      <w:r w:rsidR="00E04BE8">
        <w:rPr>
          <w:sz w:val="26"/>
          <w:szCs w:val="26"/>
        </w:rPr>
        <w:t>с.п. Старая Рачейка</w:t>
      </w:r>
      <w:r w:rsidR="009E189A" w:rsidRPr="000F3774">
        <w:rPr>
          <w:sz w:val="26"/>
          <w:szCs w:val="26"/>
        </w:rPr>
        <w:t xml:space="preserve"> представлено на рис. 2.</w:t>
      </w:r>
      <w:r w:rsidR="008A2BFC" w:rsidRPr="000F3774">
        <w:rPr>
          <w:sz w:val="26"/>
          <w:szCs w:val="26"/>
        </w:rPr>
        <w:t>1</w:t>
      </w:r>
      <w:r w:rsidR="009E189A" w:rsidRPr="000F3774">
        <w:rPr>
          <w:sz w:val="26"/>
          <w:szCs w:val="26"/>
        </w:rPr>
        <w:t>.</w:t>
      </w:r>
      <w:r w:rsidR="00827272" w:rsidRPr="000F3774">
        <w:rPr>
          <w:sz w:val="26"/>
          <w:szCs w:val="26"/>
        </w:rPr>
        <w:t>2.</w:t>
      </w:r>
    </w:p>
    <w:p w:rsidR="009E189A" w:rsidRDefault="000504D6" w:rsidP="009E189A">
      <w:pPr>
        <w:tabs>
          <w:tab w:val="left" w:pos="9180"/>
        </w:tabs>
        <w:spacing w:line="360" w:lineRule="auto"/>
        <w:ind w:left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720612" cy="5166756"/>
            <wp:effectExtent l="19050" t="0" r="3788" b="0"/>
            <wp:docPr id="5" name="Рисунок 1" descr="C:\Documents and Settings\2076\Рабочий стол\Старая Рачейка\Карта границ населенных пунктов, входящих в состав сельского поселения Старая Рач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Старая Рачейка\Карта границ населенных пунктов, входящих в состав сельского поселения Старая Рачей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51" cy="516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0F3774" w:rsidRDefault="00827272" w:rsidP="005C2669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0F3774">
        <w:rPr>
          <w:sz w:val="26"/>
          <w:szCs w:val="26"/>
        </w:rPr>
        <w:t>Рисунок 2.</w:t>
      </w:r>
      <w:r w:rsidR="008A2BFC" w:rsidRPr="000F3774">
        <w:rPr>
          <w:sz w:val="26"/>
          <w:szCs w:val="26"/>
        </w:rPr>
        <w:t>1</w:t>
      </w:r>
      <w:r w:rsidRPr="000F3774">
        <w:rPr>
          <w:sz w:val="26"/>
          <w:szCs w:val="26"/>
        </w:rPr>
        <w:t xml:space="preserve">.2 </w:t>
      </w:r>
      <w:r w:rsidR="00AF5F5D" w:rsidRPr="000F3774">
        <w:rPr>
          <w:sz w:val="26"/>
          <w:szCs w:val="26"/>
        </w:rPr>
        <w:t xml:space="preserve">Территориальное расположение населенных пунктов </w:t>
      </w:r>
      <w:r w:rsidR="00E04BE8">
        <w:rPr>
          <w:sz w:val="26"/>
          <w:szCs w:val="26"/>
        </w:rPr>
        <w:t>с.п. Старая Рачейка</w:t>
      </w:r>
      <w:r w:rsidR="00AF5F5D" w:rsidRPr="000F3774">
        <w:rPr>
          <w:sz w:val="26"/>
          <w:szCs w:val="26"/>
        </w:rPr>
        <w:t xml:space="preserve"> </w:t>
      </w:r>
    </w:p>
    <w:bookmarkEnd w:id="0"/>
    <w:p w:rsidR="00C07D51" w:rsidRPr="004C0C16" w:rsidRDefault="005C2669" w:rsidP="005C2669">
      <w:pPr>
        <w:pStyle w:val="a8"/>
        <w:tabs>
          <w:tab w:val="left" w:pos="709"/>
        </w:tabs>
        <w:spacing w:line="360" w:lineRule="auto"/>
        <w:ind w:left="0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           </w:t>
      </w:r>
      <w:r w:rsidR="00C07D51" w:rsidRPr="004C0C16">
        <w:rPr>
          <w:rFonts w:cs="Arial"/>
          <w:sz w:val="26"/>
          <w:szCs w:val="26"/>
        </w:rPr>
        <w:t>Все населённые пункты сельского поселения расположены вдоль автодороги общего пользования «</w:t>
      </w:r>
      <w:r w:rsidR="000F3774" w:rsidRPr="004C0C16">
        <w:rPr>
          <w:rFonts w:cs="Arial"/>
          <w:sz w:val="26"/>
          <w:szCs w:val="26"/>
        </w:rPr>
        <w:t>Сызрань</w:t>
      </w:r>
      <w:r w:rsidR="00C07D51" w:rsidRPr="004C0C16">
        <w:rPr>
          <w:rFonts w:cs="Arial"/>
          <w:sz w:val="26"/>
          <w:szCs w:val="26"/>
        </w:rPr>
        <w:t xml:space="preserve"> –</w:t>
      </w:r>
      <w:r w:rsidR="000F3774" w:rsidRPr="004C0C16">
        <w:rPr>
          <w:rFonts w:cs="Arial"/>
          <w:sz w:val="26"/>
          <w:szCs w:val="26"/>
        </w:rPr>
        <w:t xml:space="preserve"> </w:t>
      </w:r>
      <w:r w:rsidR="009E1782">
        <w:rPr>
          <w:rFonts w:cs="Arial"/>
          <w:sz w:val="26"/>
          <w:szCs w:val="26"/>
        </w:rPr>
        <w:t>Старая Рачейка</w:t>
      </w:r>
      <w:r w:rsidR="00C07D51" w:rsidRPr="004C0C16">
        <w:rPr>
          <w:rFonts w:cs="Arial"/>
          <w:sz w:val="26"/>
          <w:szCs w:val="26"/>
        </w:rPr>
        <w:t xml:space="preserve"> </w:t>
      </w:r>
      <w:r w:rsidR="000F3774" w:rsidRPr="004C0C16">
        <w:rPr>
          <w:rFonts w:cs="Arial"/>
          <w:sz w:val="26"/>
          <w:szCs w:val="26"/>
        </w:rPr>
        <w:t>–</w:t>
      </w:r>
      <w:r w:rsidR="00C07D51" w:rsidRPr="004C0C16">
        <w:rPr>
          <w:rFonts w:cs="Arial"/>
          <w:sz w:val="26"/>
          <w:szCs w:val="26"/>
        </w:rPr>
        <w:t xml:space="preserve"> </w:t>
      </w:r>
      <w:r w:rsidR="00FD1EC0">
        <w:rPr>
          <w:rFonts w:cs="Arial"/>
          <w:sz w:val="26"/>
          <w:szCs w:val="26"/>
        </w:rPr>
        <w:t>Инза</w:t>
      </w:r>
      <w:r w:rsidR="000F3774" w:rsidRPr="004C0C16">
        <w:rPr>
          <w:rFonts w:cs="Arial"/>
          <w:sz w:val="26"/>
          <w:szCs w:val="26"/>
        </w:rPr>
        <w:t xml:space="preserve"> - </w:t>
      </w:r>
      <w:r w:rsidR="00C07D51" w:rsidRPr="004C0C16">
        <w:rPr>
          <w:rFonts w:cs="Arial"/>
          <w:sz w:val="26"/>
          <w:szCs w:val="26"/>
        </w:rPr>
        <w:t xml:space="preserve">граница </w:t>
      </w:r>
      <w:r w:rsidR="000F3774" w:rsidRPr="004C0C16">
        <w:rPr>
          <w:rFonts w:cs="Arial"/>
          <w:sz w:val="26"/>
          <w:szCs w:val="26"/>
        </w:rPr>
        <w:t>Ульяновская область»</w:t>
      </w:r>
      <w:r w:rsidR="00C07D51" w:rsidRPr="004C0C16">
        <w:rPr>
          <w:rFonts w:cs="Arial"/>
          <w:sz w:val="26"/>
          <w:szCs w:val="26"/>
        </w:rPr>
        <w:t>.</w:t>
      </w:r>
    </w:p>
    <w:p w:rsidR="00A7209F" w:rsidRPr="00A7209F" w:rsidRDefault="005C2669" w:rsidP="005C2669">
      <w:pPr>
        <w:pStyle w:val="a3"/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7209F" w:rsidRPr="00A7209F">
        <w:rPr>
          <w:sz w:val="26"/>
          <w:szCs w:val="26"/>
        </w:rPr>
        <w:t xml:space="preserve">Разработка  генерального плана поселения  </w:t>
      </w:r>
      <w:r w:rsidR="00A7209F" w:rsidRPr="00A7209F">
        <w:rPr>
          <w:color w:val="000000"/>
          <w:sz w:val="26"/>
          <w:szCs w:val="26"/>
        </w:rPr>
        <w:t xml:space="preserve"> Старая Рачейка</w:t>
      </w:r>
      <w:r w:rsidR="00A7209F" w:rsidRPr="00A7209F">
        <w:rPr>
          <w:sz w:val="26"/>
          <w:szCs w:val="26"/>
        </w:rPr>
        <w:t xml:space="preserve"> предусмотрена с  учетом сложившейся планировочной структуры населенных пунктов, наличия свободных территорий пригодных для  градостроительного освоения,  внешних и внутренних транспортных связей, инженерного промышленного и социального потенциала территории и с использованием варианта </w:t>
      </w:r>
      <w:r w:rsidR="00A7209F" w:rsidRPr="00A7209F">
        <w:rPr>
          <w:bCs/>
          <w:sz w:val="26"/>
          <w:szCs w:val="26"/>
        </w:rPr>
        <w:t>открытой планировочной структуры с квартальной системой застройки.</w:t>
      </w:r>
    </w:p>
    <w:p w:rsidR="00A7209F" w:rsidRPr="00A7209F" w:rsidRDefault="005C2669" w:rsidP="005C2669">
      <w:pPr>
        <w:pStyle w:val="a3"/>
        <w:tabs>
          <w:tab w:val="left" w:pos="709"/>
        </w:tabs>
        <w:spacing w:after="0" w:line="360" w:lineRule="auto"/>
        <w:ind w:firstLine="539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7209F" w:rsidRPr="00A7209F">
        <w:rPr>
          <w:sz w:val="26"/>
          <w:szCs w:val="26"/>
        </w:rPr>
        <w:t xml:space="preserve">Планировочная структура  и организация территории села </w:t>
      </w:r>
      <w:r w:rsidR="00A7209F" w:rsidRPr="00A7209F">
        <w:rPr>
          <w:color w:val="000000"/>
          <w:sz w:val="26"/>
          <w:szCs w:val="26"/>
        </w:rPr>
        <w:t>Старая Рачейка</w:t>
      </w:r>
      <w:r w:rsidR="00A7209F" w:rsidRPr="00A7209F">
        <w:rPr>
          <w:sz w:val="26"/>
          <w:szCs w:val="26"/>
        </w:rPr>
        <w:t xml:space="preserve"> достигнуты четким делением застройки на жилые кварталы, общественный центр и </w:t>
      </w:r>
      <w:r w:rsidR="00A7209F" w:rsidRPr="00A7209F">
        <w:rPr>
          <w:sz w:val="26"/>
          <w:szCs w:val="26"/>
        </w:rPr>
        <w:lastRenderedPageBreak/>
        <w:t>зону отдыха, что обеспечивает более экономичные транспортные и пешеходные связи, благоустройство и эксплуатацию села. Въезд в село осуществляется с трассы М-5 «Урал» по дороге местного значения. Общественный центр села и жилая застройка раскрыты на дорог</w:t>
      </w:r>
      <w:proofErr w:type="gramStart"/>
      <w:r w:rsidR="00A7209F" w:rsidRPr="00A7209F">
        <w:rPr>
          <w:sz w:val="26"/>
          <w:szCs w:val="26"/>
        </w:rPr>
        <w:t>у(</w:t>
      </w:r>
      <w:proofErr w:type="gramEnd"/>
      <w:r w:rsidR="00A7209F" w:rsidRPr="00A7209F">
        <w:rPr>
          <w:sz w:val="26"/>
          <w:szCs w:val="26"/>
        </w:rPr>
        <w:t>ул. Молодежная), которая является главным въездом в село.</w:t>
      </w:r>
    </w:p>
    <w:p w:rsidR="00A7209F" w:rsidRPr="00A7209F" w:rsidRDefault="005C2669" w:rsidP="005C2669">
      <w:pPr>
        <w:pStyle w:val="a3"/>
        <w:tabs>
          <w:tab w:val="left" w:pos="709"/>
        </w:tabs>
        <w:spacing w:after="0" w:line="360" w:lineRule="auto"/>
        <w:ind w:firstLine="539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A7209F" w:rsidRPr="00A7209F">
        <w:rPr>
          <w:sz w:val="26"/>
          <w:szCs w:val="26"/>
        </w:rPr>
        <w:t>Железнодорожная магистраль «Инза – Сызрань» пересекает село с севера на юг</w:t>
      </w:r>
      <w:proofErr w:type="gramStart"/>
      <w:r w:rsidR="00A7209F" w:rsidRPr="00A7209F">
        <w:rPr>
          <w:sz w:val="26"/>
          <w:szCs w:val="26"/>
        </w:rPr>
        <w:t>,и</w:t>
      </w:r>
      <w:proofErr w:type="gramEnd"/>
      <w:r w:rsidR="00A7209F" w:rsidRPr="00A7209F">
        <w:rPr>
          <w:sz w:val="26"/>
          <w:szCs w:val="26"/>
        </w:rPr>
        <w:t xml:space="preserve"> делит его на две половины.</w:t>
      </w:r>
    </w:p>
    <w:p w:rsidR="00A7209F" w:rsidRPr="00A7209F" w:rsidRDefault="005C2669" w:rsidP="005C2669">
      <w:pPr>
        <w:pStyle w:val="a3"/>
        <w:tabs>
          <w:tab w:val="left" w:pos="709"/>
        </w:tabs>
        <w:spacing w:line="360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7209F" w:rsidRPr="00A7209F">
        <w:rPr>
          <w:sz w:val="26"/>
          <w:szCs w:val="26"/>
        </w:rPr>
        <w:t xml:space="preserve"> Архитектурно-планировочная структура поселка </w:t>
      </w:r>
      <w:proofErr w:type="gramStart"/>
      <w:r w:rsidR="00A7209F" w:rsidRPr="00A7209F">
        <w:rPr>
          <w:sz w:val="26"/>
          <w:szCs w:val="26"/>
          <w:u w:val="single"/>
        </w:rPr>
        <w:t>Гремячий</w:t>
      </w:r>
      <w:proofErr w:type="gramEnd"/>
      <w:r w:rsidR="00A7209F" w:rsidRPr="00A7209F">
        <w:rPr>
          <w:sz w:val="26"/>
          <w:szCs w:val="26"/>
        </w:rPr>
        <w:t xml:space="preserve"> сформирована одной улицей Лесная, проходящей вдоль всего поселка. Населенный пункт</w:t>
      </w:r>
      <w:r w:rsidR="00A7209F" w:rsidRPr="00A7209F">
        <w:rPr>
          <w:sz w:val="26"/>
          <w:szCs w:val="26"/>
          <w:highlight w:val="red"/>
        </w:rPr>
        <w:t xml:space="preserve"> </w:t>
      </w:r>
      <w:r w:rsidR="00A7209F" w:rsidRPr="00A7209F">
        <w:rPr>
          <w:sz w:val="26"/>
          <w:szCs w:val="26"/>
        </w:rPr>
        <w:t>находится в восточной стороне сельского поселения и максимально удален от административного центра, мало заселен</w:t>
      </w:r>
      <w:r w:rsidR="00A7209F">
        <w:rPr>
          <w:sz w:val="26"/>
          <w:szCs w:val="26"/>
        </w:rPr>
        <w:t>.</w:t>
      </w:r>
      <w:r w:rsidR="00A7209F" w:rsidRPr="00A7209F">
        <w:rPr>
          <w:sz w:val="26"/>
          <w:szCs w:val="26"/>
        </w:rPr>
        <w:t xml:space="preserve"> </w:t>
      </w:r>
    </w:p>
    <w:p w:rsidR="00A7209F" w:rsidRPr="00A7209F" w:rsidRDefault="005C2669" w:rsidP="005C2669">
      <w:pPr>
        <w:pStyle w:val="a3"/>
        <w:tabs>
          <w:tab w:val="left" w:pos="709"/>
        </w:tabs>
        <w:spacing w:line="360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7209F" w:rsidRPr="00A7209F">
        <w:rPr>
          <w:sz w:val="26"/>
          <w:szCs w:val="26"/>
        </w:rPr>
        <w:t xml:space="preserve">Поселок </w:t>
      </w:r>
      <w:r w:rsidR="00A7209F" w:rsidRPr="00A7209F">
        <w:rPr>
          <w:sz w:val="26"/>
          <w:szCs w:val="26"/>
          <w:u w:val="single"/>
        </w:rPr>
        <w:t>Конопляный</w:t>
      </w:r>
      <w:r w:rsidR="00A7209F" w:rsidRPr="00A7209F">
        <w:rPr>
          <w:sz w:val="26"/>
          <w:szCs w:val="26"/>
        </w:rPr>
        <w:t xml:space="preserve"> находится в юго-восточной стороне сельского поселения и максимально удален от административного центра. Населенный пункт имеет несколько строений, в данный период в нем никто не живет.</w:t>
      </w:r>
    </w:p>
    <w:p w:rsidR="00A7209F" w:rsidRPr="00A7209F" w:rsidRDefault="005C2669" w:rsidP="005C2669">
      <w:pPr>
        <w:pStyle w:val="a3"/>
        <w:tabs>
          <w:tab w:val="left" w:pos="709"/>
        </w:tabs>
        <w:spacing w:after="0" w:line="360" w:lineRule="auto"/>
        <w:ind w:firstLine="539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7209F" w:rsidRPr="00A7209F">
        <w:rPr>
          <w:sz w:val="26"/>
          <w:szCs w:val="26"/>
        </w:rPr>
        <w:t xml:space="preserve">Село </w:t>
      </w:r>
      <w:r w:rsidR="00A7209F" w:rsidRPr="00A7209F">
        <w:rPr>
          <w:sz w:val="26"/>
          <w:szCs w:val="26"/>
          <w:u w:val="single"/>
        </w:rPr>
        <w:t>Смольконо</w:t>
      </w:r>
      <w:r w:rsidR="00A7209F" w:rsidRPr="00A7209F">
        <w:rPr>
          <w:sz w:val="26"/>
          <w:szCs w:val="26"/>
        </w:rPr>
        <w:t xml:space="preserve"> расположено в северной части поселения. Село сформировано вдоль дороги местного значени</w:t>
      </w:r>
      <w:proofErr w:type="gramStart"/>
      <w:r w:rsidR="00A7209F" w:rsidRPr="00A7209F">
        <w:rPr>
          <w:sz w:val="26"/>
          <w:szCs w:val="26"/>
        </w:rPr>
        <w:t>я(</w:t>
      </w:r>
      <w:proofErr w:type="gramEnd"/>
      <w:r w:rsidR="00A7209F" w:rsidRPr="00A7209F">
        <w:rPr>
          <w:sz w:val="26"/>
          <w:szCs w:val="26"/>
        </w:rPr>
        <w:t>ул. Советская), которая является главным въездом в село.</w:t>
      </w:r>
    </w:p>
    <w:p w:rsidR="00D84C3A" w:rsidRPr="004C0C16" w:rsidRDefault="005C2669" w:rsidP="005C2669">
      <w:pPr>
        <w:pStyle w:val="a3"/>
        <w:tabs>
          <w:tab w:val="left" w:pos="709"/>
        </w:tabs>
        <w:spacing w:line="360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A7209F" w:rsidRPr="00A7209F">
        <w:rPr>
          <w:sz w:val="26"/>
          <w:szCs w:val="26"/>
        </w:rPr>
        <w:t xml:space="preserve">Поселки </w:t>
      </w:r>
      <w:r w:rsidR="00A7209F" w:rsidRPr="00A7209F">
        <w:rPr>
          <w:sz w:val="26"/>
          <w:szCs w:val="26"/>
          <w:u w:val="single"/>
        </w:rPr>
        <w:t>Ясная Поляна</w:t>
      </w:r>
      <w:r w:rsidR="00A7209F" w:rsidRPr="00A7209F">
        <w:rPr>
          <w:sz w:val="26"/>
          <w:szCs w:val="26"/>
        </w:rPr>
        <w:t xml:space="preserve"> </w:t>
      </w:r>
      <w:proofErr w:type="gramStart"/>
      <w:r w:rsidR="00A7209F" w:rsidRPr="00A7209F">
        <w:rPr>
          <w:sz w:val="26"/>
          <w:szCs w:val="26"/>
        </w:rPr>
        <w:t>расположен</w:t>
      </w:r>
      <w:proofErr w:type="gramEnd"/>
      <w:r w:rsidR="00A7209F" w:rsidRPr="00A7209F">
        <w:rPr>
          <w:sz w:val="26"/>
          <w:szCs w:val="26"/>
        </w:rPr>
        <w:t xml:space="preserve"> в центральной части сельского поселения. </w:t>
      </w:r>
      <w:r w:rsidR="003218CB">
        <w:rPr>
          <w:sz w:val="26"/>
          <w:szCs w:val="26"/>
        </w:rPr>
        <w:t>В</w:t>
      </w:r>
      <w:r w:rsidR="00A7209F" w:rsidRPr="00A7209F">
        <w:rPr>
          <w:sz w:val="26"/>
          <w:szCs w:val="26"/>
        </w:rPr>
        <w:t xml:space="preserve"> данный период в нем никто не живет.</w:t>
      </w:r>
    </w:p>
    <w:p w:rsidR="004C0C16" w:rsidRPr="004C0C16" w:rsidRDefault="005C2669" w:rsidP="005C2669">
      <w:pPr>
        <w:pStyle w:val="ac"/>
        <w:tabs>
          <w:tab w:val="left" w:pos="709"/>
          <w:tab w:val="left" w:pos="9000"/>
          <w:tab w:val="right" w:pos="9836"/>
        </w:tabs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C0C16" w:rsidRPr="004C0C16">
        <w:rPr>
          <w:rFonts w:ascii="Times New Roman" w:hAnsi="Times New Roman" w:cs="Times New Roman"/>
          <w:sz w:val="26"/>
          <w:szCs w:val="26"/>
        </w:rPr>
        <w:t>Основная задача территориального  развития  сельского поселения – создание  оптимальной  планировочной  структуры и формирование комфортной среды жизнедеятельности человека.</w:t>
      </w:r>
    </w:p>
    <w:p w:rsidR="004C0C16" w:rsidRPr="004C0C16" w:rsidRDefault="005C2669" w:rsidP="005C2669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0C16" w:rsidRPr="004C0C16">
        <w:rPr>
          <w:sz w:val="26"/>
          <w:szCs w:val="26"/>
        </w:rPr>
        <w:t xml:space="preserve">Поселок </w:t>
      </w:r>
      <w:r w:rsidR="009E1782">
        <w:rPr>
          <w:sz w:val="26"/>
          <w:szCs w:val="26"/>
        </w:rPr>
        <w:t>Старая Рачейка</w:t>
      </w:r>
      <w:r w:rsidR="004C0C16" w:rsidRPr="004C0C16">
        <w:rPr>
          <w:sz w:val="26"/>
          <w:szCs w:val="26"/>
        </w:rPr>
        <w:t>, как административный центр сельского поселения, является привлекательным населённым пунктом для постоянного проживания населения. В результате анализа современного использования территории можно сделать следующие выводы:</w:t>
      </w:r>
    </w:p>
    <w:p w:rsidR="004C0C16" w:rsidRPr="004C0C16" w:rsidRDefault="005C2669" w:rsidP="004C0C16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0C16" w:rsidRPr="004C0C16">
        <w:rPr>
          <w:sz w:val="26"/>
          <w:szCs w:val="26"/>
        </w:rPr>
        <w:t xml:space="preserve">- для развития поселка </w:t>
      </w:r>
      <w:r w:rsidR="009E1782">
        <w:rPr>
          <w:sz w:val="26"/>
          <w:szCs w:val="26"/>
        </w:rPr>
        <w:t>Старая Рачейка</w:t>
      </w:r>
      <w:r w:rsidR="004C0C16" w:rsidRPr="004C0C16">
        <w:rPr>
          <w:sz w:val="26"/>
          <w:szCs w:val="26"/>
        </w:rPr>
        <w:t xml:space="preserve"> необходимы новые </w:t>
      </w:r>
      <w:proofErr w:type="gramStart"/>
      <w:r w:rsidR="004C0C16" w:rsidRPr="004C0C16">
        <w:rPr>
          <w:sz w:val="26"/>
          <w:szCs w:val="26"/>
        </w:rPr>
        <w:t>площадки</w:t>
      </w:r>
      <w:proofErr w:type="gramEnd"/>
      <w:r w:rsidR="004C0C16" w:rsidRPr="004C0C16">
        <w:rPr>
          <w:sz w:val="26"/>
          <w:szCs w:val="26"/>
        </w:rPr>
        <w:t xml:space="preserve"> как в его границах, так и за пределами населённого пункта;</w:t>
      </w:r>
    </w:p>
    <w:p w:rsidR="004C0C16" w:rsidRPr="004C0C16" w:rsidRDefault="005C2669" w:rsidP="005C2669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0C16" w:rsidRPr="004C0C16">
        <w:rPr>
          <w:sz w:val="26"/>
          <w:szCs w:val="26"/>
        </w:rPr>
        <w:t>- перспективные площадки определялись с учётом природных и техногенных факторов, сдерживающих развитие территории, а также с соблюдением санитарно-гигиенических условий проживания населения.</w:t>
      </w:r>
    </w:p>
    <w:p w:rsidR="00F209D4" w:rsidRPr="00F209D4" w:rsidRDefault="00F209D4" w:rsidP="00F209D4">
      <w:pPr>
        <w:widowControl w:val="0"/>
        <w:suppressLineNumbers/>
        <w:suppressAutoHyphens/>
        <w:spacing w:line="360" w:lineRule="auto"/>
        <w:ind w:firstLine="708"/>
        <w:jc w:val="both"/>
        <w:rPr>
          <w:sz w:val="26"/>
          <w:szCs w:val="26"/>
        </w:rPr>
      </w:pPr>
      <w:r w:rsidRPr="00F209D4">
        <w:rPr>
          <w:sz w:val="26"/>
          <w:szCs w:val="26"/>
        </w:rPr>
        <w:t xml:space="preserve">Территорию сельского поселения </w:t>
      </w:r>
      <w:r w:rsidRPr="00F209D4">
        <w:rPr>
          <w:color w:val="000000"/>
          <w:sz w:val="26"/>
          <w:szCs w:val="26"/>
        </w:rPr>
        <w:t>Старая Рачейка</w:t>
      </w:r>
      <w:r w:rsidRPr="00F209D4">
        <w:rPr>
          <w:sz w:val="26"/>
          <w:szCs w:val="26"/>
        </w:rPr>
        <w:t xml:space="preserve"> пересекает несколько </w:t>
      </w:r>
      <w:r w:rsidRPr="00F209D4">
        <w:rPr>
          <w:sz w:val="26"/>
          <w:szCs w:val="26"/>
        </w:rPr>
        <w:lastRenderedPageBreak/>
        <w:t xml:space="preserve">ручьев. Основное водное русло рассматриваемой территории – река Рачейка. </w:t>
      </w:r>
    </w:p>
    <w:p w:rsidR="00F209D4" w:rsidRPr="00F209D4" w:rsidRDefault="00F209D4" w:rsidP="00F209D4">
      <w:pPr>
        <w:spacing w:line="360" w:lineRule="auto"/>
        <w:ind w:firstLine="709"/>
        <w:jc w:val="both"/>
        <w:rPr>
          <w:sz w:val="26"/>
          <w:szCs w:val="26"/>
        </w:rPr>
      </w:pPr>
      <w:r w:rsidRPr="00F209D4">
        <w:rPr>
          <w:sz w:val="26"/>
          <w:szCs w:val="26"/>
          <w:u w:val="single"/>
        </w:rPr>
        <w:t>Река Рачейка</w:t>
      </w:r>
      <w:r w:rsidRPr="00F209D4">
        <w:rPr>
          <w:sz w:val="26"/>
          <w:szCs w:val="26"/>
        </w:rPr>
        <w:t xml:space="preserve"> берет начало на территории муниципального района Сызранский, имеет общую протяженность 33 км, в границах Сызранского района – 13,6 км. Впадает в р. Сызранку на территории Ульяновской области.</w:t>
      </w:r>
    </w:p>
    <w:p w:rsidR="00F209D4" w:rsidRPr="00F209D4" w:rsidRDefault="00F209D4" w:rsidP="00F209D4">
      <w:pPr>
        <w:spacing w:line="360" w:lineRule="auto"/>
        <w:ind w:firstLine="709"/>
        <w:jc w:val="both"/>
        <w:rPr>
          <w:sz w:val="26"/>
          <w:szCs w:val="26"/>
        </w:rPr>
      </w:pPr>
      <w:r w:rsidRPr="00F209D4">
        <w:rPr>
          <w:sz w:val="26"/>
          <w:szCs w:val="26"/>
          <w:u w:val="single"/>
        </w:rPr>
        <w:t>Река Балашейка</w:t>
      </w:r>
      <w:r w:rsidRPr="00F209D4">
        <w:rPr>
          <w:sz w:val="26"/>
          <w:szCs w:val="26"/>
        </w:rPr>
        <w:t xml:space="preserve"> берет начало на территории муниципального района Сызранский, имеет общую протяженность 26 км, в границах Сызранского района – 15 км. Впадает в р. Сызранку на территории Ульяновской области.</w:t>
      </w:r>
    </w:p>
    <w:p w:rsidR="00F209D4" w:rsidRPr="00F209D4" w:rsidRDefault="005C2669" w:rsidP="005C2669">
      <w:pPr>
        <w:shd w:val="clear" w:color="auto" w:fill="FFFFFF"/>
        <w:tabs>
          <w:tab w:val="left" w:pos="709"/>
        </w:tabs>
        <w:spacing w:line="360" w:lineRule="auto"/>
        <w:ind w:left="29" w:firstLine="542"/>
        <w:jc w:val="both"/>
        <w:rPr>
          <w:sz w:val="26"/>
          <w:szCs w:val="26"/>
        </w:rPr>
      </w:pPr>
      <w:r w:rsidRPr="005C2669">
        <w:rPr>
          <w:sz w:val="26"/>
          <w:szCs w:val="26"/>
        </w:rPr>
        <w:t xml:space="preserve">  </w:t>
      </w:r>
      <w:r w:rsidR="00F209D4" w:rsidRPr="00F209D4">
        <w:rPr>
          <w:sz w:val="26"/>
          <w:szCs w:val="26"/>
          <w:u w:val="single"/>
        </w:rPr>
        <w:t>Река Сызранка</w:t>
      </w:r>
      <w:r w:rsidR="00F209D4" w:rsidRPr="00F209D4">
        <w:rPr>
          <w:sz w:val="26"/>
          <w:szCs w:val="26"/>
        </w:rPr>
        <w:t xml:space="preserve"> пересекает центральную часть территории района и впадает в залив, образованный вследствие подпора от гидроузла Саратовской ГЭС, в ее устье. Исток р. Сызранка находится в юго-западной части Ульяновской области, на возвышенности «Сурская шишка». Общая протяженность реки составляет порядка 148 км, площадь водосбора - 5550 км</w:t>
      </w:r>
      <w:proofErr w:type="gramStart"/>
      <w:r w:rsidR="00F209D4" w:rsidRPr="00F209D4">
        <w:rPr>
          <w:sz w:val="26"/>
          <w:szCs w:val="26"/>
          <w:vertAlign w:val="superscript"/>
        </w:rPr>
        <w:t>2</w:t>
      </w:r>
      <w:proofErr w:type="gramEnd"/>
      <w:r w:rsidR="00F209D4" w:rsidRPr="00F209D4">
        <w:rPr>
          <w:sz w:val="26"/>
          <w:szCs w:val="26"/>
        </w:rPr>
        <w:t xml:space="preserve">. В пределах Самарской области р. Сызранка </w:t>
      </w:r>
      <w:proofErr w:type="gramStart"/>
      <w:r w:rsidR="00F209D4" w:rsidRPr="00F209D4">
        <w:rPr>
          <w:sz w:val="26"/>
          <w:szCs w:val="26"/>
        </w:rPr>
        <w:t>представлена</w:t>
      </w:r>
      <w:proofErr w:type="gramEnd"/>
      <w:r w:rsidR="00F209D4" w:rsidRPr="00F209D4">
        <w:rPr>
          <w:sz w:val="26"/>
          <w:szCs w:val="26"/>
        </w:rPr>
        <w:t xml:space="preserve"> своим нижним течением, протяженностью около 25 км. Среднегодовой расход воды в устье реки составляет 11,10 м</w:t>
      </w:r>
      <w:r w:rsidR="00F209D4" w:rsidRPr="00F209D4">
        <w:rPr>
          <w:sz w:val="26"/>
          <w:szCs w:val="26"/>
          <w:vertAlign w:val="superscript"/>
        </w:rPr>
        <w:t>3</w:t>
      </w:r>
      <w:r w:rsidR="00F209D4" w:rsidRPr="00F209D4">
        <w:rPr>
          <w:sz w:val="26"/>
          <w:szCs w:val="26"/>
        </w:rPr>
        <w:t>/с, годовой сток - 350,0 млн. м</w:t>
      </w:r>
      <w:r w:rsidR="00F209D4" w:rsidRPr="00F209D4">
        <w:rPr>
          <w:sz w:val="26"/>
          <w:szCs w:val="26"/>
          <w:vertAlign w:val="superscript"/>
        </w:rPr>
        <w:t>3</w:t>
      </w:r>
      <w:r w:rsidR="00F209D4" w:rsidRPr="00F209D4">
        <w:rPr>
          <w:sz w:val="26"/>
          <w:szCs w:val="26"/>
        </w:rPr>
        <w:t xml:space="preserve">/год. В периоды летней и </w:t>
      </w:r>
      <w:r w:rsidR="00F209D4" w:rsidRPr="00F209D4">
        <w:rPr>
          <w:spacing w:val="-1"/>
          <w:sz w:val="26"/>
          <w:szCs w:val="26"/>
        </w:rPr>
        <w:t>зимней межени расход реки в среднем составляет 3,0 м</w:t>
      </w:r>
      <w:r w:rsidR="00F209D4" w:rsidRPr="00F209D4">
        <w:rPr>
          <w:spacing w:val="-1"/>
          <w:sz w:val="26"/>
          <w:szCs w:val="26"/>
          <w:vertAlign w:val="superscript"/>
        </w:rPr>
        <w:t>3</w:t>
      </w:r>
      <w:r w:rsidR="00F209D4" w:rsidRPr="00F209D4">
        <w:rPr>
          <w:spacing w:val="-1"/>
          <w:sz w:val="26"/>
          <w:szCs w:val="26"/>
        </w:rPr>
        <w:t>/</w:t>
      </w:r>
      <w:proofErr w:type="gramStart"/>
      <w:r w:rsidR="00F209D4" w:rsidRPr="00F209D4">
        <w:rPr>
          <w:spacing w:val="-1"/>
          <w:sz w:val="26"/>
          <w:szCs w:val="26"/>
        </w:rPr>
        <w:t>с</w:t>
      </w:r>
      <w:proofErr w:type="gramEnd"/>
      <w:r w:rsidR="00F209D4" w:rsidRPr="00F209D4">
        <w:rPr>
          <w:spacing w:val="-1"/>
          <w:sz w:val="26"/>
          <w:szCs w:val="26"/>
        </w:rPr>
        <w:t xml:space="preserve">. Среднегодовой расход </w:t>
      </w:r>
      <w:r w:rsidR="00F209D4" w:rsidRPr="00F209D4">
        <w:rPr>
          <w:sz w:val="26"/>
          <w:szCs w:val="26"/>
        </w:rPr>
        <w:t>реки в год 95 % обеспеченности составляет 5,0 м</w:t>
      </w:r>
      <w:r w:rsidR="00F209D4" w:rsidRPr="00F209D4">
        <w:rPr>
          <w:sz w:val="26"/>
          <w:szCs w:val="26"/>
          <w:vertAlign w:val="superscript"/>
        </w:rPr>
        <w:t>3</w:t>
      </w:r>
      <w:r w:rsidR="00F209D4" w:rsidRPr="00F209D4">
        <w:rPr>
          <w:sz w:val="26"/>
          <w:szCs w:val="26"/>
        </w:rPr>
        <w:t>/с, годовой сток - 157,7 млн. м</w:t>
      </w:r>
      <w:r w:rsidR="00F209D4" w:rsidRPr="00F209D4">
        <w:rPr>
          <w:sz w:val="26"/>
          <w:szCs w:val="26"/>
          <w:vertAlign w:val="superscript"/>
        </w:rPr>
        <w:t>3</w:t>
      </w:r>
      <w:r w:rsidR="00F209D4" w:rsidRPr="00F209D4">
        <w:rPr>
          <w:sz w:val="26"/>
          <w:szCs w:val="26"/>
        </w:rPr>
        <w:t>/год. В период летней и зимней межени расход реки может упасть до 1,0 - 1,1 м</w:t>
      </w:r>
      <w:r w:rsidR="00F209D4" w:rsidRPr="00F209D4">
        <w:rPr>
          <w:sz w:val="26"/>
          <w:szCs w:val="26"/>
          <w:vertAlign w:val="superscript"/>
        </w:rPr>
        <w:t>3</w:t>
      </w:r>
      <w:r w:rsidR="00F209D4" w:rsidRPr="00F209D4">
        <w:rPr>
          <w:sz w:val="26"/>
          <w:szCs w:val="26"/>
        </w:rPr>
        <w:t>/</w:t>
      </w:r>
      <w:proofErr w:type="gramStart"/>
      <w:r w:rsidR="00F209D4" w:rsidRPr="00F209D4">
        <w:rPr>
          <w:sz w:val="26"/>
          <w:szCs w:val="26"/>
        </w:rPr>
        <w:t>с</w:t>
      </w:r>
      <w:proofErr w:type="gramEnd"/>
      <w:r w:rsidR="00F209D4" w:rsidRPr="00F209D4">
        <w:rPr>
          <w:sz w:val="26"/>
          <w:szCs w:val="26"/>
        </w:rPr>
        <w:t>.</w:t>
      </w:r>
    </w:p>
    <w:p w:rsidR="009B648D" w:rsidRPr="009B648D" w:rsidRDefault="005C2669" w:rsidP="005C2669">
      <w:pPr>
        <w:shd w:val="clear" w:color="auto" w:fill="FFFFFF"/>
        <w:tabs>
          <w:tab w:val="left" w:pos="709"/>
        </w:tabs>
        <w:spacing w:line="360" w:lineRule="auto"/>
        <w:ind w:left="24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9B648D" w:rsidRPr="009B648D">
        <w:rPr>
          <w:sz w:val="26"/>
          <w:szCs w:val="26"/>
        </w:rPr>
        <w:t xml:space="preserve">На территории сельского поселения </w:t>
      </w:r>
      <w:r w:rsidR="009B648D" w:rsidRPr="009B648D">
        <w:rPr>
          <w:color w:val="000000"/>
          <w:sz w:val="26"/>
          <w:szCs w:val="26"/>
        </w:rPr>
        <w:t>Старая Рачейка</w:t>
      </w:r>
      <w:r w:rsidR="009B648D" w:rsidRPr="009B648D">
        <w:rPr>
          <w:sz w:val="26"/>
          <w:szCs w:val="26"/>
        </w:rPr>
        <w:t xml:space="preserve"> муниципального района Сызранский Самарской области преобладает континентальный климат умеренных широт.</w:t>
      </w:r>
    </w:p>
    <w:p w:rsidR="009B648D" w:rsidRPr="009B648D" w:rsidRDefault="005C2669" w:rsidP="005C2669">
      <w:pPr>
        <w:shd w:val="clear" w:color="auto" w:fill="FFFFFF"/>
        <w:tabs>
          <w:tab w:val="left" w:pos="709"/>
        </w:tabs>
        <w:spacing w:line="360" w:lineRule="auto"/>
        <w:ind w:left="19" w:right="5" w:firstLine="52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B648D" w:rsidRPr="009B648D">
        <w:rPr>
          <w:sz w:val="26"/>
          <w:szCs w:val="26"/>
        </w:rPr>
        <w:t>Для данного климата характерны: суровая продолжительная зима, жаркое и сухое лето, короткие переходные сезоны и возможность глубоких аномалий всех элементов погоды (оттепели зимой, возврат холодов весной, резкие температурные контрасты).</w:t>
      </w:r>
    </w:p>
    <w:p w:rsidR="009B648D" w:rsidRPr="009B648D" w:rsidRDefault="005C2669" w:rsidP="005C2669">
      <w:pPr>
        <w:shd w:val="clear" w:color="auto" w:fill="FFFFFF"/>
        <w:tabs>
          <w:tab w:val="left" w:pos="709"/>
        </w:tabs>
        <w:spacing w:line="360" w:lineRule="auto"/>
        <w:ind w:left="14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B648D" w:rsidRPr="009B648D">
        <w:rPr>
          <w:sz w:val="26"/>
          <w:szCs w:val="26"/>
        </w:rPr>
        <w:t xml:space="preserve">Согласно </w:t>
      </w:r>
      <w:r w:rsidR="009B648D" w:rsidRPr="009B648D">
        <w:rPr>
          <w:i/>
          <w:iCs/>
          <w:sz w:val="26"/>
          <w:szCs w:val="26"/>
        </w:rPr>
        <w:t xml:space="preserve">ТСН 23-346-2003 «Строительная климатология Самарской области», </w:t>
      </w:r>
      <w:r w:rsidR="009B648D" w:rsidRPr="009B648D">
        <w:rPr>
          <w:sz w:val="26"/>
          <w:szCs w:val="26"/>
        </w:rPr>
        <w:t>по данным метеостанции Сызрань среднегодовая температура воздуха в границах проектирования составляет +4,7°С. Средняя месячная температура наружного воздуха наиболее холодного месяца (январь) составляет -11,7°С. Температура воздуха наиболее холодных суток обеспеченностью 98%   - 37°С.</w:t>
      </w:r>
    </w:p>
    <w:p w:rsidR="009B648D" w:rsidRPr="009B648D" w:rsidRDefault="005C2669" w:rsidP="005C2669">
      <w:pPr>
        <w:shd w:val="clear" w:color="auto" w:fill="FFFFFF"/>
        <w:tabs>
          <w:tab w:val="left" w:pos="709"/>
        </w:tabs>
        <w:spacing w:line="360" w:lineRule="auto"/>
        <w:ind w:right="10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B648D" w:rsidRPr="009B648D">
        <w:rPr>
          <w:sz w:val="26"/>
          <w:szCs w:val="26"/>
        </w:rPr>
        <w:t xml:space="preserve">Абсолютная минимальная температура воздуха холодного периода года достигает - 44°С. Максимальная глубина промерзания почвы повторяемостью 1 раз </w:t>
      </w:r>
      <w:r w:rsidR="009B648D" w:rsidRPr="009B648D">
        <w:rPr>
          <w:sz w:val="26"/>
          <w:szCs w:val="26"/>
        </w:rPr>
        <w:lastRenderedPageBreak/>
        <w:t>в 10 лет составляет 129 см, 1 раз в 50 лет почва может промерзать на глубину 185 см.</w:t>
      </w:r>
    </w:p>
    <w:p w:rsidR="009B648D" w:rsidRPr="009B648D" w:rsidRDefault="005C2669" w:rsidP="005C2669">
      <w:pPr>
        <w:shd w:val="clear" w:color="auto" w:fill="FFFFFF"/>
        <w:tabs>
          <w:tab w:val="left" w:pos="709"/>
        </w:tabs>
        <w:spacing w:line="360" w:lineRule="auto"/>
        <w:ind w:left="5" w:right="14" w:firstLine="5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B648D" w:rsidRPr="009B648D">
        <w:rPr>
          <w:sz w:val="26"/>
          <w:szCs w:val="26"/>
        </w:rPr>
        <w:t>В холодный период года в основном преобладают ветра западные, юго-восточные и юго-западные. Максимальная из средних скоростей ветра за январь 4,3 м/</w:t>
      </w:r>
      <w:proofErr w:type="gramStart"/>
      <w:r w:rsidR="009B648D" w:rsidRPr="009B648D">
        <w:rPr>
          <w:sz w:val="26"/>
          <w:szCs w:val="26"/>
        </w:rPr>
        <w:t>с</w:t>
      </w:r>
      <w:proofErr w:type="gramEnd"/>
      <w:r w:rsidR="009B648D" w:rsidRPr="009B648D">
        <w:rPr>
          <w:sz w:val="26"/>
          <w:szCs w:val="26"/>
        </w:rPr>
        <w:t>. Средняя скорость ветра за три наиболее холодных месяца 3.4м/с.</w:t>
      </w:r>
    </w:p>
    <w:p w:rsidR="009B648D" w:rsidRPr="009B648D" w:rsidRDefault="009B648D" w:rsidP="009B648D">
      <w:pPr>
        <w:shd w:val="clear" w:color="auto" w:fill="FFFFFF"/>
        <w:spacing w:line="360" w:lineRule="auto"/>
        <w:ind w:left="14" w:right="19" w:firstLine="552"/>
        <w:jc w:val="both"/>
        <w:rPr>
          <w:sz w:val="26"/>
          <w:szCs w:val="26"/>
        </w:rPr>
      </w:pPr>
      <w:r w:rsidRPr="009B648D">
        <w:rPr>
          <w:sz w:val="26"/>
          <w:szCs w:val="26"/>
        </w:rPr>
        <w:t xml:space="preserve">В теплый период года температура воздуха обеспеченностью 99% составляет +29,6°С. Средняя температура наружного воздуха наиболее теплого </w:t>
      </w:r>
      <w:r w:rsidRPr="009B648D">
        <w:rPr>
          <w:spacing w:val="-1"/>
          <w:sz w:val="26"/>
          <w:szCs w:val="26"/>
        </w:rPr>
        <w:t>месяца (июль) +20,8°С. Абсолютная максимальная температура достигает +39 °С.</w:t>
      </w:r>
    </w:p>
    <w:p w:rsidR="009B648D" w:rsidRPr="009B648D" w:rsidRDefault="005C2669" w:rsidP="005C2669">
      <w:pPr>
        <w:shd w:val="clear" w:color="auto" w:fill="FFFFFF"/>
        <w:tabs>
          <w:tab w:val="left" w:pos="709"/>
        </w:tabs>
        <w:spacing w:line="360" w:lineRule="auto"/>
        <w:ind w:left="10" w:right="19" w:firstLine="55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B648D" w:rsidRPr="009B648D">
        <w:rPr>
          <w:sz w:val="26"/>
          <w:szCs w:val="26"/>
        </w:rPr>
        <w:t xml:space="preserve">В теплый период преобладают ветра западные, северо-западные и северные. </w:t>
      </w:r>
      <w:proofErr w:type="gramStart"/>
      <w:r w:rsidR="009B648D" w:rsidRPr="009B648D">
        <w:rPr>
          <w:sz w:val="26"/>
          <w:szCs w:val="26"/>
        </w:rPr>
        <w:t>Минимальная</w:t>
      </w:r>
      <w:proofErr w:type="gramEnd"/>
      <w:r w:rsidR="009B648D" w:rsidRPr="009B648D">
        <w:rPr>
          <w:sz w:val="26"/>
          <w:szCs w:val="26"/>
        </w:rPr>
        <w:t xml:space="preserve"> из средних скоростей ветра за июль составляет 2,9 м/с.</w:t>
      </w:r>
    </w:p>
    <w:p w:rsidR="009B648D" w:rsidRPr="009B648D" w:rsidRDefault="005C2669" w:rsidP="005C2669">
      <w:pPr>
        <w:shd w:val="clear" w:color="auto" w:fill="FFFFFF"/>
        <w:tabs>
          <w:tab w:val="left" w:pos="709"/>
        </w:tabs>
        <w:spacing w:line="360" w:lineRule="auto"/>
        <w:ind w:firstLine="5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B648D" w:rsidRPr="009B648D">
        <w:rPr>
          <w:sz w:val="26"/>
          <w:szCs w:val="26"/>
        </w:rPr>
        <w:t>Переход среднесуточной температуры воздуха через 0</w:t>
      </w:r>
      <w:proofErr w:type="gramStart"/>
      <w:r w:rsidR="009B648D" w:rsidRPr="009B648D">
        <w:rPr>
          <w:sz w:val="26"/>
          <w:szCs w:val="26"/>
        </w:rPr>
        <w:t>°С</w:t>
      </w:r>
      <w:proofErr w:type="gramEnd"/>
      <w:r w:rsidR="009B648D" w:rsidRPr="009B648D">
        <w:rPr>
          <w:sz w:val="26"/>
          <w:szCs w:val="26"/>
        </w:rPr>
        <w:t xml:space="preserve"> в сторону понижения осуществляется в конце октября. В это время появляется, но, как правило, тает первый снежный покров. В третьей декаде ноября устанавливается постоянный снежный покров, продолжительность залегания которого порядка 138 дней. Средняя высота снежного покрова 0,40 м, наибольшая за зиму - 0,5-0,6 м. Максимальная декадная высота снежного покрова наблюдалась в конце февраля месяца и достигала 0,8 м. Разрушения снежного покрова в среднем отмечаются в конце марта - начале апреля. Окончательно снег сходит в первой половине апреля.</w:t>
      </w:r>
    </w:p>
    <w:p w:rsidR="009B648D" w:rsidRPr="009B648D" w:rsidRDefault="009B648D" w:rsidP="009B648D">
      <w:pPr>
        <w:shd w:val="clear" w:color="auto" w:fill="FFFFFF"/>
        <w:spacing w:line="360" w:lineRule="auto"/>
        <w:ind w:left="5" w:right="14" w:firstLine="720"/>
        <w:jc w:val="both"/>
        <w:rPr>
          <w:sz w:val="26"/>
          <w:szCs w:val="26"/>
        </w:rPr>
      </w:pPr>
      <w:r w:rsidRPr="009B648D">
        <w:rPr>
          <w:sz w:val="26"/>
          <w:szCs w:val="26"/>
        </w:rPr>
        <w:t>Среднегодовое количество осадков составляет 470 мм. Сумма осадков за теплый период (с апреля по октябрь) составляет 305 мм, за зимний (с ноября по март) - 150 мм. До 2/3 годового количества осадков выпадает в теплый период года в виде дождей, остальные - в холодный период. Максимум осадков, приобретающих нередко ливневый характер, приходится на июнь-июль. Норма испарения с суши составляет 470 мм в год, то же с водной поверхности.</w:t>
      </w:r>
    </w:p>
    <w:p w:rsidR="009B648D" w:rsidRDefault="009B648D" w:rsidP="009B648D">
      <w:pPr>
        <w:shd w:val="clear" w:color="auto" w:fill="FFFFFF"/>
        <w:spacing w:line="360" w:lineRule="auto"/>
        <w:ind w:right="24" w:firstLine="715"/>
        <w:jc w:val="both"/>
        <w:rPr>
          <w:sz w:val="26"/>
          <w:szCs w:val="26"/>
        </w:rPr>
      </w:pPr>
      <w:r w:rsidRPr="009B648D">
        <w:rPr>
          <w:sz w:val="26"/>
          <w:szCs w:val="26"/>
        </w:rPr>
        <w:t>На климатические условия влияют рельеф местности, направление и ширина водоразделов и долин.</w:t>
      </w:r>
      <w:r w:rsidR="00CB7AC1">
        <w:rPr>
          <w:sz w:val="26"/>
          <w:szCs w:val="26"/>
        </w:rPr>
        <w:t xml:space="preserve"> </w:t>
      </w:r>
    </w:p>
    <w:p w:rsidR="00AF5F5D" w:rsidRPr="00F73740" w:rsidRDefault="00496C26" w:rsidP="00910C2B">
      <w:pPr>
        <w:pStyle w:val="ConsPlusNormal"/>
        <w:widowControl/>
        <w:spacing w:line="360" w:lineRule="auto"/>
        <w:ind w:firstLine="0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F73740">
        <w:rPr>
          <w:rFonts w:ascii="Times New Roman" w:hAnsi="Times New Roman"/>
          <w:b/>
          <w:bCs/>
          <w:sz w:val="28"/>
          <w:szCs w:val="28"/>
        </w:rPr>
        <w:t xml:space="preserve">2.2 Социально-экономическая характеристика </w:t>
      </w:r>
      <w:r w:rsidR="00E04BE8">
        <w:rPr>
          <w:rFonts w:ascii="Times New Roman" w:hAnsi="Times New Roman"/>
          <w:b/>
          <w:bCs/>
          <w:sz w:val="28"/>
          <w:szCs w:val="28"/>
        </w:rPr>
        <w:t>с.п. Старая Рачейка</w:t>
      </w:r>
    </w:p>
    <w:p w:rsidR="00AF5F5D" w:rsidRPr="00DA35F0" w:rsidRDefault="00AF5F5D" w:rsidP="004E4F88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proofErr w:type="gramStart"/>
      <w:r w:rsidRPr="0050716A">
        <w:rPr>
          <w:sz w:val="26"/>
          <w:szCs w:val="26"/>
        </w:rPr>
        <w:t xml:space="preserve">Несмотря на общую тенденцию стабильной депопуляции, характерной как для региона, так и для муниципального района </w:t>
      </w:r>
      <w:r w:rsidR="001F690C" w:rsidRPr="0050716A">
        <w:rPr>
          <w:sz w:val="26"/>
          <w:szCs w:val="26"/>
        </w:rPr>
        <w:t>Сызранский</w:t>
      </w:r>
      <w:r w:rsidRPr="0050716A">
        <w:rPr>
          <w:sz w:val="26"/>
          <w:szCs w:val="26"/>
        </w:rPr>
        <w:t xml:space="preserve">, в сельском поселении </w:t>
      </w:r>
      <w:r w:rsidR="009E1782" w:rsidRPr="0050716A">
        <w:rPr>
          <w:sz w:val="26"/>
          <w:szCs w:val="26"/>
        </w:rPr>
        <w:t>Старая Рачейка</w:t>
      </w:r>
      <w:r w:rsidRPr="0050716A">
        <w:rPr>
          <w:sz w:val="26"/>
          <w:szCs w:val="26"/>
        </w:rPr>
        <w:t xml:space="preserve"> в последние </w:t>
      </w:r>
      <w:r w:rsidR="0050716A">
        <w:rPr>
          <w:sz w:val="26"/>
          <w:szCs w:val="26"/>
        </w:rPr>
        <w:t xml:space="preserve">года </w:t>
      </w:r>
      <w:r w:rsidRPr="0050716A">
        <w:rPr>
          <w:color w:val="999999"/>
          <w:sz w:val="26"/>
          <w:szCs w:val="26"/>
        </w:rPr>
        <w:t xml:space="preserve"> </w:t>
      </w:r>
      <w:r w:rsidR="00DA6F75" w:rsidRPr="0050716A">
        <w:rPr>
          <w:sz w:val="26"/>
          <w:szCs w:val="26"/>
        </w:rPr>
        <w:t>наблюдаются скачки в численности населения.</w:t>
      </w:r>
      <w:proofErr w:type="gramEnd"/>
      <w:r w:rsidR="00DA6F75" w:rsidRPr="0050716A">
        <w:rPr>
          <w:sz w:val="26"/>
          <w:szCs w:val="26"/>
        </w:rPr>
        <w:t xml:space="preserve"> </w:t>
      </w:r>
      <w:r w:rsidR="00DA6F75" w:rsidRPr="0050716A">
        <w:rPr>
          <w:sz w:val="26"/>
          <w:szCs w:val="26"/>
        </w:rPr>
        <w:lastRenderedPageBreak/>
        <w:t>Население то прибавлялось, то убавлялос</w:t>
      </w:r>
      <w:r w:rsidR="0050716A" w:rsidRPr="0050716A">
        <w:rPr>
          <w:sz w:val="26"/>
          <w:szCs w:val="26"/>
        </w:rPr>
        <w:t>ь, но в итоге разница между 2016</w:t>
      </w:r>
      <w:r w:rsidR="00DA6F75" w:rsidRPr="0050716A">
        <w:rPr>
          <w:sz w:val="26"/>
          <w:szCs w:val="26"/>
        </w:rPr>
        <w:t xml:space="preserve">  и 2018 годом</w:t>
      </w:r>
      <w:r w:rsidRPr="0050716A">
        <w:rPr>
          <w:sz w:val="26"/>
          <w:szCs w:val="26"/>
        </w:rPr>
        <w:t xml:space="preserve"> </w:t>
      </w:r>
      <w:r w:rsidR="0050716A" w:rsidRPr="0050716A">
        <w:rPr>
          <w:sz w:val="26"/>
          <w:szCs w:val="26"/>
        </w:rPr>
        <w:t>в 21 человек</w:t>
      </w:r>
      <w:r w:rsidR="00DA6F75" w:rsidRPr="0050716A">
        <w:rPr>
          <w:sz w:val="26"/>
          <w:szCs w:val="26"/>
        </w:rPr>
        <w:t xml:space="preserve">, как мы видим в таблице 2.2.1. </w:t>
      </w:r>
    </w:p>
    <w:p w:rsidR="00AF5F5D" w:rsidRPr="0050716A" w:rsidRDefault="00AF5F5D" w:rsidP="00122716">
      <w:pPr>
        <w:spacing w:line="360" w:lineRule="auto"/>
        <w:ind w:firstLine="709"/>
        <w:jc w:val="both"/>
        <w:rPr>
          <w:sz w:val="26"/>
          <w:szCs w:val="26"/>
        </w:rPr>
      </w:pPr>
      <w:r w:rsidRPr="0050716A">
        <w:rPr>
          <w:sz w:val="26"/>
          <w:szCs w:val="26"/>
        </w:rPr>
        <w:t xml:space="preserve">Данные Самарастат по численности населения </w:t>
      </w:r>
      <w:r w:rsidR="00E04BE8" w:rsidRPr="0050716A">
        <w:rPr>
          <w:sz w:val="26"/>
          <w:szCs w:val="26"/>
        </w:rPr>
        <w:t>с.п. Старая Рачейка</w:t>
      </w:r>
      <w:r w:rsidRPr="0050716A">
        <w:rPr>
          <w:sz w:val="26"/>
          <w:szCs w:val="26"/>
        </w:rPr>
        <w:t xml:space="preserve"> за последние годы представлены в таблице 2.2.1.</w:t>
      </w:r>
    </w:p>
    <w:p w:rsidR="00AF5F5D" w:rsidRPr="00115575" w:rsidRDefault="00AF5F5D" w:rsidP="00355A24">
      <w:pPr>
        <w:spacing w:line="360" w:lineRule="auto"/>
        <w:rPr>
          <w:sz w:val="26"/>
          <w:szCs w:val="26"/>
        </w:rPr>
      </w:pPr>
      <w:r w:rsidRPr="00115575">
        <w:rPr>
          <w:sz w:val="26"/>
          <w:szCs w:val="26"/>
        </w:rPr>
        <w:t xml:space="preserve">Таблица 2.2.1 – Динамика численности населения населенных пунктов сельского поселения </w:t>
      </w:r>
      <w:r w:rsidR="009E1782" w:rsidRPr="00115575">
        <w:rPr>
          <w:sz w:val="26"/>
          <w:szCs w:val="26"/>
        </w:rPr>
        <w:t>Старая Рачейка</w:t>
      </w:r>
    </w:p>
    <w:tbl>
      <w:tblPr>
        <w:tblW w:w="6402" w:type="dxa"/>
        <w:tblInd w:w="108" w:type="dxa"/>
        <w:tblLook w:val="04A0"/>
      </w:tblPr>
      <w:tblGrid>
        <w:gridCol w:w="2552"/>
        <w:gridCol w:w="1246"/>
        <w:gridCol w:w="1358"/>
        <w:gridCol w:w="1246"/>
      </w:tblGrid>
      <w:tr w:rsidR="00115575" w:rsidRPr="0050716A" w:rsidTr="00226084">
        <w:trPr>
          <w:trHeight w:val="40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ind w:left="601" w:hanging="601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Населенные</w:t>
            </w:r>
          </w:p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пункты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 xml:space="preserve">Данные </w:t>
            </w:r>
            <w:proofErr w:type="gramStart"/>
            <w:r w:rsidRPr="0050716A">
              <w:rPr>
                <w:sz w:val="20"/>
                <w:szCs w:val="20"/>
                <w:lang w:eastAsia="en-US"/>
              </w:rPr>
              <w:t>на</w:t>
            </w:r>
            <w:proofErr w:type="gram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 xml:space="preserve">Данные </w:t>
            </w:r>
            <w:proofErr w:type="gramStart"/>
            <w:r w:rsidRPr="0050716A">
              <w:rPr>
                <w:sz w:val="20"/>
                <w:szCs w:val="20"/>
                <w:lang w:eastAsia="en-US"/>
              </w:rPr>
              <w:t>на</w:t>
            </w:r>
            <w:proofErr w:type="gramEnd"/>
          </w:p>
        </w:tc>
        <w:tc>
          <w:tcPr>
            <w:tcW w:w="1246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 xml:space="preserve">Данные </w:t>
            </w:r>
            <w:proofErr w:type="gramStart"/>
            <w:r w:rsidRPr="0050716A">
              <w:rPr>
                <w:sz w:val="20"/>
                <w:szCs w:val="20"/>
                <w:lang w:eastAsia="en-US"/>
              </w:rPr>
              <w:t>на</w:t>
            </w:r>
            <w:proofErr w:type="gramEnd"/>
          </w:p>
        </w:tc>
      </w:tr>
      <w:tr w:rsidR="00115575" w:rsidRPr="0050716A" w:rsidTr="00226084">
        <w:trPr>
          <w:trHeight w:val="7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01.01.2016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01.01.2017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01.01.2018</w:t>
            </w:r>
          </w:p>
        </w:tc>
      </w:tr>
      <w:tr w:rsidR="00115575" w:rsidRPr="0050716A" w:rsidTr="00226084">
        <w:trPr>
          <w:trHeight w:val="32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0716A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с.п. Ст. Рачейка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0716A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2234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0716A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2211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0716A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2213</w:t>
            </w:r>
          </w:p>
        </w:tc>
      </w:tr>
      <w:tr w:rsidR="00115575" w:rsidRPr="0050716A" w:rsidTr="00226084">
        <w:trPr>
          <w:trHeight w:val="32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</w:pPr>
            <w:proofErr w:type="gramStart"/>
            <w:r w:rsidRPr="0050716A"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  <w:t>с</w:t>
            </w:r>
            <w:proofErr w:type="gramEnd"/>
            <w:r w:rsidRPr="0050716A"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  <w:t>. Старая Рачейка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2043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2068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50716A">
              <w:rPr>
                <w:bCs/>
                <w:iCs/>
                <w:sz w:val="20"/>
                <w:szCs w:val="20"/>
                <w:lang w:eastAsia="en-US"/>
              </w:rPr>
              <w:t>2102</w:t>
            </w:r>
          </w:p>
        </w:tc>
      </w:tr>
      <w:tr w:rsidR="00115575" w:rsidRPr="0050716A" w:rsidTr="00226084">
        <w:trPr>
          <w:trHeight w:val="32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</w:pPr>
            <w:r w:rsidRPr="0050716A"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  <w:t>с. Смолькино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189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141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50716A">
              <w:rPr>
                <w:bCs/>
                <w:iCs/>
                <w:sz w:val="20"/>
                <w:szCs w:val="20"/>
                <w:lang w:eastAsia="en-US"/>
              </w:rPr>
              <w:t>110</w:t>
            </w:r>
          </w:p>
        </w:tc>
      </w:tr>
      <w:tr w:rsidR="00115575" w:rsidRPr="0050716A" w:rsidTr="00226084">
        <w:trPr>
          <w:trHeight w:val="32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</w:pPr>
            <w:r w:rsidRPr="0050716A"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  <w:t>п. Гремячий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0716A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50716A">
              <w:rPr>
                <w:bCs/>
                <w:iCs/>
                <w:sz w:val="20"/>
                <w:szCs w:val="20"/>
                <w:lang w:eastAsia="en-US"/>
              </w:rPr>
              <w:t>1</w:t>
            </w:r>
          </w:p>
        </w:tc>
      </w:tr>
      <w:tr w:rsidR="00115575" w:rsidRPr="0050716A" w:rsidTr="00226084">
        <w:trPr>
          <w:trHeight w:val="32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</w:pPr>
            <w:r w:rsidRPr="0050716A"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  <w:t>п. Конопляный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0716A">
              <w:rPr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50716A">
              <w:rPr>
                <w:bCs/>
                <w:iCs/>
                <w:sz w:val="20"/>
                <w:szCs w:val="20"/>
                <w:lang w:eastAsia="en-US"/>
              </w:rPr>
              <w:t>-</w:t>
            </w:r>
          </w:p>
        </w:tc>
      </w:tr>
      <w:tr w:rsidR="00115575" w:rsidRPr="0050716A" w:rsidTr="00226084">
        <w:trPr>
          <w:trHeight w:val="32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</w:pPr>
            <w:r w:rsidRPr="0050716A">
              <w:rPr>
                <w:color w:val="333333"/>
                <w:sz w:val="20"/>
                <w:szCs w:val="20"/>
                <w:shd w:val="clear" w:color="auto" w:fill="FFFFFF"/>
                <w:lang w:eastAsia="en-US"/>
              </w:rPr>
              <w:t xml:space="preserve">п. Ясная Поляна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0716A">
              <w:rPr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0716A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50716A" w:rsidRDefault="00115575" w:rsidP="00226084">
            <w:pPr>
              <w:spacing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50716A">
              <w:rPr>
                <w:bCs/>
                <w:iCs/>
                <w:sz w:val="20"/>
                <w:szCs w:val="20"/>
                <w:lang w:eastAsia="en-US"/>
              </w:rPr>
              <w:t>-</w:t>
            </w:r>
          </w:p>
        </w:tc>
      </w:tr>
    </w:tbl>
    <w:p w:rsidR="00141B66" w:rsidRPr="00742FD5" w:rsidRDefault="00DA6F75" w:rsidP="005C2669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5C2669">
        <w:rPr>
          <w:sz w:val="26"/>
          <w:szCs w:val="26"/>
        </w:rPr>
        <w:t xml:space="preserve">  </w:t>
      </w:r>
      <w:r w:rsidR="00AF5F5D" w:rsidRPr="001D459F">
        <w:rPr>
          <w:sz w:val="26"/>
          <w:szCs w:val="26"/>
        </w:rPr>
        <w:t xml:space="preserve">Демографические тенденции сказались и на возрастной структуре населения  </w:t>
      </w:r>
      <w:r w:rsidR="00E04BE8" w:rsidRPr="001D459F">
        <w:rPr>
          <w:sz w:val="26"/>
          <w:szCs w:val="26"/>
        </w:rPr>
        <w:t>с.п. Старая Рачейка</w:t>
      </w:r>
      <w:r w:rsidR="00AF5F5D" w:rsidRPr="001D459F">
        <w:rPr>
          <w:sz w:val="26"/>
          <w:szCs w:val="26"/>
        </w:rPr>
        <w:t xml:space="preserve">, и на соотношении численности лиц нетрудоспособного возраста. Заметна тенденция увеличения доли молодого населения. Доля детей и </w:t>
      </w:r>
      <w:r w:rsidR="00AF5F5D" w:rsidRPr="00742FD5">
        <w:rPr>
          <w:sz w:val="26"/>
          <w:szCs w:val="26"/>
        </w:rPr>
        <w:t xml:space="preserve">подростков в возрасте от 0 до 15 лет сегодня составляет </w:t>
      </w:r>
      <w:r w:rsidR="00742FD5" w:rsidRPr="00742FD5">
        <w:rPr>
          <w:sz w:val="26"/>
          <w:szCs w:val="26"/>
        </w:rPr>
        <w:t>12,8</w:t>
      </w:r>
      <w:r w:rsidR="00AF5F5D" w:rsidRPr="00742FD5">
        <w:rPr>
          <w:sz w:val="26"/>
          <w:szCs w:val="26"/>
        </w:rPr>
        <w:t xml:space="preserve"> % от всего населения. Доля населения в возрасте старше трудоспособного </w:t>
      </w:r>
      <w:r w:rsidR="00E04BE8" w:rsidRPr="00742FD5">
        <w:rPr>
          <w:sz w:val="26"/>
          <w:szCs w:val="26"/>
        </w:rPr>
        <w:t>с.п. Старая Рачейка</w:t>
      </w:r>
      <w:r w:rsidR="00AF5F5D" w:rsidRPr="00742FD5">
        <w:rPr>
          <w:sz w:val="26"/>
          <w:szCs w:val="26"/>
        </w:rPr>
        <w:t xml:space="preserve"> составляет </w:t>
      </w:r>
      <w:r w:rsidR="00742FD5" w:rsidRPr="00742FD5">
        <w:rPr>
          <w:sz w:val="26"/>
          <w:szCs w:val="26"/>
        </w:rPr>
        <w:t>29,5</w:t>
      </w:r>
      <w:r w:rsidR="00AF5F5D" w:rsidRPr="00742FD5">
        <w:rPr>
          <w:sz w:val="26"/>
          <w:szCs w:val="26"/>
        </w:rPr>
        <w:t xml:space="preserve"> %. Процент трудоспособного населения </w:t>
      </w:r>
      <w:r w:rsidR="00141B66" w:rsidRPr="00742FD5">
        <w:rPr>
          <w:sz w:val="26"/>
          <w:szCs w:val="26"/>
        </w:rPr>
        <w:t>увеличился</w:t>
      </w:r>
      <w:r w:rsidR="00742FD5">
        <w:rPr>
          <w:sz w:val="26"/>
          <w:szCs w:val="26"/>
        </w:rPr>
        <w:t xml:space="preserve"> до 57,7</w:t>
      </w:r>
      <w:r w:rsidR="00AF5F5D" w:rsidRPr="00742FD5">
        <w:rPr>
          <w:sz w:val="26"/>
          <w:szCs w:val="26"/>
        </w:rPr>
        <w:t xml:space="preserve"> %. </w:t>
      </w:r>
    </w:p>
    <w:p w:rsidR="00AF5F5D" w:rsidRPr="001D459F" w:rsidRDefault="00AF5F5D" w:rsidP="00553626">
      <w:pPr>
        <w:spacing w:line="360" w:lineRule="auto"/>
        <w:ind w:firstLine="709"/>
        <w:jc w:val="both"/>
        <w:rPr>
          <w:sz w:val="26"/>
          <w:szCs w:val="26"/>
        </w:rPr>
      </w:pPr>
      <w:r w:rsidRPr="001D459F">
        <w:rPr>
          <w:sz w:val="26"/>
          <w:szCs w:val="26"/>
        </w:rPr>
        <w:t xml:space="preserve">Данные о возрастной структуре населения </w:t>
      </w:r>
      <w:r w:rsidR="00E04BE8" w:rsidRPr="001D459F">
        <w:rPr>
          <w:sz w:val="26"/>
          <w:szCs w:val="26"/>
        </w:rPr>
        <w:t>с.п. Старая Рачейка</w:t>
      </w:r>
      <w:r w:rsidRPr="001D459F">
        <w:rPr>
          <w:sz w:val="26"/>
          <w:szCs w:val="26"/>
        </w:rPr>
        <w:t xml:space="preserve"> </w:t>
      </w:r>
      <w:proofErr w:type="gramStart"/>
      <w:r w:rsidRPr="001D459F">
        <w:rPr>
          <w:sz w:val="26"/>
          <w:szCs w:val="26"/>
        </w:rPr>
        <w:t>приведены</w:t>
      </w:r>
      <w:proofErr w:type="gramEnd"/>
      <w:r w:rsidRPr="001D459F">
        <w:rPr>
          <w:sz w:val="26"/>
          <w:szCs w:val="26"/>
        </w:rPr>
        <w:t xml:space="preserve"> в  таблице 2.2.2.</w:t>
      </w:r>
    </w:p>
    <w:p w:rsidR="00F7067E" w:rsidRPr="001D459F" w:rsidRDefault="00AF5F5D" w:rsidP="00F7067E">
      <w:pPr>
        <w:spacing w:after="120"/>
        <w:rPr>
          <w:sz w:val="26"/>
          <w:szCs w:val="26"/>
        </w:rPr>
      </w:pPr>
      <w:r w:rsidRPr="001D459F">
        <w:rPr>
          <w:sz w:val="26"/>
          <w:szCs w:val="26"/>
        </w:rPr>
        <w:t xml:space="preserve">Таблица 2.2.2 - Данные о возрастной структуре населения </w:t>
      </w:r>
      <w:r w:rsidR="00E04BE8" w:rsidRPr="001D459F">
        <w:rPr>
          <w:sz w:val="26"/>
          <w:szCs w:val="26"/>
        </w:rPr>
        <w:t>с.п. Старая Рачейка</w:t>
      </w:r>
      <w:r w:rsidRPr="001D459F">
        <w:rPr>
          <w:sz w:val="26"/>
          <w:szCs w:val="26"/>
        </w:rPr>
        <w:t xml:space="preserve"> </w:t>
      </w: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28"/>
        <w:gridCol w:w="1701"/>
        <w:gridCol w:w="1559"/>
        <w:gridCol w:w="1420"/>
      </w:tblGrid>
      <w:tr w:rsidR="00F7067E" w:rsidRPr="00FE1CD3" w:rsidTr="001D459F">
        <w:trPr>
          <w:trHeight w:val="261"/>
        </w:trPr>
        <w:tc>
          <w:tcPr>
            <w:tcW w:w="49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7067E" w:rsidP="00FF42DE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D459F">
              <w:rPr>
                <w:sz w:val="20"/>
                <w:szCs w:val="20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7067E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 w:rsidRPr="001D459F">
              <w:rPr>
                <w:sz w:val="20"/>
                <w:szCs w:val="20"/>
              </w:rPr>
              <w:t>Количество, чел.</w:t>
            </w:r>
          </w:p>
          <w:p w:rsidR="00F7067E" w:rsidRPr="001D459F" w:rsidRDefault="001D459F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 w:rsidRPr="001D459F">
              <w:rPr>
                <w:sz w:val="20"/>
                <w:szCs w:val="20"/>
              </w:rPr>
              <w:t>(01.01.2016</w:t>
            </w:r>
            <w:r w:rsidR="00F7067E" w:rsidRPr="001D459F">
              <w:rPr>
                <w:sz w:val="20"/>
                <w:szCs w:val="20"/>
              </w:rPr>
              <w:t>г.)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1D459F">
              <w:rPr>
                <w:sz w:val="20"/>
                <w:szCs w:val="20"/>
              </w:rPr>
              <w:t>Количество, чел.</w:t>
            </w:r>
          </w:p>
          <w:p w:rsidR="00F7067E" w:rsidRPr="001D459F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1D459F">
              <w:rPr>
                <w:sz w:val="20"/>
                <w:szCs w:val="20"/>
              </w:rPr>
              <w:t>(01.01.2018г.)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7067E" w:rsidP="00FF42DE">
            <w:pPr>
              <w:spacing w:line="240" w:lineRule="atLeast"/>
              <w:rPr>
                <w:sz w:val="20"/>
                <w:szCs w:val="20"/>
              </w:rPr>
            </w:pPr>
            <w:r w:rsidRPr="001D459F">
              <w:rPr>
                <w:sz w:val="20"/>
                <w:szCs w:val="20"/>
              </w:rPr>
              <w:t>% от общей численности населения</w:t>
            </w:r>
          </w:p>
        </w:tc>
      </w:tr>
      <w:tr w:rsidR="00F7067E" w:rsidRPr="00FE1CD3" w:rsidTr="001D459F">
        <w:trPr>
          <w:trHeight w:val="216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7067E" w:rsidRPr="001D459F" w:rsidRDefault="00F7067E" w:rsidP="00FF42DE">
            <w:pPr>
              <w:spacing w:line="240" w:lineRule="atLeast"/>
              <w:rPr>
                <w:bCs/>
                <w:i/>
                <w:sz w:val="20"/>
                <w:szCs w:val="20"/>
              </w:rPr>
            </w:pPr>
            <w:r w:rsidRPr="001D459F">
              <w:rPr>
                <w:bCs/>
                <w:i/>
                <w:sz w:val="20"/>
                <w:szCs w:val="20"/>
              </w:rPr>
              <w:t>Из общей численности населения: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1D459F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1D459F">
              <w:rPr>
                <w:bCs/>
                <w:i/>
                <w:sz w:val="20"/>
                <w:szCs w:val="20"/>
              </w:rPr>
              <w:t>2234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0000B1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1D459F">
              <w:rPr>
                <w:bCs/>
                <w:i/>
                <w:sz w:val="20"/>
                <w:szCs w:val="20"/>
              </w:rPr>
              <w:t>2213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7067E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1D459F">
              <w:rPr>
                <w:bCs/>
                <w:i/>
                <w:sz w:val="20"/>
                <w:szCs w:val="20"/>
              </w:rPr>
              <w:t>100</w:t>
            </w:r>
          </w:p>
        </w:tc>
      </w:tr>
      <w:tr w:rsidR="00F7067E" w:rsidRPr="00FE1CD3" w:rsidTr="001D459F">
        <w:trPr>
          <w:trHeight w:val="208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7067E" w:rsidRPr="001D459F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Население моложе трудоспособного возраста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7067E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2</w:t>
            </w:r>
            <w:r w:rsidR="001D459F" w:rsidRPr="001D459F">
              <w:rPr>
                <w:iCs/>
                <w:sz w:val="20"/>
                <w:szCs w:val="20"/>
              </w:rPr>
              <w:t>77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7067E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2</w:t>
            </w:r>
            <w:r w:rsidR="001D459F" w:rsidRPr="001D459F">
              <w:rPr>
                <w:iCs/>
                <w:sz w:val="20"/>
                <w:szCs w:val="20"/>
              </w:rPr>
              <w:t>83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E1CD3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12,</w:t>
            </w:r>
            <w:r w:rsidR="001D459F" w:rsidRPr="001D459F">
              <w:rPr>
                <w:iCs/>
                <w:sz w:val="20"/>
                <w:szCs w:val="20"/>
              </w:rPr>
              <w:t>8</w:t>
            </w:r>
          </w:p>
        </w:tc>
      </w:tr>
      <w:tr w:rsidR="00F7067E" w:rsidRPr="00FE1CD3" w:rsidTr="001D459F">
        <w:trPr>
          <w:trHeight w:val="209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7067E" w:rsidRPr="001D459F" w:rsidRDefault="00F7067E" w:rsidP="00FF42DE">
            <w:pPr>
              <w:spacing w:line="240" w:lineRule="atLeast"/>
              <w:ind w:hanging="71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 xml:space="preserve"> Население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0000B1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1</w:t>
            </w:r>
            <w:r w:rsidR="001D459F" w:rsidRPr="001D459F">
              <w:rPr>
                <w:iCs/>
                <w:sz w:val="20"/>
                <w:szCs w:val="20"/>
              </w:rPr>
              <w:t>239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1D459F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1278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FE1CD3" w:rsidP="001D459F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5</w:t>
            </w:r>
            <w:r w:rsidR="001D459F" w:rsidRPr="001D459F">
              <w:rPr>
                <w:iCs/>
                <w:sz w:val="20"/>
                <w:szCs w:val="20"/>
              </w:rPr>
              <w:t>7,7</w:t>
            </w:r>
          </w:p>
        </w:tc>
      </w:tr>
      <w:tr w:rsidR="00F7067E" w:rsidRPr="00DA35F0" w:rsidTr="001D459F">
        <w:trPr>
          <w:trHeight w:val="201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7067E" w:rsidRPr="001D459F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Население старше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0000B1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7</w:t>
            </w:r>
            <w:r w:rsidR="001D459F" w:rsidRPr="001D459F">
              <w:rPr>
                <w:iCs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1D459F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652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67E" w:rsidRPr="001D459F" w:rsidRDefault="001D459F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1D459F">
              <w:rPr>
                <w:iCs/>
                <w:sz w:val="20"/>
                <w:szCs w:val="20"/>
              </w:rPr>
              <w:t>29,5</w:t>
            </w:r>
          </w:p>
        </w:tc>
      </w:tr>
    </w:tbl>
    <w:p w:rsidR="00C116C1" w:rsidRPr="00742FD5" w:rsidRDefault="005C2669" w:rsidP="005C2669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C116C1" w:rsidRPr="00742FD5">
        <w:rPr>
          <w:sz w:val="26"/>
          <w:szCs w:val="26"/>
        </w:rPr>
        <w:t xml:space="preserve">Структура населения определяется тремя показателями: </w:t>
      </w:r>
      <w:r w:rsidR="00C116C1" w:rsidRPr="00742FD5">
        <w:rPr>
          <w:i/>
          <w:sz w:val="26"/>
          <w:szCs w:val="26"/>
        </w:rPr>
        <w:t>рождаемостью, смертностью и миграционными процессами</w:t>
      </w:r>
      <w:r w:rsidR="00C116C1" w:rsidRPr="00742FD5">
        <w:rPr>
          <w:sz w:val="26"/>
          <w:szCs w:val="26"/>
        </w:rPr>
        <w:t>, уровень которых в значительной мере зависит от социально-экономических и культурных факторов.</w:t>
      </w:r>
    </w:p>
    <w:p w:rsidR="00C116C1" w:rsidRPr="00742FD5" w:rsidRDefault="00C116C1" w:rsidP="00C116C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742FD5">
        <w:rPr>
          <w:i/>
          <w:sz w:val="26"/>
          <w:szCs w:val="26"/>
        </w:rPr>
        <w:t>На протяжении последних лет наблюдается естественная убыль населения.</w:t>
      </w:r>
    </w:p>
    <w:p w:rsidR="004E17CF" w:rsidRPr="00742FD5" w:rsidRDefault="004E17CF" w:rsidP="00C116C1">
      <w:pPr>
        <w:spacing w:line="360" w:lineRule="auto"/>
        <w:ind w:firstLine="709"/>
        <w:jc w:val="both"/>
        <w:rPr>
          <w:bCs/>
          <w:color w:val="000000"/>
          <w:sz w:val="26"/>
          <w:szCs w:val="26"/>
        </w:rPr>
      </w:pPr>
      <w:r w:rsidRPr="00742FD5">
        <w:rPr>
          <w:bCs/>
          <w:color w:val="000000"/>
          <w:sz w:val="26"/>
          <w:szCs w:val="26"/>
        </w:rPr>
        <w:t>Данные о среднегодовом приросте населения с.п</w:t>
      </w:r>
      <w:proofErr w:type="gramStart"/>
      <w:r w:rsidRPr="00742FD5">
        <w:rPr>
          <w:bCs/>
          <w:color w:val="000000"/>
          <w:sz w:val="26"/>
          <w:szCs w:val="26"/>
        </w:rPr>
        <w:t>.</w:t>
      </w:r>
      <w:r w:rsidR="009E1782" w:rsidRPr="00742FD5">
        <w:rPr>
          <w:bCs/>
          <w:color w:val="000000"/>
          <w:sz w:val="26"/>
          <w:szCs w:val="26"/>
        </w:rPr>
        <w:t>С</w:t>
      </w:r>
      <w:proofErr w:type="gramEnd"/>
      <w:r w:rsidR="009E1782" w:rsidRPr="00742FD5">
        <w:rPr>
          <w:bCs/>
          <w:color w:val="000000"/>
          <w:sz w:val="26"/>
          <w:szCs w:val="26"/>
        </w:rPr>
        <w:t>тарая Рачейка</w:t>
      </w:r>
      <w:r w:rsidRPr="00742FD5">
        <w:rPr>
          <w:bCs/>
          <w:color w:val="000000"/>
          <w:sz w:val="26"/>
          <w:szCs w:val="26"/>
        </w:rPr>
        <w:t xml:space="preserve"> представлены в таблице 2.2.3</w:t>
      </w:r>
    </w:p>
    <w:p w:rsidR="007A6B4A" w:rsidRPr="00742FD5" w:rsidRDefault="007A6B4A" w:rsidP="007A6B4A">
      <w:pPr>
        <w:spacing w:line="360" w:lineRule="auto"/>
        <w:jc w:val="both"/>
        <w:rPr>
          <w:bCs/>
          <w:color w:val="000000"/>
          <w:sz w:val="26"/>
          <w:szCs w:val="26"/>
        </w:rPr>
      </w:pPr>
      <w:r w:rsidRPr="00742FD5">
        <w:rPr>
          <w:sz w:val="26"/>
          <w:szCs w:val="26"/>
        </w:rPr>
        <w:t>Таблица 2.2.</w:t>
      </w:r>
      <w:r w:rsidR="004E17CF" w:rsidRPr="00742FD5">
        <w:rPr>
          <w:sz w:val="26"/>
          <w:szCs w:val="26"/>
        </w:rPr>
        <w:t>3</w:t>
      </w:r>
      <w:r w:rsidRPr="00742FD5">
        <w:rPr>
          <w:sz w:val="26"/>
          <w:szCs w:val="26"/>
        </w:rPr>
        <w:t xml:space="preserve"> </w:t>
      </w:r>
      <w:r w:rsidRPr="00742FD5">
        <w:rPr>
          <w:bCs/>
          <w:color w:val="000000"/>
          <w:sz w:val="26"/>
          <w:szCs w:val="26"/>
        </w:rPr>
        <w:t xml:space="preserve">Данные о среднегодовом приросте населения 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59"/>
        <w:gridCol w:w="3636"/>
        <w:gridCol w:w="1237"/>
        <w:gridCol w:w="1237"/>
        <w:gridCol w:w="1236"/>
        <w:gridCol w:w="1237"/>
      </w:tblGrid>
      <w:tr w:rsidR="00A90376" w:rsidRPr="00742FD5" w:rsidTr="00A90376">
        <w:trPr>
          <w:trHeight w:val="135"/>
          <w:jc w:val="center"/>
        </w:trPr>
        <w:tc>
          <w:tcPr>
            <w:tcW w:w="759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№№</w:t>
            </w:r>
          </w:p>
        </w:tc>
        <w:tc>
          <w:tcPr>
            <w:tcW w:w="3636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Наименование</w:t>
            </w:r>
          </w:p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lastRenderedPageBreak/>
              <w:t>2015</w:t>
            </w:r>
          </w:p>
        </w:tc>
        <w:tc>
          <w:tcPr>
            <w:tcW w:w="1237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36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37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2018</w:t>
            </w:r>
          </w:p>
        </w:tc>
      </w:tr>
      <w:tr w:rsidR="00A90376" w:rsidRPr="00742FD5" w:rsidTr="00A90376">
        <w:trPr>
          <w:trHeight w:val="135"/>
          <w:jc w:val="center"/>
        </w:trPr>
        <w:tc>
          <w:tcPr>
            <w:tcW w:w="759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3636" w:type="dxa"/>
          </w:tcPr>
          <w:p w:rsidR="00A90376" w:rsidRPr="00742FD5" w:rsidRDefault="00A90376" w:rsidP="00480A80">
            <w:pPr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Естественный прирост (убыль)</w:t>
            </w:r>
          </w:p>
        </w:tc>
        <w:tc>
          <w:tcPr>
            <w:tcW w:w="1237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6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90376" w:rsidRPr="00742FD5" w:rsidTr="00A90376">
        <w:trPr>
          <w:trHeight w:val="135"/>
          <w:jc w:val="center"/>
        </w:trPr>
        <w:tc>
          <w:tcPr>
            <w:tcW w:w="759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3636" w:type="dxa"/>
          </w:tcPr>
          <w:p w:rsidR="00A90376" w:rsidRPr="00742FD5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Рождаемость, чел.</w:t>
            </w:r>
          </w:p>
        </w:tc>
        <w:tc>
          <w:tcPr>
            <w:tcW w:w="1237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6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742FD5" w:rsidTr="00A90376">
        <w:trPr>
          <w:trHeight w:val="135"/>
          <w:jc w:val="center"/>
        </w:trPr>
        <w:tc>
          <w:tcPr>
            <w:tcW w:w="759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3636" w:type="dxa"/>
          </w:tcPr>
          <w:p w:rsidR="00A90376" w:rsidRPr="00742FD5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Смертность, чел.</w:t>
            </w:r>
          </w:p>
        </w:tc>
        <w:tc>
          <w:tcPr>
            <w:tcW w:w="1237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36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742FD5" w:rsidTr="00A90376">
        <w:trPr>
          <w:trHeight w:val="135"/>
          <w:jc w:val="center"/>
        </w:trPr>
        <w:tc>
          <w:tcPr>
            <w:tcW w:w="759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36" w:type="dxa"/>
          </w:tcPr>
          <w:p w:rsidR="00A90376" w:rsidRPr="00742FD5" w:rsidRDefault="00A90376" w:rsidP="00480A80">
            <w:pPr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Механический прирост</w:t>
            </w:r>
          </w:p>
        </w:tc>
        <w:tc>
          <w:tcPr>
            <w:tcW w:w="1237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6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636" w:type="dxa"/>
          </w:tcPr>
          <w:p w:rsidR="00A90376" w:rsidRPr="00742FD5" w:rsidRDefault="00A90376" w:rsidP="00480A80">
            <w:pPr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Общий прирост (убыль)</w:t>
            </w:r>
          </w:p>
        </w:tc>
        <w:tc>
          <w:tcPr>
            <w:tcW w:w="1237" w:type="dxa"/>
          </w:tcPr>
          <w:p w:rsidR="00A90376" w:rsidRPr="00742FD5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7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6" w:type="dxa"/>
          </w:tcPr>
          <w:p w:rsidR="00A90376" w:rsidRPr="00742FD5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742FD5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21E36" w:rsidRPr="00742FD5" w:rsidRDefault="00A90376" w:rsidP="005C2669">
      <w:pPr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5C2669">
        <w:rPr>
          <w:sz w:val="26"/>
          <w:szCs w:val="26"/>
        </w:rPr>
        <w:t xml:space="preserve">  </w:t>
      </w:r>
      <w:r w:rsidR="00B21E36" w:rsidRPr="00742FD5">
        <w:rPr>
          <w:sz w:val="26"/>
          <w:szCs w:val="26"/>
        </w:rPr>
        <w:t>Как видно из таблицы, прирост населения, как правило, происходит за счёт миграции населения из стран ближнего зарубежья и из сёл района, убыль населения происходит за счёт миграции населения за пределы поселения в связи с отсутствием мест приложения труда.</w:t>
      </w:r>
    </w:p>
    <w:p w:rsidR="00BE1D40" w:rsidRPr="00742FD5" w:rsidRDefault="00BE1D40" w:rsidP="00FB77FF">
      <w:pPr>
        <w:spacing w:line="360" w:lineRule="auto"/>
        <w:ind w:firstLine="709"/>
        <w:jc w:val="both"/>
        <w:rPr>
          <w:sz w:val="26"/>
          <w:szCs w:val="26"/>
        </w:rPr>
      </w:pPr>
      <w:r w:rsidRPr="00742FD5">
        <w:rPr>
          <w:sz w:val="26"/>
          <w:szCs w:val="26"/>
        </w:rPr>
        <w:t xml:space="preserve">В сельском поселении </w:t>
      </w:r>
      <w:r w:rsidR="009E1782" w:rsidRPr="00742FD5">
        <w:rPr>
          <w:sz w:val="26"/>
          <w:szCs w:val="26"/>
        </w:rPr>
        <w:t>Старая Рачейка</w:t>
      </w:r>
      <w:r w:rsidRPr="00742FD5">
        <w:rPr>
          <w:sz w:val="26"/>
          <w:szCs w:val="26"/>
        </w:rPr>
        <w:t xml:space="preserve"> в настоящее время основными  отраслями производства являются </w:t>
      </w:r>
      <w:r w:rsidR="00742FD5" w:rsidRPr="00742FD5">
        <w:rPr>
          <w:rFonts w:eastAsia="Calibri"/>
          <w:sz w:val="26"/>
          <w:szCs w:val="26"/>
        </w:rPr>
        <w:t>здравоохранение, социальное обеспечение</w:t>
      </w:r>
      <w:r w:rsidR="00742FD5">
        <w:rPr>
          <w:rFonts w:eastAsia="Calibri"/>
          <w:sz w:val="26"/>
          <w:szCs w:val="26"/>
        </w:rPr>
        <w:t xml:space="preserve"> и прочие</w:t>
      </w:r>
      <w:r w:rsidR="00A90376" w:rsidRPr="00742FD5">
        <w:rPr>
          <w:rFonts w:eastAsia="Calibri"/>
          <w:sz w:val="26"/>
          <w:szCs w:val="26"/>
        </w:rPr>
        <w:t xml:space="preserve"> услуг</w:t>
      </w:r>
      <w:r w:rsidR="00742FD5">
        <w:rPr>
          <w:rFonts w:eastAsia="Calibri"/>
          <w:sz w:val="26"/>
          <w:szCs w:val="26"/>
        </w:rPr>
        <w:t>и</w:t>
      </w:r>
      <w:r w:rsidR="00A90376" w:rsidRPr="00742FD5">
        <w:rPr>
          <w:rFonts w:eastAsia="Calibri"/>
          <w:sz w:val="26"/>
          <w:szCs w:val="26"/>
        </w:rPr>
        <w:t>.</w:t>
      </w:r>
    </w:p>
    <w:p w:rsidR="00AF5F5D" w:rsidRPr="00742FD5" w:rsidRDefault="00AF5F5D" w:rsidP="00FB77F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742FD5">
        <w:rPr>
          <w:rFonts w:ascii="Times New Roman" w:hAnsi="Times New Roman"/>
          <w:sz w:val="26"/>
          <w:szCs w:val="26"/>
        </w:rPr>
        <w:t xml:space="preserve">Структура занятого населения по видам деятельности </w:t>
      </w:r>
      <w:proofErr w:type="gramStart"/>
      <w:r w:rsidRPr="00742FD5">
        <w:rPr>
          <w:rFonts w:ascii="Times New Roman" w:hAnsi="Times New Roman"/>
          <w:sz w:val="26"/>
          <w:szCs w:val="26"/>
        </w:rPr>
        <w:t>в</w:t>
      </w:r>
      <w:proofErr w:type="gramEnd"/>
      <w:r w:rsidRPr="00742FD5">
        <w:rPr>
          <w:rFonts w:ascii="Times New Roman" w:hAnsi="Times New Roman"/>
          <w:sz w:val="26"/>
          <w:szCs w:val="26"/>
        </w:rPr>
        <w:t xml:space="preserve"> </w:t>
      </w:r>
      <w:r w:rsidR="00E04BE8" w:rsidRPr="00742FD5">
        <w:rPr>
          <w:rFonts w:ascii="Times New Roman" w:hAnsi="Times New Roman"/>
          <w:sz w:val="26"/>
          <w:szCs w:val="26"/>
        </w:rPr>
        <w:t>с.п. Старая Рачейка</w:t>
      </w:r>
      <w:r w:rsidRPr="00742FD5">
        <w:rPr>
          <w:rFonts w:ascii="Times New Roman" w:hAnsi="Times New Roman"/>
          <w:sz w:val="26"/>
          <w:szCs w:val="26"/>
        </w:rPr>
        <w:t xml:space="preserve"> представлена в таблице 2.2.4.</w:t>
      </w:r>
    </w:p>
    <w:p w:rsidR="00A90376" w:rsidRPr="00742FD5" w:rsidRDefault="00AF5F5D" w:rsidP="00910C2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 w:rsidRPr="00742FD5">
        <w:rPr>
          <w:rFonts w:ascii="Times New Roman" w:hAnsi="Times New Roman"/>
          <w:sz w:val="26"/>
          <w:szCs w:val="26"/>
        </w:rPr>
        <w:t>Таблица 2.2.4 - Структура занятого населения по видам деятельности, %</w:t>
      </w:r>
    </w:p>
    <w:tbl>
      <w:tblPr>
        <w:tblW w:w="8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3"/>
        <w:gridCol w:w="6384"/>
        <w:gridCol w:w="1856"/>
      </w:tblGrid>
      <w:tr w:rsidR="00115575" w:rsidRPr="00742FD5" w:rsidTr="00226084">
        <w:trPr>
          <w:trHeight w:val="279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b/>
                <w:sz w:val="20"/>
                <w:szCs w:val="20"/>
              </w:rPr>
            </w:pPr>
            <w:r w:rsidRPr="00742FD5">
              <w:rPr>
                <w:b/>
                <w:sz w:val="20"/>
                <w:szCs w:val="20"/>
              </w:rPr>
              <w:t>№</w:t>
            </w:r>
          </w:p>
          <w:p w:rsidR="00115575" w:rsidRPr="00742FD5" w:rsidRDefault="00115575" w:rsidP="00226084">
            <w:pPr>
              <w:ind w:left="-95"/>
              <w:jc w:val="center"/>
              <w:rPr>
                <w:b/>
                <w:sz w:val="20"/>
                <w:szCs w:val="20"/>
              </w:rPr>
            </w:pPr>
            <w:proofErr w:type="gramStart"/>
            <w:r w:rsidRPr="00742FD5">
              <w:rPr>
                <w:b/>
                <w:sz w:val="20"/>
                <w:szCs w:val="20"/>
              </w:rPr>
              <w:t>п</w:t>
            </w:r>
            <w:proofErr w:type="gramEnd"/>
            <w:r w:rsidRPr="00742FD5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jc w:val="center"/>
              <w:rPr>
                <w:b/>
                <w:sz w:val="20"/>
                <w:szCs w:val="20"/>
              </w:rPr>
            </w:pPr>
            <w:r w:rsidRPr="00742FD5">
              <w:rPr>
                <w:b/>
                <w:sz w:val="20"/>
                <w:szCs w:val="20"/>
              </w:rPr>
              <w:t xml:space="preserve">Показатели </w:t>
            </w:r>
            <w:proofErr w:type="gramStart"/>
            <w:r w:rsidRPr="00742FD5">
              <w:rPr>
                <w:b/>
                <w:sz w:val="20"/>
                <w:szCs w:val="20"/>
              </w:rPr>
              <w:t>в</w:t>
            </w:r>
            <w:proofErr w:type="gramEnd"/>
            <w:r w:rsidRPr="00742FD5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jc w:val="center"/>
              <w:rPr>
                <w:b/>
                <w:bCs/>
                <w:sz w:val="20"/>
                <w:szCs w:val="20"/>
              </w:rPr>
            </w:pPr>
            <w:r w:rsidRPr="00742FD5">
              <w:rPr>
                <w:b/>
                <w:bCs/>
                <w:sz w:val="20"/>
                <w:szCs w:val="20"/>
              </w:rPr>
              <w:t>2017 г.</w:t>
            </w:r>
          </w:p>
        </w:tc>
      </w:tr>
      <w:tr w:rsidR="00115575" w:rsidRPr="00742FD5" w:rsidTr="00226084">
        <w:trPr>
          <w:trHeight w:val="34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1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Образование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tabs>
                <w:tab w:val="num" w:pos="0"/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14,3</w:t>
            </w:r>
          </w:p>
        </w:tc>
      </w:tr>
      <w:tr w:rsidR="00115575" w:rsidRPr="00742FD5" w:rsidTr="00226084">
        <w:trPr>
          <w:trHeight w:val="34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2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Промышленность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tabs>
                <w:tab w:val="num" w:pos="0"/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13,8</w:t>
            </w:r>
          </w:p>
        </w:tc>
      </w:tr>
      <w:tr w:rsidR="00115575" w:rsidRPr="00742FD5" w:rsidTr="00226084">
        <w:trPr>
          <w:trHeight w:val="34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3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Здравоохранение, социальное обеспечение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tabs>
                <w:tab w:val="num" w:pos="0"/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27,2</w:t>
            </w:r>
          </w:p>
        </w:tc>
      </w:tr>
      <w:tr w:rsidR="00115575" w:rsidRPr="00742FD5" w:rsidTr="00226084">
        <w:trPr>
          <w:trHeight w:val="34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4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Сельское хозяйство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tabs>
                <w:tab w:val="num" w:pos="0"/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3,4</w:t>
            </w:r>
          </w:p>
        </w:tc>
      </w:tr>
      <w:tr w:rsidR="00115575" w:rsidRPr="00742FD5" w:rsidTr="00226084">
        <w:trPr>
          <w:trHeight w:val="34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5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tabs>
                <w:tab w:val="num" w:pos="0"/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0,6</w:t>
            </w:r>
          </w:p>
        </w:tc>
      </w:tr>
      <w:tr w:rsidR="00115575" w:rsidRPr="00742FD5" w:rsidTr="00226084">
        <w:trPr>
          <w:trHeight w:val="34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6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Транспортное обслуживание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tabs>
                <w:tab w:val="num" w:pos="0"/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-</w:t>
            </w:r>
          </w:p>
        </w:tc>
      </w:tr>
      <w:tr w:rsidR="00115575" w:rsidRPr="00742FD5" w:rsidTr="00226084">
        <w:trPr>
          <w:trHeight w:val="34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7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Культура и искусство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tabs>
                <w:tab w:val="num" w:pos="0"/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1,1</w:t>
            </w:r>
          </w:p>
        </w:tc>
      </w:tr>
      <w:tr w:rsidR="00115575" w:rsidRPr="00742FD5" w:rsidTr="00226084">
        <w:trPr>
          <w:trHeight w:val="34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ind w:left="-95"/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8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Прочие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575" w:rsidRPr="00742FD5" w:rsidRDefault="00115575" w:rsidP="00226084">
            <w:pPr>
              <w:tabs>
                <w:tab w:val="num" w:pos="0"/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42FD5">
              <w:rPr>
                <w:sz w:val="20"/>
                <w:szCs w:val="20"/>
              </w:rPr>
              <w:t>39,6</w:t>
            </w:r>
          </w:p>
        </w:tc>
      </w:tr>
    </w:tbl>
    <w:p w:rsidR="00AF5F5D" w:rsidRPr="00D45D81" w:rsidRDefault="00AF5F5D" w:rsidP="00A90376">
      <w:pPr>
        <w:spacing w:line="360" w:lineRule="auto"/>
        <w:ind w:firstLine="709"/>
        <w:jc w:val="both"/>
        <w:rPr>
          <w:sz w:val="26"/>
          <w:szCs w:val="26"/>
        </w:rPr>
      </w:pPr>
      <w:r w:rsidRPr="00D45D81">
        <w:rPr>
          <w:sz w:val="26"/>
          <w:szCs w:val="26"/>
          <w:shd w:val="clear" w:color="auto" w:fill="FFFFFF"/>
        </w:rPr>
        <w:t xml:space="preserve">Как видно из таблицы 2.2.4, в сфере социального обеспечения и здравоохранения занято </w:t>
      </w:r>
      <w:r w:rsidR="00D45D81" w:rsidRPr="00D45D81">
        <w:rPr>
          <w:sz w:val="26"/>
          <w:szCs w:val="26"/>
          <w:shd w:val="clear" w:color="auto" w:fill="FFFFFF"/>
        </w:rPr>
        <w:t>27,2</w:t>
      </w:r>
      <w:r w:rsidRPr="00D45D81">
        <w:rPr>
          <w:sz w:val="26"/>
          <w:szCs w:val="26"/>
          <w:shd w:val="clear" w:color="auto" w:fill="FFFFFF"/>
        </w:rPr>
        <w:t xml:space="preserve"> % трудоспособного населения, в сфере образования –</w:t>
      </w:r>
      <w:r w:rsidR="00D45D81" w:rsidRPr="00D45D81">
        <w:rPr>
          <w:sz w:val="26"/>
          <w:szCs w:val="26"/>
          <w:shd w:val="clear" w:color="auto" w:fill="FFFFFF"/>
        </w:rPr>
        <w:t>14,3</w:t>
      </w:r>
      <w:r w:rsidR="00AA624D" w:rsidRPr="00D45D81">
        <w:rPr>
          <w:sz w:val="26"/>
          <w:szCs w:val="26"/>
          <w:shd w:val="clear" w:color="auto" w:fill="FFFFFF"/>
        </w:rPr>
        <w:t xml:space="preserve"> </w:t>
      </w:r>
      <w:r w:rsidRPr="00D45D81">
        <w:rPr>
          <w:sz w:val="26"/>
          <w:szCs w:val="26"/>
          <w:shd w:val="clear" w:color="auto" w:fill="FFFFFF"/>
        </w:rPr>
        <w:t>% трудоспособного населения</w:t>
      </w:r>
      <w:r w:rsidR="00A90376" w:rsidRPr="00D45D81">
        <w:rPr>
          <w:sz w:val="26"/>
          <w:szCs w:val="26"/>
          <w:shd w:val="clear" w:color="auto" w:fill="FFFFFF"/>
        </w:rPr>
        <w:t>,</w:t>
      </w:r>
      <w:r w:rsidR="00D45D81" w:rsidRPr="00D45D81">
        <w:rPr>
          <w:sz w:val="26"/>
          <w:szCs w:val="26"/>
          <w:shd w:val="clear" w:color="auto" w:fill="FFFFFF"/>
        </w:rPr>
        <w:t xml:space="preserve"> </w:t>
      </w:r>
      <w:r w:rsidR="00A90376" w:rsidRPr="00D45D81">
        <w:rPr>
          <w:sz w:val="26"/>
          <w:szCs w:val="26"/>
          <w:shd w:val="clear" w:color="auto" w:fill="FFFFFF"/>
        </w:rPr>
        <w:t>а</w:t>
      </w:r>
      <w:r w:rsidR="00A90376" w:rsidRPr="00D45D81">
        <w:rPr>
          <w:rFonts w:eastAsia="Calibri"/>
          <w:sz w:val="26"/>
          <w:szCs w:val="26"/>
        </w:rPr>
        <w:t xml:space="preserve"> предоставление коммунальных, социальных и прочих услуг занимает </w:t>
      </w:r>
      <w:r w:rsidR="00D45D81" w:rsidRPr="00D45D81">
        <w:rPr>
          <w:rFonts w:eastAsia="Calibri"/>
          <w:sz w:val="26"/>
          <w:szCs w:val="26"/>
        </w:rPr>
        <w:t>39,6</w:t>
      </w:r>
      <w:r w:rsidR="00A90376" w:rsidRPr="00D45D81">
        <w:rPr>
          <w:rFonts w:eastAsia="Calibri"/>
          <w:sz w:val="26"/>
          <w:szCs w:val="26"/>
        </w:rPr>
        <w:t>%.</w:t>
      </w:r>
    </w:p>
    <w:p w:rsidR="00BB0B90" w:rsidRPr="00D45D81" w:rsidRDefault="00BB0B90" w:rsidP="0065082A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D45D81">
        <w:rPr>
          <w:sz w:val="26"/>
          <w:szCs w:val="26"/>
        </w:rPr>
        <w:t>Внешнее автомобильное сообщение</w:t>
      </w:r>
      <w:r w:rsidR="005E1AE3" w:rsidRPr="00D45D81">
        <w:rPr>
          <w:sz w:val="26"/>
          <w:szCs w:val="26"/>
        </w:rPr>
        <w:t xml:space="preserve"> </w:t>
      </w:r>
      <w:r w:rsidR="00E04BE8" w:rsidRPr="00D45D81">
        <w:rPr>
          <w:sz w:val="26"/>
          <w:szCs w:val="26"/>
        </w:rPr>
        <w:t xml:space="preserve">с.п. </w:t>
      </w:r>
      <w:proofErr w:type="gramStart"/>
      <w:r w:rsidR="00E04BE8" w:rsidRPr="00D45D81">
        <w:rPr>
          <w:sz w:val="26"/>
          <w:szCs w:val="26"/>
        </w:rPr>
        <w:t>Старая Рачейка</w:t>
      </w:r>
      <w:r w:rsidR="005E1AE3" w:rsidRPr="00D45D81">
        <w:rPr>
          <w:sz w:val="26"/>
          <w:szCs w:val="26"/>
        </w:rPr>
        <w:t xml:space="preserve">  </w:t>
      </w:r>
      <w:r w:rsidRPr="00D45D81">
        <w:rPr>
          <w:sz w:val="26"/>
          <w:szCs w:val="26"/>
        </w:rPr>
        <w:t xml:space="preserve">с областным центром и другими населенными пунктами области осуществляется по автодороге регионального и муниципального значения (Перечень автомобильных дорог общего пользования регионального и муниципального значения на территории </w:t>
      </w:r>
      <w:r w:rsidR="00E04BE8" w:rsidRPr="00D45D81">
        <w:rPr>
          <w:sz w:val="26"/>
          <w:szCs w:val="26"/>
        </w:rPr>
        <w:t>с.п.</w:t>
      </w:r>
      <w:proofErr w:type="gramEnd"/>
      <w:r w:rsidR="00E04BE8" w:rsidRPr="00D45D81">
        <w:rPr>
          <w:sz w:val="26"/>
          <w:szCs w:val="26"/>
        </w:rPr>
        <w:t xml:space="preserve"> </w:t>
      </w:r>
      <w:proofErr w:type="gramStart"/>
      <w:r w:rsidR="00E04BE8" w:rsidRPr="00D45D81">
        <w:rPr>
          <w:sz w:val="26"/>
          <w:szCs w:val="26"/>
        </w:rPr>
        <w:t>Старая Рачейка</w:t>
      </w:r>
      <w:r w:rsidR="00032298" w:rsidRPr="00D45D81">
        <w:rPr>
          <w:sz w:val="26"/>
          <w:szCs w:val="26"/>
        </w:rPr>
        <w:t xml:space="preserve"> </w:t>
      </w:r>
      <w:r w:rsidRPr="00D45D81">
        <w:rPr>
          <w:sz w:val="26"/>
          <w:szCs w:val="26"/>
        </w:rPr>
        <w:t xml:space="preserve"> представлен в таблице 2.4.1).</w:t>
      </w:r>
      <w:proofErr w:type="gramEnd"/>
    </w:p>
    <w:p w:rsidR="00BB0B90" w:rsidRPr="00D45D81" w:rsidRDefault="00BB0B90" w:rsidP="00BB0B90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D45D81">
        <w:rPr>
          <w:sz w:val="26"/>
          <w:szCs w:val="26"/>
        </w:rPr>
        <w:t xml:space="preserve">Неудовлетворительное состояние автомобильных дорог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</w:t>
      </w:r>
      <w:r w:rsidRPr="00D45D81">
        <w:rPr>
          <w:sz w:val="26"/>
          <w:szCs w:val="26"/>
        </w:rPr>
        <w:lastRenderedPageBreak/>
        <w:t>ограничения в перемещениях населения, автомобильные дороги общего пользования местного значения требуют проведения строительства, реконструкции и модернизации покрытий.</w:t>
      </w:r>
    </w:p>
    <w:p w:rsidR="00BB0B90" w:rsidRPr="005116F3" w:rsidRDefault="00BB0B90" w:rsidP="00BB0B90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116F3">
        <w:rPr>
          <w:rFonts w:ascii="Times New Roman" w:hAnsi="Times New Roman"/>
          <w:sz w:val="26"/>
          <w:szCs w:val="26"/>
        </w:rPr>
        <w:t xml:space="preserve">Обеспеченность автодорогами общего пользования местного значения </w:t>
      </w:r>
      <w:r w:rsidR="00E04BE8" w:rsidRPr="005116F3">
        <w:rPr>
          <w:rFonts w:ascii="Times New Roman" w:hAnsi="Times New Roman"/>
          <w:sz w:val="26"/>
          <w:szCs w:val="26"/>
        </w:rPr>
        <w:t>с.п. Старая Рачейка</w:t>
      </w:r>
      <w:r w:rsidR="00B514A7" w:rsidRPr="005116F3">
        <w:rPr>
          <w:sz w:val="26"/>
          <w:szCs w:val="26"/>
        </w:rPr>
        <w:t xml:space="preserve">  </w:t>
      </w:r>
      <w:r w:rsidRPr="005116F3">
        <w:rPr>
          <w:rFonts w:ascii="Times New Roman" w:hAnsi="Times New Roman"/>
          <w:sz w:val="26"/>
          <w:szCs w:val="26"/>
        </w:rPr>
        <w:t xml:space="preserve">составляет </w:t>
      </w:r>
      <w:r w:rsidR="005116F3">
        <w:rPr>
          <w:rFonts w:ascii="Times New Roman" w:hAnsi="Times New Roman"/>
          <w:sz w:val="26"/>
          <w:szCs w:val="26"/>
        </w:rPr>
        <w:t>61,052 км/2213</w:t>
      </w:r>
      <w:r w:rsidRPr="005116F3">
        <w:rPr>
          <w:rFonts w:ascii="Times New Roman" w:hAnsi="Times New Roman"/>
          <w:sz w:val="26"/>
          <w:szCs w:val="26"/>
        </w:rPr>
        <w:t xml:space="preserve"> жителей</w:t>
      </w:r>
      <w:r w:rsidR="000B468E" w:rsidRPr="005116F3">
        <w:rPr>
          <w:rFonts w:ascii="Times New Roman" w:hAnsi="Times New Roman"/>
          <w:sz w:val="26"/>
          <w:szCs w:val="26"/>
        </w:rPr>
        <w:t>.</w:t>
      </w:r>
    </w:p>
    <w:p w:rsidR="00AF5F5D" w:rsidRPr="00D45D81" w:rsidRDefault="00AF5F5D" w:rsidP="008D6CF1">
      <w:pPr>
        <w:spacing w:line="360" w:lineRule="auto"/>
        <w:ind w:firstLine="709"/>
        <w:jc w:val="both"/>
        <w:rPr>
          <w:sz w:val="26"/>
          <w:szCs w:val="26"/>
        </w:rPr>
      </w:pPr>
      <w:r w:rsidRPr="00D45D81">
        <w:rPr>
          <w:sz w:val="26"/>
          <w:szCs w:val="26"/>
        </w:rPr>
        <w:t xml:space="preserve">Транспортная инфраструктура </w:t>
      </w:r>
      <w:r w:rsidR="00E04BE8" w:rsidRPr="00D45D81">
        <w:rPr>
          <w:sz w:val="26"/>
          <w:szCs w:val="26"/>
        </w:rPr>
        <w:t>с.п. Старая Рачейка</w:t>
      </w:r>
      <w:r w:rsidRPr="00D45D81">
        <w:rPr>
          <w:sz w:val="26"/>
          <w:szCs w:val="26"/>
        </w:rPr>
        <w:t xml:space="preserve"> представлена автомобильными дорогами общего пользования межрегионального и местного значения, к которым относятся: муниципальные дороги, улично-дорожная сеть и объекты дорожной инфраструктуры, расположенные в границах сельского поселения, находящиеся в муниципальной собственности сельского поселения. </w:t>
      </w:r>
    </w:p>
    <w:p w:rsidR="00AF5F5D" w:rsidRPr="009D572E" w:rsidRDefault="00AF5F5D" w:rsidP="00DF6EF5">
      <w:pPr>
        <w:spacing w:line="360" w:lineRule="auto"/>
        <w:ind w:firstLine="709"/>
        <w:jc w:val="both"/>
        <w:rPr>
          <w:sz w:val="26"/>
          <w:szCs w:val="26"/>
        </w:rPr>
      </w:pPr>
      <w:r w:rsidRPr="005116F3">
        <w:rPr>
          <w:sz w:val="26"/>
          <w:szCs w:val="26"/>
        </w:rPr>
        <w:t xml:space="preserve">В настоящее время протяженность автомобильных дорог общего пользования,  включающих  в  себя территориальные (региональные) автомобильные дороги общего пользования, а также ведомственные автодороги и улично-дорожную сеть на территории сельского поселения </w:t>
      </w:r>
      <w:r w:rsidR="009E1782" w:rsidRPr="005116F3">
        <w:rPr>
          <w:sz w:val="26"/>
          <w:szCs w:val="26"/>
        </w:rPr>
        <w:t>Старая Рачейка</w:t>
      </w:r>
      <w:r w:rsidRPr="005116F3">
        <w:rPr>
          <w:sz w:val="26"/>
          <w:szCs w:val="26"/>
        </w:rPr>
        <w:t xml:space="preserve">, составляет </w:t>
      </w:r>
      <w:r w:rsidR="005116F3">
        <w:rPr>
          <w:sz w:val="26"/>
          <w:szCs w:val="26"/>
        </w:rPr>
        <w:t>63,252</w:t>
      </w:r>
      <w:r w:rsidRPr="005116F3">
        <w:rPr>
          <w:sz w:val="26"/>
          <w:szCs w:val="26"/>
        </w:rPr>
        <w:t xml:space="preserve"> км. Дороги с усовершенствованным дорожным покрытием составляют </w:t>
      </w:r>
      <w:r w:rsidR="005116F3">
        <w:rPr>
          <w:sz w:val="26"/>
          <w:szCs w:val="26"/>
        </w:rPr>
        <w:t>8,9</w:t>
      </w:r>
      <w:r w:rsidRPr="005116F3">
        <w:rPr>
          <w:sz w:val="26"/>
          <w:szCs w:val="26"/>
        </w:rPr>
        <w:t xml:space="preserve"> км.</w:t>
      </w:r>
    </w:p>
    <w:p w:rsidR="00AF5F5D" w:rsidRPr="00AD4A3D" w:rsidRDefault="00020A6F" w:rsidP="00AC2976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 w:rsidR="00AF5F5D" w:rsidRPr="00AD4A3D">
        <w:rPr>
          <w:b/>
          <w:bCs/>
          <w:color w:val="000000"/>
          <w:sz w:val="28"/>
          <w:szCs w:val="28"/>
        </w:rPr>
        <w:t>2.3 Характеристика функционирования и показатели работы транспортной инфраструктуры по видам транспорта</w:t>
      </w:r>
    </w:p>
    <w:p w:rsidR="00AF5F5D" w:rsidRPr="00764F9A" w:rsidRDefault="00AF5F5D" w:rsidP="004453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64F9A">
        <w:rPr>
          <w:sz w:val="26"/>
          <w:szCs w:val="26"/>
        </w:rPr>
        <w:t>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населения.</w:t>
      </w:r>
    </w:p>
    <w:p w:rsidR="00AF5F5D" w:rsidRPr="00D13FF5" w:rsidRDefault="00AF5F5D" w:rsidP="00445308">
      <w:pPr>
        <w:spacing w:line="360" w:lineRule="auto"/>
        <w:ind w:firstLine="709"/>
        <w:jc w:val="both"/>
        <w:rPr>
          <w:sz w:val="26"/>
          <w:szCs w:val="26"/>
        </w:rPr>
      </w:pPr>
      <w:r w:rsidRPr="00D13FF5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дорог.</w:t>
      </w:r>
    </w:p>
    <w:p w:rsidR="00AF5F5D" w:rsidRPr="00764F9A" w:rsidRDefault="005C2669" w:rsidP="005C2669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F5F5D" w:rsidRPr="00764F9A">
        <w:rPr>
          <w:sz w:val="26"/>
          <w:szCs w:val="26"/>
        </w:rPr>
        <w:t>Несмотря на благоприятные тенденции в работе отдельных видов транспорта, транспортная система не в полной мере отвечает существующим потребностям и перспективам развития Самарской области.</w:t>
      </w:r>
    </w:p>
    <w:p w:rsidR="00AF5F5D" w:rsidRPr="00BE3D92" w:rsidRDefault="00AF5F5D" w:rsidP="00BE3D92">
      <w:pPr>
        <w:spacing w:line="360" w:lineRule="auto"/>
        <w:ind w:firstLine="709"/>
        <w:jc w:val="both"/>
        <w:rPr>
          <w:sz w:val="26"/>
          <w:szCs w:val="26"/>
        </w:rPr>
      </w:pPr>
      <w:r w:rsidRPr="00BE3D92">
        <w:rPr>
          <w:sz w:val="26"/>
          <w:szCs w:val="26"/>
        </w:rPr>
        <w:t xml:space="preserve">Развитие транспортной системы сельского поселения </w:t>
      </w:r>
      <w:r w:rsidR="009E1782">
        <w:rPr>
          <w:sz w:val="26"/>
          <w:szCs w:val="26"/>
        </w:rPr>
        <w:t>Старая Рачейка</w:t>
      </w:r>
      <w:r w:rsidRPr="00BE3D92">
        <w:rPr>
          <w:sz w:val="26"/>
          <w:szCs w:val="26"/>
        </w:rPr>
        <w:t xml:space="preserve"> является необходимым условием улучшения качества жизни жителей в поселении. Транспортная инфраструктура </w:t>
      </w:r>
      <w:r w:rsidR="00E04BE8">
        <w:rPr>
          <w:sz w:val="26"/>
          <w:szCs w:val="26"/>
        </w:rPr>
        <w:t>с.п. Старая Рачейка</w:t>
      </w:r>
      <w:r w:rsidRPr="00BE3D92">
        <w:rPr>
          <w:sz w:val="26"/>
          <w:szCs w:val="26"/>
        </w:rPr>
        <w:t xml:space="preserve"> является составляющей инфраструктуры </w:t>
      </w:r>
      <w:r w:rsidR="008C2C9B">
        <w:rPr>
          <w:sz w:val="26"/>
          <w:szCs w:val="26"/>
        </w:rPr>
        <w:t>Сызранского</w:t>
      </w:r>
      <w:r w:rsidRPr="00BE3D92">
        <w:rPr>
          <w:sz w:val="26"/>
          <w:szCs w:val="26"/>
        </w:rPr>
        <w:t xml:space="preserve"> района Самарской области, что обеспечивает </w:t>
      </w:r>
      <w:r w:rsidRPr="00BE3D92">
        <w:rPr>
          <w:sz w:val="26"/>
          <w:szCs w:val="26"/>
        </w:rPr>
        <w:lastRenderedPageBreak/>
        <w:t xml:space="preserve">конституционные гарантии граждан на свободу передвижения и делает возможным свободное перемещение товаров и услуг. </w:t>
      </w:r>
    </w:p>
    <w:p w:rsidR="00AF5F5D" w:rsidRPr="00FC7386" w:rsidRDefault="00AF5F5D" w:rsidP="00FC7386">
      <w:pPr>
        <w:spacing w:line="360" w:lineRule="auto"/>
        <w:ind w:firstLine="709"/>
        <w:jc w:val="both"/>
        <w:rPr>
          <w:sz w:val="26"/>
          <w:szCs w:val="26"/>
        </w:rPr>
      </w:pPr>
      <w:r w:rsidRPr="00FC7386">
        <w:rPr>
          <w:sz w:val="26"/>
          <w:szCs w:val="26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 </w:t>
      </w:r>
    </w:p>
    <w:p w:rsidR="00025EB2" w:rsidRPr="00025EB2" w:rsidRDefault="00025EB2" w:rsidP="00025EB2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025EB2">
        <w:rPr>
          <w:rFonts w:ascii="Times New Roman" w:hAnsi="Times New Roman" w:cs="Times New Roman"/>
          <w:bCs/>
          <w:sz w:val="26"/>
          <w:szCs w:val="26"/>
        </w:rPr>
        <w:t>Согласно</w:t>
      </w:r>
      <w:proofErr w:type="gramEnd"/>
      <w:r w:rsidRPr="00025EB2">
        <w:rPr>
          <w:rFonts w:ascii="Times New Roman" w:hAnsi="Times New Roman" w:cs="Times New Roman"/>
          <w:bCs/>
          <w:sz w:val="26"/>
          <w:szCs w:val="26"/>
        </w:rPr>
        <w:t xml:space="preserve"> интегральной оценки транспортных связей территории области, наиболее обеспеченными являются Ставропольский, Волжский, Красноярский, Кинельский, </w:t>
      </w:r>
      <w:r w:rsidRPr="00025EB2">
        <w:rPr>
          <w:rFonts w:ascii="Times New Roman" w:hAnsi="Times New Roman" w:cs="Times New Roman"/>
          <w:b/>
          <w:sz w:val="26"/>
          <w:szCs w:val="26"/>
        </w:rPr>
        <w:t>Сызранский</w:t>
      </w:r>
      <w:r w:rsidRPr="00025EB2">
        <w:rPr>
          <w:rFonts w:ascii="Times New Roman" w:hAnsi="Times New Roman" w:cs="Times New Roman"/>
          <w:bCs/>
          <w:sz w:val="26"/>
          <w:szCs w:val="26"/>
        </w:rPr>
        <w:t xml:space="preserve"> муниципальные районы.</w:t>
      </w:r>
      <w:r w:rsidRPr="00025EB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070A" w:rsidRPr="00AE48AC" w:rsidRDefault="00DA070A" w:rsidP="00AE48AC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 w:rsidRPr="00DA070A">
        <w:rPr>
          <w:rFonts w:ascii="Times New Roman" w:hAnsi="Times New Roman" w:cs="Times New Roman"/>
          <w:sz w:val="26"/>
          <w:szCs w:val="26"/>
        </w:rPr>
        <w:t>Основной объем грузопотоков в Самарской области приходится на железнодорожный и автомобильный виды транспорта, а пассажиропотока – на автомобильный и городской электрический транспорт (трамваи, троллейбусы, метрополитен). Удельный вес железнодорожного транспорта в общем объеме всех перевезенных грузов составляет 32,0 %, автомобильного – 15,4%.</w:t>
      </w:r>
      <w:bookmarkStart w:id="1" w:name="_Toc350590172"/>
      <w:bookmarkStart w:id="2" w:name="_Toc351131723"/>
      <w:r>
        <w:rPr>
          <w:rFonts w:ascii="Times New Roman" w:hAnsi="Times New Roman" w:cs="Times New Roman"/>
          <w:sz w:val="26"/>
          <w:szCs w:val="26"/>
        </w:rPr>
        <w:br/>
      </w:r>
      <w:r w:rsidRPr="00AE48AC">
        <w:rPr>
          <w:rFonts w:ascii="Times New Roman" w:hAnsi="Times New Roman" w:cs="Times New Roman"/>
          <w:sz w:val="26"/>
          <w:szCs w:val="26"/>
        </w:rPr>
        <w:t xml:space="preserve">            Транспортное сообщение сельского поселения </w:t>
      </w:r>
      <w:r w:rsidRPr="00AE48AC">
        <w:rPr>
          <w:rFonts w:ascii="Times New Roman" w:hAnsi="Times New Roman" w:cs="Times New Roman"/>
          <w:color w:val="000000"/>
          <w:sz w:val="26"/>
          <w:szCs w:val="26"/>
        </w:rPr>
        <w:t>Старая Рачейка</w:t>
      </w:r>
      <w:r w:rsidRPr="00AE48AC">
        <w:rPr>
          <w:rFonts w:ascii="Times New Roman" w:hAnsi="Times New Roman" w:cs="Times New Roman"/>
          <w:sz w:val="26"/>
          <w:szCs w:val="26"/>
        </w:rPr>
        <w:t xml:space="preserve"> с другими муниципальными образованиями осуществляется пригородным транспортом по автодорогам общего пользования местного значения. Основная часть дорог имеет твердое покрытие.  </w:t>
      </w:r>
    </w:p>
    <w:p w:rsidR="00DA070A" w:rsidRPr="00DA070A" w:rsidRDefault="005C2669" w:rsidP="005C2669">
      <w:pPr>
        <w:tabs>
          <w:tab w:val="left" w:pos="709"/>
        </w:tabs>
        <w:suppressAutoHyphens/>
        <w:spacing w:line="360" w:lineRule="auto"/>
        <w:ind w:left="165" w:right="150"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 xml:space="preserve">        </w:t>
      </w:r>
      <w:r w:rsidR="00DA070A" w:rsidRPr="00DA070A">
        <w:rPr>
          <w:sz w:val="26"/>
          <w:szCs w:val="26"/>
          <w:lang w:eastAsia="ar-SA"/>
        </w:rPr>
        <w:t>По северной границе сельского поселения проходит трасса федерального значения М-5 «Урал», по которой перевозятся грузы из Европы на Урал и в Сибирь. Тупиковые ответвления с трассы, ведущие в населенные пункты сельского поселения, являются дорогами общего пользования с твердым покрытием.</w:t>
      </w:r>
    </w:p>
    <w:bookmarkEnd w:id="1"/>
    <w:bookmarkEnd w:id="2"/>
    <w:p w:rsidR="00DA070A" w:rsidRPr="00AE48AC" w:rsidRDefault="005C2669" w:rsidP="005C2669">
      <w:pPr>
        <w:pStyle w:val="a8"/>
        <w:tabs>
          <w:tab w:val="left" w:pos="709"/>
        </w:tabs>
        <w:spacing w:line="360" w:lineRule="auto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DA070A" w:rsidRPr="00AE48AC">
        <w:rPr>
          <w:sz w:val="26"/>
          <w:szCs w:val="26"/>
        </w:rPr>
        <w:t>Протяженность автомобильных дорог общего пользования Самарской области составляет 7,739 тыс. км, из них 7,68 тыс. км (99,3%) имеют твердое покрытие. Протяженность автомобильных дорог федерального значения - 686,3 км; автомобильных дорог общего пользования регионального или межмуниципального значения Самарской области составляет 7052,734 км.      Протяженность автодорог общего пользования местного значения составляет 10,6 тыс. км.</w:t>
      </w:r>
      <w:r w:rsidR="00DA070A" w:rsidRPr="00AE48AC">
        <w:rPr>
          <w:sz w:val="26"/>
          <w:szCs w:val="26"/>
        </w:rPr>
        <w:br/>
        <w:t xml:space="preserve">  </w:t>
      </w:r>
      <w:r>
        <w:rPr>
          <w:sz w:val="26"/>
          <w:szCs w:val="26"/>
        </w:rPr>
        <w:t xml:space="preserve">    </w:t>
      </w:r>
      <w:r w:rsidR="00DA070A" w:rsidRPr="00AE48AC">
        <w:rPr>
          <w:color w:val="000000"/>
          <w:sz w:val="26"/>
          <w:szCs w:val="26"/>
        </w:rPr>
        <w:t xml:space="preserve">Общая протяженность автомобильных дорог общего пользования </w:t>
      </w:r>
      <w:r w:rsidR="00DA070A" w:rsidRPr="00AE48AC">
        <w:rPr>
          <w:sz w:val="26"/>
          <w:szCs w:val="26"/>
        </w:rPr>
        <w:lastRenderedPageBreak/>
        <w:t>регионального или межмуниципального значения</w:t>
      </w:r>
      <w:r w:rsidR="00DA070A" w:rsidRPr="00AE48AC">
        <w:rPr>
          <w:color w:val="000000"/>
          <w:sz w:val="26"/>
          <w:szCs w:val="26"/>
        </w:rPr>
        <w:t xml:space="preserve"> на территории муниципального района Сызранский составляет 233,491</w:t>
      </w:r>
      <w:r w:rsidR="00DA070A" w:rsidRPr="00AE48AC">
        <w:rPr>
          <w:sz w:val="26"/>
          <w:szCs w:val="26"/>
        </w:rPr>
        <w:t xml:space="preserve"> </w:t>
      </w:r>
      <w:r w:rsidR="00DA070A" w:rsidRPr="00AE48AC">
        <w:rPr>
          <w:color w:val="000000"/>
          <w:sz w:val="26"/>
          <w:szCs w:val="26"/>
        </w:rPr>
        <w:t>км, в том числе:</w:t>
      </w:r>
    </w:p>
    <w:p w:rsidR="00DA070A" w:rsidRPr="00AE48AC" w:rsidRDefault="00DA070A" w:rsidP="00AE48AC">
      <w:pPr>
        <w:pStyle w:val="a3"/>
        <w:spacing w:line="360" w:lineRule="auto"/>
        <w:ind w:left="1416"/>
        <w:rPr>
          <w:bCs/>
          <w:color w:val="000000"/>
          <w:sz w:val="26"/>
          <w:szCs w:val="26"/>
        </w:rPr>
      </w:pPr>
      <w:r w:rsidRPr="00AE48AC">
        <w:rPr>
          <w:bCs/>
          <w:color w:val="000000"/>
          <w:sz w:val="26"/>
          <w:szCs w:val="26"/>
        </w:rPr>
        <w:t>- с асфальтобетонным  покрытием – 227, 191 км;</w:t>
      </w:r>
      <w:r w:rsidRPr="00AE48AC">
        <w:rPr>
          <w:bCs/>
          <w:sz w:val="26"/>
          <w:szCs w:val="26"/>
        </w:rPr>
        <w:t xml:space="preserve">  </w:t>
      </w:r>
    </w:p>
    <w:p w:rsidR="00DA070A" w:rsidRPr="00AE48AC" w:rsidRDefault="00DA070A" w:rsidP="00AE48AC">
      <w:pPr>
        <w:pStyle w:val="a3"/>
        <w:spacing w:line="360" w:lineRule="auto"/>
        <w:ind w:left="1416"/>
        <w:rPr>
          <w:bCs/>
          <w:color w:val="000000"/>
          <w:sz w:val="26"/>
          <w:szCs w:val="26"/>
        </w:rPr>
      </w:pPr>
      <w:r w:rsidRPr="00AE48AC">
        <w:rPr>
          <w:bCs/>
          <w:color w:val="000000"/>
          <w:sz w:val="26"/>
          <w:szCs w:val="26"/>
        </w:rPr>
        <w:t xml:space="preserve">- с грунтощебеночным  покрытием - </w:t>
      </w:r>
      <w:r w:rsidRPr="00AE48AC">
        <w:rPr>
          <w:bCs/>
          <w:sz w:val="26"/>
          <w:szCs w:val="26"/>
        </w:rPr>
        <w:t xml:space="preserve">6,300 </w:t>
      </w:r>
      <w:r w:rsidRPr="00AE48AC">
        <w:rPr>
          <w:bCs/>
          <w:color w:val="000000"/>
          <w:sz w:val="26"/>
          <w:szCs w:val="26"/>
        </w:rPr>
        <w:t xml:space="preserve">км. </w:t>
      </w:r>
    </w:p>
    <w:p w:rsidR="00DA070A" w:rsidRPr="00AE48AC" w:rsidRDefault="005C2669" w:rsidP="005C2669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DA070A" w:rsidRPr="00AE48AC">
        <w:rPr>
          <w:sz w:val="26"/>
          <w:szCs w:val="26"/>
        </w:rPr>
        <w:t xml:space="preserve">Общая площадь земельных участков предназначенных для застройки объектами  автотранспорта, на территории сельского поселения </w:t>
      </w:r>
      <w:r w:rsidR="00DA070A" w:rsidRPr="00AE48AC">
        <w:rPr>
          <w:color w:val="000000"/>
          <w:sz w:val="26"/>
          <w:szCs w:val="26"/>
        </w:rPr>
        <w:t>Старая Рачейка</w:t>
      </w:r>
      <w:r w:rsidR="00DA070A" w:rsidRPr="00AE48AC">
        <w:rPr>
          <w:sz w:val="26"/>
          <w:szCs w:val="26"/>
        </w:rPr>
        <w:t>, составляет 42,5 га.</w:t>
      </w:r>
    </w:p>
    <w:p w:rsidR="00DA070A" w:rsidRPr="00AE48AC" w:rsidRDefault="005C2669" w:rsidP="005C2669">
      <w:pPr>
        <w:pStyle w:val="3"/>
        <w:tabs>
          <w:tab w:val="left" w:pos="709"/>
        </w:tabs>
        <w:spacing w:line="360" w:lineRule="auto"/>
        <w:rPr>
          <w:rFonts w:ascii="Times New Roman" w:hAnsi="Times New Roman" w:cs="Times New Roman"/>
          <w:i/>
        </w:rPr>
      </w:pPr>
      <w:bookmarkStart w:id="3" w:name="_Toc340651402"/>
      <w:r>
        <w:rPr>
          <w:rFonts w:ascii="Times New Roman" w:hAnsi="Times New Roman" w:cs="Times New Roman"/>
          <w:i/>
        </w:rPr>
        <w:t xml:space="preserve">           </w:t>
      </w:r>
      <w:r w:rsidR="00DA070A" w:rsidRPr="00AE48AC">
        <w:rPr>
          <w:rFonts w:ascii="Times New Roman" w:hAnsi="Times New Roman" w:cs="Times New Roman"/>
          <w:i/>
        </w:rPr>
        <w:t>Железнодорожный транспорт</w:t>
      </w:r>
      <w:bookmarkEnd w:id="3"/>
      <w:r w:rsidR="00DA070A" w:rsidRPr="00AE48AC">
        <w:rPr>
          <w:rFonts w:ascii="Times New Roman" w:hAnsi="Times New Roman" w:cs="Times New Roman"/>
          <w:i/>
        </w:rPr>
        <w:t xml:space="preserve"> </w:t>
      </w:r>
    </w:p>
    <w:p w:rsidR="00DA070A" w:rsidRPr="00AE48AC" w:rsidRDefault="00DA070A" w:rsidP="00AE48AC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 w:rsidRPr="00AE48AC">
        <w:rPr>
          <w:rFonts w:ascii="Times New Roman" w:hAnsi="Times New Roman" w:cs="Times New Roman"/>
          <w:sz w:val="26"/>
          <w:szCs w:val="26"/>
        </w:rPr>
        <w:t>Железнодорожный транспорт</w:t>
      </w:r>
      <w:r w:rsidRPr="00AE48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E48AC">
        <w:rPr>
          <w:rFonts w:ascii="Times New Roman" w:hAnsi="Times New Roman" w:cs="Times New Roman"/>
          <w:sz w:val="26"/>
          <w:szCs w:val="26"/>
        </w:rPr>
        <w:t>на территории области</w:t>
      </w:r>
      <w:r w:rsidRPr="00AE48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E48AC">
        <w:rPr>
          <w:rFonts w:ascii="Times New Roman" w:hAnsi="Times New Roman" w:cs="Times New Roman"/>
          <w:sz w:val="26"/>
          <w:szCs w:val="26"/>
        </w:rPr>
        <w:t>представлен  Куйбышевской железной дорогой (5 место по объему перевозок в России) и частью Южно-Уральской железной дорогой (Оренбургское направление). Протяженность железных дорог составляет более 1,3 тыс. км. По территории области проходит ряд автомобильных железнодорожных линий, связывающие западные, южные, юго-западные и восточные регионы страны.</w:t>
      </w:r>
    </w:p>
    <w:p w:rsidR="00DA070A" w:rsidRPr="00AE48AC" w:rsidRDefault="00DA070A" w:rsidP="00AE48AC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 w:rsidRPr="00AE48AC">
        <w:rPr>
          <w:rFonts w:ascii="Times New Roman" w:hAnsi="Times New Roman" w:cs="Times New Roman"/>
          <w:sz w:val="26"/>
          <w:szCs w:val="26"/>
        </w:rPr>
        <w:t>Плотность железных дорог региона составляет примерно 25,5 км на одну тысячу квадратных километров, что в 2,4 раза выше среднего показателя по стране.</w:t>
      </w:r>
    </w:p>
    <w:p w:rsidR="00DA070A" w:rsidRPr="00AE48AC" w:rsidRDefault="00DA070A" w:rsidP="00AE48AC">
      <w:pPr>
        <w:pStyle w:val="a8"/>
        <w:spacing w:line="360" w:lineRule="auto"/>
        <w:ind w:firstLine="709"/>
        <w:rPr>
          <w:sz w:val="26"/>
          <w:szCs w:val="26"/>
        </w:rPr>
      </w:pPr>
      <w:r w:rsidRPr="00AE48AC">
        <w:rPr>
          <w:iCs/>
          <w:sz w:val="26"/>
          <w:szCs w:val="26"/>
        </w:rPr>
        <w:t>Железнодорожный транспорт</w:t>
      </w:r>
      <w:r w:rsidRPr="00AE48AC">
        <w:rPr>
          <w:sz w:val="26"/>
          <w:szCs w:val="26"/>
        </w:rPr>
        <w:t xml:space="preserve"> на территории муниципального района Сызранский представлен федеральными железными магистралями:</w:t>
      </w:r>
    </w:p>
    <w:p w:rsidR="00DA070A" w:rsidRPr="00AE48AC" w:rsidRDefault="00DA070A" w:rsidP="00AE48AC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AE48AC">
        <w:rPr>
          <w:sz w:val="26"/>
          <w:szCs w:val="26"/>
        </w:rPr>
        <w:t>Москва-Рязань-Саранск-Самара-Уфа-Челябинск магистрального типа (электрофицированная, двухпутная);</w:t>
      </w:r>
    </w:p>
    <w:p w:rsidR="00DA070A" w:rsidRPr="00AE48AC" w:rsidRDefault="00DA070A" w:rsidP="00AE48AC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AE48AC">
        <w:rPr>
          <w:sz w:val="26"/>
          <w:szCs w:val="26"/>
        </w:rPr>
        <w:t>Сызрань - Пенза</w:t>
      </w:r>
    </w:p>
    <w:p w:rsidR="00DA070A" w:rsidRPr="00AE48AC" w:rsidRDefault="00DA070A" w:rsidP="00AE48AC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AE48AC">
        <w:rPr>
          <w:sz w:val="26"/>
          <w:szCs w:val="26"/>
        </w:rPr>
        <w:t>Саратов-Сызрань</w:t>
      </w:r>
    </w:p>
    <w:p w:rsidR="00DA070A" w:rsidRPr="00AE48AC" w:rsidRDefault="00DA070A" w:rsidP="00AE48AC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AE48AC">
        <w:rPr>
          <w:sz w:val="26"/>
          <w:szCs w:val="26"/>
        </w:rPr>
        <w:t>Сызрань-Ульяновск</w:t>
      </w:r>
    </w:p>
    <w:p w:rsidR="00DA070A" w:rsidRPr="00AE48AC" w:rsidRDefault="00DA070A" w:rsidP="00AE48AC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AE48AC">
        <w:rPr>
          <w:sz w:val="26"/>
          <w:szCs w:val="26"/>
        </w:rPr>
        <w:t>Сышляевка-Жигулевское море-Сызрань.</w:t>
      </w:r>
    </w:p>
    <w:p w:rsidR="00DA070A" w:rsidRPr="00AE48AC" w:rsidRDefault="00DA070A" w:rsidP="00AE48AC">
      <w:pPr>
        <w:pStyle w:val="a3"/>
        <w:spacing w:line="360" w:lineRule="auto"/>
        <w:ind w:firstLine="709"/>
        <w:rPr>
          <w:color w:val="000000"/>
          <w:sz w:val="26"/>
          <w:szCs w:val="26"/>
        </w:rPr>
      </w:pPr>
      <w:r w:rsidRPr="00AE48AC">
        <w:rPr>
          <w:b/>
          <w:bCs/>
          <w:color w:val="000000"/>
          <w:sz w:val="26"/>
          <w:szCs w:val="26"/>
        </w:rPr>
        <w:t>На территории Сызранского района расположены 3 железнодорожные станции:</w:t>
      </w:r>
    </w:p>
    <w:p w:rsidR="00DA070A" w:rsidRPr="00AE48AC" w:rsidRDefault="00DA070A" w:rsidP="00AE48AC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6"/>
          <w:szCs w:val="26"/>
        </w:rPr>
      </w:pPr>
      <w:r w:rsidRPr="00AE48AC">
        <w:rPr>
          <w:color w:val="000000"/>
          <w:sz w:val="26"/>
          <w:szCs w:val="26"/>
        </w:rPr>
        <w:t>1. Станция Балашейка.</w:t>
      </w:r>
    </w:p>
    <w:p w:rsidR="00DA070A" w:rsidRPr="00AE48AC" w:rsidRDefault="00DA070A" w:rsidP="00AE48AC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6"/>
          <w:szCs w:val="26"/>
        </w:rPr>
      </w:pPr>
      <w:r w:rsidRPr="00AE48AC">
        <w:rPr>
          <w:color w:val="000000"/>
          <w:sz w:val="26"/>
          <w:szCs w:val="26"/>
        </w:rPr>
        <w:t>2. Старая Рачейка.</w:t>
      </w:r>
    </w:p>
    <w:p w:rsidR="00DA070A" w:rsidRPr="00AE48AC" w:rsidRDefault="00DA070A" w:rsidP="00AE48AC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color w:val="000000"/>
          <w:sz w:val="26"/>
          <w:szCs w:val="26"/>
        </w:rPr>
      </w:pPr>
      <w:r w:rsidRPr="00AE48AC">
        <w:rPr>
          <w:color w:val="000000"/>
          <w:sz w:val="26"/>
          <w:szCs w:val="26"/>
        </w:rPr>
        <w:t xml:space="preserve">Пассажирские поезда - 14 пар/сут; </w:t>
      </w:r>
    </w:p>
    <w:p w:rsidR="00DA070A" w:rsidRPr="00AE48AC" w:rsidRDefault="00DA070A" w:rsidP="00AE48AC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color w:val="000000"/>
          <w:sz w:val="26"/>
          <w:szCs w:val="26"/>
        </w:rPr>
      </w:pPr>
      <w:r w:rsidRPr="00AE48AC">
        <w:rPr>
          <w:color w:val="000000"/>
          <w:sz w:val="26"/>
          <w:szCs w:val="26"/>
        </w:rPr>
        <w:t xml:space="preserve">Пригородные поезда - 4 пар/сут; </w:t>
      </w:r>
    </w:p>
    <w:p w:rsidR="00DA070A" w:rsidRPr="00AE48AC" w:rsidRDefault="00DA070A" w:rsidP="00AE48AC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color w:val="000000"/>
          <w:sz w:val="26"/>
          <w:szCs w:val="26"/>
        </w:rPr>
      </w:pPr>
      <w:r w:rsidRPr="00AE48AC">
        <w:rPr>
          <w:color w:val="000000"/>
          <w:sz w:val="26"/>
          <w:szCs w:val="26"/>
        </w:rPr>
        <w:lastRenderedPageBreak/>
        <w:t>Грузовые поезда -39 пар/сут.</w:t>
      </w:r>
    </w:p>
    <w:p w:rsidR="00DA070A" w:rsidRPr="00AE48AC" w:rsidRDefault="00DA070A" w:rsidP="00AE48AC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6"/>
          <w:szCs w:val="26"/>
        </w:rPr>
      </w:pPr>
      <w:r w:rsidRPr="00AE48AC">
        <w:rPr>
          <w:color w:val="000000"/>
          <w:sz w:val="26"/>
          <w:szCs w:val="26"/>
        </w:rPr>
        <w:t xml:space="preserve">3. Станция </w:t>
      </w:r>
      <w:r w:rsidRPr="00AE48AC">
        <w:rPr>
          <w:sz w:val="26"/>
          <w:szCs w:val="26"/>
        </w:rPr>
        <w:t>Губино</w:t>
      </w:r>
      <w:r w:rsidRPr="00AE48AC">
        <w:rPr>
          <w:color w:val="000000"/>
          <w:sz w:val="26"/>
          <w:szCs w:val="26"/>
        </w:rPr>
        <w:t>.</w:t>
      </w:r>
    </w:p>
    <w:p w:rsidR="00DA070A" w:rsidRPr="00AE48AC" w:rsidRDefault="005C2669" w:rsidP="005C2669">
      <w:pPr>
        <w:tabs>
          <w:tab w:val="left" w:pos="709"/>
        </w:tabs>
        <w:spacing w:line="360" w:lineRule="auto"/>
        <w:ind w:firstLine="68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DA070A" w:rsidRPr="00AE48AC">
        <w:rPr>
          <w:color w:val="000000"/>
          <w:sz w:val="26"/>
          <w:szCs w:val="26"/>
        </w:rPr>
        <w:t xml:space="preserve">Характеристика железнодорожных </w:t>
      </w:r>
      <w:proofErr w:type="gramStart"/>
      <w:r w:rsidR="00DA070A" w:rsidRPr="00AE48AC">
        <w:rPr>
          <w:color w:val="000000"/>
          <w:sz w:val="26"/>
          <w:szCs w:val="26"/>
        </w:rPr>
        <w:t>станций</w:t>
      </w:r>
      <w:proofErr w:type="gramEnd"/>
      <w:r w:rsidR="00DA070A" w:rsidRPr="00AE48AC">
        <w:rPr>
          <w:color w:val="000000"/>
          <w:sz w:val="26"/>
          <w:szCs w:val="26"/>
        </w:rPr>
        <w:t xml:space="preserve"> представленная </w:t>
      </w:r>
      <w:r w:rsidR="00DA070A" w:rsidRPr="00AE48AC">
        <w:rPr>
          <w:sz w:val="26"/>
          <w:szCs w:val="26"/>
        </w:rPr>
        <w:t>по данным управления Куйбышевской железной дороги - ОАО «РЖД»:</w:t>
      </w:r>
    </w:p>
    <w:p w:rsidR="00DA070A" w:rsidRPr="00AE48AC" w:rsidRDefault="005C2669" w:rsidP="005C2669">
      <w:pPr>
        <w:pStyle w:val="3"/>
        <w:tabs>
          <w:tab w:val="left" w:pos="709"/>
        </w:tabs>
        <w:spacing w:line="360" w:lineRule="auto"/>
        <w:rPr>
          <w:rFonts w:ascii="Times New Roman" w:hAnsi="Times New Roman" w:cs="Times New Roman"/>
          <w:i/>
        </w:rPr>
      </w:pPr>
      <w:bookmarkStart w:id="4" w:name="_Toc340651403"/>
      <w:r>
        <w:rPr>
          <w:rFonts w:ascii="Times New Roman" w:hAnsi="Times New Roman" w:cs="Times New Roman"/>
          <w:i/>
        </w:rPr>
        <w:t xml:space="preserve">           </w:t>
      </w:r>
      <w:r w:rsidR="00DA070A" w:rsidRPr="00AE48AC">
        <w:rPr>
          <w:rFonts w:ascii="Times New Roman" w:hAnsi="Times New Roman" w:cs="Times New Roman"/>
          <w:i/>
        </w:rPr>
        <w:t>Воздушный транспорт</w:t>
      </w:r>
      <w:bookmarkEnd w:id="4"/>
      <w:r w:rsidR="00DA070A" w:rsidRPr="00AE48AC">
        <w:rPr>
          <w:rFonts w:ascii="Times New Roman" w:hAnsi="Times New Roman" w:cs="Times New Roman"/>
          <w:i/>
        </w:rPr>
        <w:t xml:space="preserve"> </w:t>
      </w:r>
    </w:p>
    <w:p w:rsidR="00DA070A" w:rsidRPr="00AE48AC" w:rsidRDefault="005C2669" w:rsidP="005C2669">
      <w:pPr>
        <w:pStyle w:val="a8"/>
        <w:tabs>
          <w:tab w:val="num" w:pos="0"/>
          <w:tab w:val="left" w:pos="709"/>
        </w:tabs>
        <w:spacing w:line="360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DA070A" w:rsidRPr="00AE48AC">
        <w:rPr>
          <w:sz w:val="26"/>
          <w:szCs w:val="26"/>
        </w:rPr>
        <w:t xml:space="preserve">Обслуживание населения муниципального района Сызранский воздушными перевозками осуществляется через аэропорт «Курумоч», расположенный </w:t>
      </w:r>
      <w:r w:rsidR="00DA070A" w:rsidRPr="00AE48AC">
        <w:rPr>
          <w:color w:val="000000"/>
          <w:sz w:val="26"/>
          <w:szCs w:val="26"/>
        </w:rPr>
        <w:t>в 150 км</w:t>
      </w:r>
      <w:r w:rsidR="00DA070A" w:rsidRPr="00AE48AC">
        <w:rPr>
          <w:sz w:val="26"/>
          <w:szCs w:val="26"/>
        </w:rPr>
        <w:t xml:space="preserve"> от административного центра  г. Сызрань.</w:t>
      </w:r>
    </w:p>
    <w:p w:rsidR="00DA070A" w:rsidRPr="00AE48AC" w:rsidRDefault="00DA070A" w:rsidP="00AE48AC">
      <w:pPr>
        <w:pStyle w:val="25"/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AE48AC">
        <w:rPr>
          <w:rFonts w:ascii="Times New Roman" w:hAnsi="Times New Roman" w:cs="Times New Roman"/>
          <w:sz w:val="26"/>
          <w:szCs w:val="26"/>
        </w:rPr>
        <w:t>Международный аэропорт «Курумоч» является крупнейшим аэропортом Поволжья и обеспечивает грузовые и, в большей степени, пассажирские перевозки, в том числе, обеспечивая внешние связи Самарской области, принимает все типы гражданских самолетов. Аэропорт имеет две взлетно-посадочные полосы. В составе аэропорта «Курумоч» имеются система терминалов общей площадью более 11000 кв. м. и грузовой комплекс. Площадь аэропорта «Курумоч» составляет 590 га. Из аэропорта выполняются рейсы практически во все крупные города России, в столицы стран СНГ, а также Турцию, Объединенные Арабские Эмираты, Израиль, Германию, Чехию, Австралию, Италию и другие страны. В соответствии с разработанной Концепцией развития аэродромной (аэропортовой) сети гражданской авиации Российской Федерации на период до 2020 года международный аэропорт «Курумоч» входит в перечень из 12 международных узловых аэропортов (хабов) федеральной базовой авиатранспортной системы.</w:t>
      </w:r>
    </w:p>
    <w:p w:rsidR="00DA070A" w:rsidRPr="00AE48AC" w:rsidRDefault="005C2669" w:rsidP="005C2669">
      <w:pPr>
        <w:pStyle w:val="3"/>
        <w:tabs>
          <w:tab w:val="left" w:pos="709"/>
        </w:tabs>
        <w:spacing w:line="360" w:lineRule="auto"/>
        <w:rPr>
          <w:rFonts w:ascii="Times New Roman" w:hAnsi="Times New Roman" w:cs="Times New Roman"/>
          <w:i/>
        </w:rPr>
      </w:pPr>
      <w:bookmarkStart w:id="5" w:name="_Toc340651404"/>
      <w:r>
        <w:rPr>
          <w:rFonts w:ascii="Times New Roman" w:hAnsi="Times New Roman" w:cs="Times New Roman"/>
          <w:i/>
        </w:rPr>
        <w:t xml:space="preserve">           </w:t>
      </w:r>
      <w:r w:rsidR="00DA070A" w:rsidRPr="00AE48AC">
        <w:rPr>
          <w:rFonts w:ascii="Times New Roman" w:hAnsi="Times New Roman" w:cs="Times New Roman"/>
          <w:i/>
        </w:rPr>
        <w:t>Водный транспорт</w:t>
      </w:r>
      <w:bookmarkEnd w:id="5"/>
    </w:p>
    <w:p w:rsidR="00DA070A" w:rsidRPr="00AE48AC" w:rsidRDefault="00DA070A" w:rsidP="00AE48AC">
      <w:pPr>
        <w:spacing w:line="360" w:lineRule="auto"/>
        <w:ind w:firstLine="709"/>
        <w:jc w:val="both"/>
        <w:rPr>
          <w:sz w:val="26"/>
          <w:szCs w:val="26"/>
        </w:rPr>
      </w:pPr>
      <w:r w:rsidRPr="00AE48AC">
        <w:rPr>
          <w:sz w:val="26"/>
          <w:szCs w:val="26"/>
        </w:rPr>
        <w:t>Водный транспорт в Самарской области играет существенную роль в грузовых и пассажирских перевозках. Главный речной путь – р. Волга – по своему транспортному назначению и судоходной глубине относится к сверхмагистрали. Протяженность внутренних водных путей Самарской области составляет 685 км. Продолжительность навигации на р. Волге составляет около 220 суток.</w:t>
      </w:r>
    </w:p>
    <w:p w:rsidR="00DA070A" w:rsidRPr="00AE48AC" w:rsidRDefault="00DA070A" w:rsidP="00AE48AC">
      <w:pPr>
        <w:spacing w:line="360" w:lineRule="auto"/>
        <w:ind w:firstLine="709"/>
        <w:jc w:val="both"/>
        <w:rPr>
          <w:sz w:val="26"/>
          <w:szCs w:val="26"/>
        </w:rPr>
      </w:pPr>
      <w:r w:rsidRPr="00AE48AC">
        <w:rPr>
          <w:sz w:val="26"/>
          <w:szCs w:val="26"/>
        </w:rPr>
        <w:t>В городе Сызрань расположен речной порт, который осуществляет грузо и пассажироперевозки по реке Волге.</w:t>
      </w:r>
    </w:p>
    <w:p w:rsidR="00DA070A" w:rsidRPr="00AE48AC" w:rsidRDefault="005C2669" w:rsidP="005C266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A070A" w:rsidRPr="00AE48AC">
        <w:rPr>
          <w:sz w:val="26"/>
          <w:szCs w:val="26"/>
        </w:rPr>
        <w:t xml:space="preserve">Непосредственное обслуживание водным и воздушным транспортом отсутствует. </w:t>
      </w:r>
    </w:p>
    <w:p w:rsidR="00DA070A" w:rsidRPr="00AE48AC" w:rsidRDefault="005C2669" w:rsidP="005C2669">
      <w:pPr>
        <w:pStyle w:val="3"/>
        <w:tabs>
          <w:tab w:val="left" w:pos="709"/>
        </w:tabs>
        <w:spacing w:line="360" w:lineRule="auto"/>
        <w:rPr>
          <w:rFonts w:ascii="Times New Roman" w:hAnsi="Times New Roman" w:cs="Times New Roman"/>
          <w:i/>
        </w:rPr>
      </w:pPr>
      <w:bookmarkStart w:id="6" w:name="_Toc340651405"/>
      <w:r>
        <w:rPr>
          <w:rFonts w:ascii="Times New Roman" w:hAnsi="Times New Roman" w:cs="Times New Roman"/>
          <w:i/>
        </w:rPr>
        <w:lastRenderedPageBreak/>
        <w:t xml:space="preserve">           </w:t>
      </w:r>
      <w:r w:rsidR="00DA070A" w:rsidRPr="00AE48AC">
        <w:rPr>
          <w:rFonts w:ascii="Times New Roman" w:hAnsi="Times New Roman" w:cs="Times New Roman"/>
          <w:i/>
        </w:rPr>
        <w:t>Трубопроводный транспорт</w:t>
      </w:r>
      <w:bookmarkEnd w:id="6"/>
    </w:p>
    <w:p w:rsidR="00DA070A" w:rsidRPr="00AE48AC" w:rsidRDefault="00DA070A" w:rsidP="00AE48AC">
      <w:pPr>
        <w:spacing w:line="360" w:lineRule="auto"/>
        <w:ind w:firstLine="709"/>
        <w:jc w:val="both"/>
        <w:rPr>
          <w:sz w:val="26"/>
          <w:szCs w:val="26"/>
        </w:rPr>
      </w:pPr>
      <w:r w:rsidRPr="00AE48AC">
        <w:rPr>
          <w:bCs/>
          <w:sz w:val="26"/>
          <w:szCs w:val="26"/>
        </w:rPr>
        <w:t>Трубопроводный транспорт</w:t>
      </w:r>
      <w:r w:rsidRPr="00AE48AC">
        <w:rPr>
          <w:sz w:val="26"/>
          <w:szCs w:val="26"/>
        </w:rPr>
        <w:t xml:space="preserve"> является важным элементом транспортной инфраструктуры Самарской области, на долю которого приходится около 43% грузоперевозок.</w:t>
      </w:r>
    </w:p>
    <w:p w:rsidR="00DA070A" w:rsidRPr="00AE48AC" w:rsidRDefault="00DA070A" w:rsidP="00AE48AC">
      <w:pPr>
        <w:spacing w:line="360" w:lineRule="auto"/>
        <w:ind w:firstLine="709"/>
        <w:jc w:val="both"/>
        <w:rPr>
          <w:sz w:val="26"/>
          <w:szCs w:val="26"/>
        </w:rPr>
      </w:pPr>
      <w:r w:rsidRPr="00AE48AC">
        <w:rPr>
          <w:sz w:val="26"/>
          <w:szCs w:val="26"/>
        </w:rPr>
        <w:t xml:space="preserve">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назначения. Они производят транспортировку нефти, газа и целого ряда продуктов нефтехимии. Трубопроводы образуют комплексные технические транспортные коридоры, которые проходят в основном параллельно железнодорожным и автомобильным магистралям. </w:t>
      </w:r>
      <w:r w:rsidRPr="00AE48AC">
        <w:rPr>
          <w:bCs/>
          <w:sz w:val="26"/>
          <w:szCs w:val="26"/>
        </w:rPr>
        <w:t>Здесь же размещаются кабели связи и линии электропередач.</w:t>
      </w:r>
    </w:p>
    <w:p w:rsidR="00DA070A" w:rsidRPr="00AE48AC" w:rsidRDefault="00DA070A" w:rsidP="00AE48AC">
      <w:pPr>
        <w:spacing w:line="360" w:lineRule="auto"/>
        <w:ind w:firstLine="709"/>
        <w:jc w:val="both"/>
        <w:rPr>
          <w:sz w:val="26"/>
          <w:szCs w:val="26"/>
        </w:rPr>
      </w:pPr>
      <w:r w:rsidRPr="00AE48AC">
        <w:rPr>
          <w:bCs/>
          <w:iCs/>
          <w:sz w:val="26"/>
          <w:szCs w:val="26"/>
        </w:rPr>
        <w:t>По территории муниципального района Сызранский проходят магистральные газопроводы, в том числе: Челябинск-Петровск, Уренгой-Петровск, Уренгой-Новопсков, «Уренгой-Петровск» - Жигулевск; нефтепродукты: Уфа - Западное направление, Вознесенская НПС – Октябрьск, Сызрань - Ульяновск и нефтепроводы.</w:t>
      </w:r>
    </w:p>
    <w:p w:rsidR="00DA070A" w:rsidRPr="00AE48AC" w:rsidRDefault="005C2669" w:rsidP="005C2669">
      <w:pPr>
        <w:pStyle w:val="3"/>
        <w:tabs>
          <w:tab w:val="left" w:pos="709"/>
        </w:tabs>
        <w:spacing w:line="360" w:lineRule="auto"/>
        <w:rPr>
          <w:rFonts w:ascii="Times New Roman" w:hAnsi="Times New Roman" w:cs="Times New Roman"/>
          <w:i/>
          <w:highlight w:val="yellow"/>
        </w:rPr>
      </w:pPr>
      <w:bookmarkStart w:id="7" w:name="_Toc340651406"/>
      <w:r>
        <w:rPr>
          <w:rFonts w:ascii="Times New Roman" w:hAnsi="Times New Roman" w:cs="Times New Roman"/>
          <w:i/>
        </w:rPr>
        <w:t xml:space="preserve">           </w:t>
      </w:r>
      <w:r w:rsidR="00DA070A" w:rsidRPr="00AE48AC">
        <w:rPr>
          <w:rFonts w:ascii="Times New Roman" w:hAnsi="Times New Roman" w:cs="Times New Roman"/>
          <w:i/>
        </w:rPr>
        <w:t>Линии электропередач</w:t>
      </w:r>
      <w:bookmarkEnd w:id="7"/>
    </w:p>
    <w:p w:rsidR="00DA070A" w:rsidRPr="00AE48AC" w:rsidRDefault="00DA070A" w:rsidP="00AE48AC">
      <w:pPr>
        <w:pStyle w:val="a3"/>
        <w:spacing w:line="360" w:lineRule="auto"/>
        <w:ind w:firstLine="709"/>
        <w:rPr>
          <w:bCs/>
          <w:sz w:val="26"/>
          <w:szCs w:val="26"/>
        </w:rPr>
      </w:pPr>
      <w:r w:rsidRPr="00AE48AC">
        <w:rPr>
          <w:bCs/>
          <w:sz w:val="26"/>
          <w:szCs w:val="26"/>
        </w:rPr>
        <w:t>По территории муниципального района Сызранский проходят линии электропередач напряжением 500, 220, 110, 35, 10 и 6 кВт.</w:t>
      </w:r>
    </w:p>
    <w:p w:rsidR="001141A3" w:rsidRPr="00AE48AC" w:rsidRDefault="001141A3" w:rsidP="00AE48AC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 w:rsidRPr="00AE48AC">
        <w:rPr>
          <w:rFonts w:ascii="Times New Roman" w:hAnsi="Times New Roman" w:cs="Times New Roman"/>
          <w:sz w:val="26"/>
          <w:szCs w:val="26"/>
        </w:rPr>
        <w:t xml:space="preserve">Транспортная инфраструктура  </w:t>
      </w:r>
      <w:r w:rsidR="00E04BE8" w:rsidRPr="00AE48AC">
        <w:rPr>
          <w:rFonts w:ascii="Times New Roman" w:hAnsi="Times New Roman" w:cs="Times New Roman"/>
          <w:sz w:val="26"/>
          <w:szCs w:val="26"/>
        </w:rPr>
        <w:t>с.п. Старая Рачейка</w:t>
      </w:r>
      <w:r w:rsidRPr="00AE48AC">
        <w:rPr>
          <w:rFonts w:ascii="Times New Roman" w:hAnsi="Times New Roman" w:cs="Times New Roman"/>
          <w:sz w:val="26"/>
          <w:szCs w:val="26"/>
        </w:rPr>
        <w:t xml:space="preserve"> представлена </w:t>
      </w:r>
      <w:proofErr w:type="gramStart"/>
      <w:r w:rsidRPr="00AE48AC">
        <w:rPr>
          <w:rFonts w:ascii="Times New Roman" w:hAnsi="Times New Roman" w:cs="Times New Roman"/>
          <w:sz w:val="26"/>
          <w:szCs w:val="26"/>
        </w:rPr>
        <w:t>рисунке</w:t>
      </w:r>
      <w:proofErr w:type="gramEnd"/>
      <w:r w:rsidRPr="00AE48AC">
        <w:rPr>
          <w:rFonts w:ascii="Times New Roman" w:hAnsi="Times New Roman" w:cs="Times New Roman"/>
          <w:sz w:val="26"/>
          <w:szCs w:val="26"/>
        </w:rPr>
        <w:t xml:space="preserve"> 2.3.1 </w:t>
      </w:r>
    </w:p>
    <w:p w:rsidR="00AF5F5D" w:rsidRDefault="00AE48AC" w:rsidP="007A5B21">
      <w:pPr>
        <w:pStyle w:val="a8"/>
        <w:spacing w:after="0" w:line="360" w:lineRule="auto"/>
        <w:ind w:left="0" w:firstLine="567"/>
        <w:jc w:val="center"/>
      </w:pPr>
      <w:r>
        <w:rPr>
          <w:noProof/>
        </w:rPr>
        <w:lastRenderedPageBreak/>
        <w:drawing>
          <wp:inline distT="0" distB="0" distL="0" distR="0">
            <wp:extent cx="3079753" cy="5054768"/>
            <wp:effectExtent l="19050" t="0" r="6347" b="0"/>
            <wp:docPr id="6" name="Рисунок 2" descr="C:\Documents and Settings\2076\Рабочий стол\Старая Рачейка\Карта планируемых объектов капитального строительства местного значения (транспортная инфраструкту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76\Рабочий стол\Старая Рачейка\Карта планируемых объектов капитального строительства местного значения (транспортная инфраструктура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23" cy="505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0F" w:rsidRPr="00DE160F" w:rsidRDefault="005C2669" w:rsidP="005C2669">
      <w:pPr>
        <w:pStyle w:val="a8"/>
        <w:tabs>
          <w:tab w:val="left" w:pos="709"/>
        </w:tabs>
        <w:spacing w:after="0" w:line="360" w:lineRule="auto"/>
        <w:ind w:left="0"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DE160F" w:rsidRPr="00DE160F">
        <w:rPr>
          <w:bCs/>
          <w:sz w:val="26"/>
          <w:szCs w:val="26"/>
        </w:rPr>
        <w:t>Рис. 2.3.1</w:t>
      </w:r>
      <w:r w:rsidR="00DE160F">
        <w:rPr>
          <w:bCs/>
          <w:sz w:val="26"/>
          <w:szCs w:val="26"/>
        </w:rPr>
        <w:t xml:space="preserve"> Карта инженерной и транспортной инфраструктуры </w:t>
      </w:r>
      <w:r w:rsidR="00E04BE8">
        <w:rPr>
          <w:bCs/>
          <w:sz w:val="26"/>
          <w:szCs w:val="26"/>
        </w:rPr>
        <w:t>с.п. Старая Рачейка</w:t>
      </w:r>
      <w:r w:rsidR="00020A6F">
        <w:rPr>
          <w:bCs/>
          <w:sz w:val="26"/>
          <w:szCs w:val="26"/>
        </w:rPr>
        <w:t>.</w:t>
      </w:r>
    </w:p>
    <w:p w:rsidR="00AF5F5D" w:rsidRDefault="00AC3967" w:rsidP="007A5B21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AF5F5D" w:rsidRPr="00AD4A3D">
        <w:rPr>
          <w:b/>
          <w:bCs/>
          <w:sz w:val="28"/>
          <w:szCs w:val="28"/>
        </w:rPr>
        <w:t xml:space="preserve">2.4 Характеристика сети дорог </w:t>
      </w:r>
      <w:r w:rsidR="00E04BE8">
        <w:rPr>
          <w:b/>
          <w:bCs/>
          <w:sz w:val="28"/>
          <w:szCs w:val="28"/>
        </w:rPr>
        <w:t>с.п. Старая Рачейка</w:t>
      </w:r>
    </w:p>
    <w:p w:rsidR="00AF5F5D" w:rsidRPr="003C73ED" w:rsidRDefault="00AF5F5D" w:rsidP="007A5B21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Внешняя инженерно-транспортная инфраструктура представлена на территории сельского поселения </w:t>
      </w:r>
      <w:r w:rsidR="009E1782">
        <w:rPr>
          <w:sz w:val="26"/>
          <w:szCs w:val="26"/>
        </w:rPr>
        <w:t>Старая Рачейка</w:t>
      </w:r>
      <w:r w:rsidR="00020A6F">
        <w:rPr>
          <w:sz w:val="26"/>
          <w:szCs w:val="26"/>
        </w:rPr>
        <w:t>.</w:t>
      </w:r>
      <w:r w:rsidRPr="003C73ED">
        <w:rPr>
          <w:sz w:val="26"/>
          <w:szCs w:val="26"/>
        </w:rPr>
        <w:t xml:space="preserve"> </w:t>
      </w:r>
      <w:proofErr w:type="gramStart"/>
      <w:r w:rsidR="00020A6F" w:rsidRPr="00CB1FC8">
        <w:rPr>
          <w:sz w:val="26"/>
          <w:szCs w:val="26"/>
        </w:rPr>
        <w:t>Основной объем грузопотоков в Самарской области приходится на железнодорожный и автомобильный виды транспорта</w:t>
      </w:r>
      <w:r w:rsidR="00020A6F">
        <w:rPr>
          <w:sz w:val="26"/>
          <w:szCs w:val="26"/>
        </w:rPr>
        <w:t>.</w:t>
      </w:r>
      <w:proofErr w:type="gramEnd"/>
      <w:r w:rsidR="00020A6F">
        <w:rPr>
          <w:sz w:val="26"/>
          <w:szCs w:val="26"/>
        </w:rPr>
        <w:t xml:space="preserve">  </w:t>
      </w:r>
      <w:r w:rsidRPr="003C73ED">
        <w:rPr>
          <w:sz w:val="26"/>
          <w:szCs w:val="26"/>
        </w:rPr>
        <w:t>Основная часть дорог имеет твердое покрытие.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</w:t>
      </w:r>
      <w:r w:rsidRPr="003C73ED">
        <w:rPr>
          <w:b/>
          <w:bCs/>
          <w:sz w:val="26"/>
          <w:szCs w:val="26"/>
        </w:rPr>
        <w:t xml:space="preserve"> </w:t>
      </w:r>
      <w:r w:rsidRPr="003C73ED">
        <w:rPr>
          <w:sz w:val="26"/>
          <w:szCs w:val="26"/>
        </w:rPr>
        <w:t xml:space="preserve">являются важнейшей составной частью транспортной инфраструктуры </w:t>
      </w:r>
      <w:r w:rsidR="00E04BE8">
        <w:rPr>
          <w:sz w:val="26"/>
          <w:szCs w:val="26"/>
        </w:rPr>
        <w:t>с.п. Старая Рачейка</w:t>
      </w:r>
      <w:r w:rsidRPr="003C73ED">
        <w:rPr>
          <w:sz w:val="26"/>
          <w:szCs w:val="26"/>
        </w:rPr>
        <w:t xml:space="preserve">. Они связывают территорию сельского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</w:t>
      </w:r>
      <w:r w:rsidRPr="003C73ED">
        <w:rPr>
          <w:sz w:val="26"/>
          <w:szCs w:val="26"/>
        </w:rPr>
        <w:lastRenderedPageBreak/>
        <w:t xml:space="preserve">развития сети автомобильных дорог во многом зависит решение задач достижения устойчивого экономического роста сельского поселения, повышения конкурентоспособности местных производителей и улучшения качества жизни населения. </w:t>
      </w:r>
    </w:p>
    <w:p w:rsidR="00AF5F5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К автомобильным дорогам общего пользования местного значения относятся муниципальные дороги, улично-дорожная сеть и объекты дорожной инфраструктуры, расположенные в границах сельского поселения, находящиеся в муниципальной собственности сельского поселения.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</w:t>
      </w:r>
      <w:proofErr w:type="gramStart"/>
      <w:r w:rsidRPr="003C73ED">
        <w:rPr>
          <w:sz w:val="26"/>
          <w:szCs w:val="26"/>
        </w:rPr>
        <w:t>состояния</w:t>
      </w:r>
      <w:proofErr w:type="gramEnd"/>
      <w:r w:rsidRPr="003C73ED">
        <w:rPr>
          <w:sz w:val="26"/>
          <w:szCs w:val="26"/>
        </w:rPr>
        <w:t xml:space="preserve"> автомобильных дорог общего пользования местного значения.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</w:t>
      </w:r>
      <w:r>
        <w:rPr>
          <w:sz w:val="26"/>
          <w:szCs w:val="26"/>
        </w:rPr>
        <w:t xml:space="preserve">           </w:t>
      </w:r>
      <w:r w:rsidR="00E04BE8">
        <w:rPr>
          <w:sz w:val="26"/>
          <w:szCs w:val="26"/>
        </w:rPr>
        <w:t>с.п. Старая Рачейка</w:t>
      </w:r>
      <w:r w:rsidRPr="003C73ED">
        <w:rPr>
          <w:sz w:val="26"/>
          <w:szCs w:val="26"/>
        </w:rPr>
        <w:t xml:space="preserve">, поэтому совершенствование сети автомобильных дорог общего пользования местного значения важно для поселения. Это в будущем позволит обеспечить приток трудовых ресурсов, развитие производства, </w:t>
      </w:r>
      <w:r>
        <w:rPr>
          <w:sz w:val="26"/>
          <w:szCs w:val="26"/>
        </w:rPr>
        <w:t>что</w:t>
      </w:r>
      <w:r w:rsidRPr="003C73ED">
        <w:rPr>
          <w:sz w:val="26"/>
          <w:szCs w:val="26"/>
        </w:rPr>
        <w:t xml:space="preserve"> в свою очередь приведет к экономическому росту поселения.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и капитальному ремонту</w:t>
      </w:r>
      <w:r>
        <w:rPr>
          <w:sz w:val="26"/>
          <w:szCs w:val="26"/>
        </w:rPr>
        <w:t xml:space="preserve">,  </w:t>
      </w:r>
      <w:r w:rsidRPr="003C73ED">
        <w:rPr>
          <w:sz w:val="26"/>
          <w:szCs w:val="26"/>
        </w:rPr>
        <w:t xml:space="preserve">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</w:t>
      </w:r>
      <w:r>
        <w:rPr>
          <w:sz w:val="26"/>
          <w:szCs w:val="26"/>
        </w:rPr>
        <w:t>м</w:t>
      </w:r>
      <w:r w:rsidRPr="003C73ED">
        <w:rPr>
          <w:sz w:val="26"/>
          <w:szCs w:val="26"/>
        </w:rPr>
        <w:t xml:space="preserve"> специализированных звеньев машин и механизмов, позволяющих сократить ручной труд и обеспечить высокое качество </w:t>
      </w:r>
      <w:r w:rsidRPr="003C73ED">
        <w:rPr>
          <w:sz w:val="26"/>
          <w:szCs w:val="26"/>
        </w:rPr>
        <w:lastRenderedPageBreak/>
        <w:t>выполняемых работ. При этом текущий ремонт</w:t>
      </w:r>
      <w:r>
        <w:rPr>
          <w:sz w:val="26"/>
          <w:szCs w:val="26"/>
        </w:rPr>
        <w:t>,</w:t>
      </w:r>
      <w:r w:rsidRPr="003C73ED">
        <w:rPr>
          <w:sz w:val="26"/>
          <w:szCs w:val="26"/>
        </w:rPr>
        <w:t xml:space="preserve">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Недо</w:t>
      </w:r>
      <w:r>
        <w:rPr>
          <w:sz w:val="26"/>
          <w:szCs w:val="26"/>
        </w:rPr>
        <w:t>финансирование дорожной отрасли</w:t>
      </w:r>
      <w:r w:rsidRPr="003C73ED">
        <w:rPr>
          <w:sz w:val="26"/>
          <w:szCs w:val="26"/>
        </w:rPr>
        <w:t xml:space="preserve">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</w:t>
      </w:r>
      <w:r>
        <w:rPr>
          <w:sz w:val="26"/>
          <w:szCs w:val="26"/>
        </w:rPr>
        <w:t xml:space="preserve"> участков, нуждающихся в ремонте. У</w:t>
      </w:r>
      <w:r w:rsidRPr="003C73ED">
        <w:rPr>
          <w:sz w:val="26"/>
          <w:szCs w:val="26"/>
        </w:rPr>
        <w:t xml:space="preserve">читывая </w:t>
      </w:r>
      <w:proofErr w:type="gramStart"/>
      <w:r w:rsidRPr="003C73ED">
        <w:rPr>
          <w:sz w:val="26"/>
          <w:szCs w:val="26"/>
        </w:rPr>
        <w:t>вышеизложенное</w:t>
      </w:r>
      <w:proofErr w:type="gramEnd"/>
      <w:r w:rsidRPr="003C73ED">
        <w:rPr>
          <w:sz w:val="26"/>
          <w:szCs w:val="26"/>
        </w:rPr>
        <w:t xml:space="preserve">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 </w:t>
      </w:r>
    </w:p>
    <w:p w:rsidR="00AF5F5D" w:rsidRPr="00DB6F10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DB6F10">
        <w:rPr>
          <w:sz w:val="26"/>
          <w:szCs w:val="26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E04BE8">
        <w:rPr>
          <w:sz w:val="26"/>
          <w:szCs w:val="26"/>
        </w:rPr>
        <w:t>с.п. Старая Рачейка</w:t>
      </w:r>
      <w:r w:rsidRPr="00DB6F10">
        <w:rPr>
          <w:sz w:val="26"/>
          <w:szCs w:val="26"/>
        </w:rPr>
        <w:t xml:space="preserve"> позволит системно направлять средства на решение неотложных проблем дорожной отрасли в условиях ограниченных финансовых ресурсов. В связи с недостаточностью финансирования расходов на дорожное хозяйство в бюджете </w:t>
      </w:r>
      <w:r w:rsidR="00E04BE8">
        <w:rPr>
          <w:sz w:val="26"/>
          <w:szCs w:val="26"/>
        </w:rPr>
        <w:t>с.п. Старая Рачейка</w:t>
      </w:r>
      <w:r w:rsidRPr="00DB6F10">
        <w:rPr>
          <w:sz w:val="26"/>
          <w:szCs w:val="26"/>
        </w:rPr>
        <w:t xml:space="preserve">,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регламентов. Возросли материальные затраты на содержание улично-дорожной сети в связи с необходимостью проведения значительного объема работ по ямочному ремонту дорожного покрытия улиц. </w:t>
      </w:r>
    </w:p>
    <w:p w:rsidR="00AE3649" w:rsidRPr="00EB2C88" w:rsidRDefault="00AE3649" w:rsidP="00AE3649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EB2C88">
        <w:rPr>
          <w:i/>
          <w:sz w:val="26"/>
          <w:szCs w:val="26"/>
          <w:u w:val="single"/>
        </w:rPr>
        <w:t>Автомобильные дороги общего пользования регионального</w:t>
      </w:r>
      <w:r w:rsidRPr="00EB2C88">
        <w:rPr>
          <w:sz w:val="26"/>
          <w:szCs w:val="26"/>
        </w:rPr>
        <w:t xml:space="preserve"> и межмуниципального значения, проходящие по территории </w:t>
      </w:r>
      <w:r w:rsidR="00E04BE8">
        <w:rPr>
          <w:sz w:val="26"/>
          <w:szCs w:val="26"/>
        </w:rPr>
        <w:t xml:space="preserve">с.п. </w:t>
      </w:r>
      <w:proofErr w:type="gramStart"/>
      <w:r w:rsidR="00E04BE8">
        <w:rPr>
          <w:sz w:val="26"/>
          <w:szCs w:val="26"/>
        </w:rPr>
        <w:t>Старая Рачейка</w:t>
      </w:r>
      <w:r w:rsidRPr="00EB2C88">
        <w:rPr>
          <w:sz w:val="26"/>
          <w:szCs w:val="26"/>
        </w:rPr>
        <w:t>, разделены на категории.</w:t>
      </w:r>
      <w:proofErr w:type="gramEnd"/>
    </w:p>
    <w:p w:rsidR="00AF5F5D" w:rsidRPr="00A25F44" w:rsidRDefault="00AF5F5D" w:rsidP="00C71E5D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A25F44">
        <w:rPr>
          <w:sz w:val="26"/>
          <w:szCs w:val="26"/>
        </w:rPr>
        <w:t xml:space="preserve">Протяженность автомобильных  дорог  общего пользования </w:t>
      </w:r>
      <w:r w:rsidRPr="00A25F44">
        <w:rPr>
          <w:i/>
          <w:iCs/>
          <w:sz w:val="26"/>
          <w:szCs w:val="26"/>
          <w:u w:val="single"/>
        </w:rPr>
        <w:t>регионального или межмуниципального значения</w:t>
      </w:r>
      <w:r w:rsidRPr="00A25F44">
        <w:rPr>
          <w:sz w:val="26"/>
          <w:szCs w:val="26"/>
        </w:rPr>
        <w:t xml:space="preserve"> по территории </w:t>
      </w:r>
      <w:r w:rsidR="00E04BE8" w:rsidRPr="00A25F44">
        <w:rPr>
          <w:sz w:val="26"/>
          <w:szCs w:val="26"/>
        </w:rPr>
        <w:t>с.п. Старая Рачейка</w:t>
      </w:r>
      <w:r w:rsidRPr="00A25F44">
        <w:rPr>
          <w:sz w:val="26"/>
          <w:szCs w:val="26"/>
        </w:rPr>
        <w:t xml:space="preserve"> составляет </w:t>
      </w:r>
      <w:r w:rsidR="00A25F44" w:rsidRPr="00A25F44">
        <w:rPr>
          <w:b/>
          <w:sz w:val="26"/>
          <w:szCs w:val="26"/>
        </w:rPr>
        <w:t>63</w:t>
      </w:r>
      <w:r w:rsidR="00A67BFE" w:rsidRPr="00A25F44">
        <w:rPr>
          <w:b/>
          <w:sz w:val="26"/>
          <w:szCs w:val="26"/>
        </w:rPr>
        <w:t>,</w:t>
      </w:r>
      <w:r w:rsidR="00A25F44" w:rsidRPr="00A25F44">
        <w:rPr>
          <w:b/>
          <w:sz w:val="26"/>
          <w:szCs w:val="26"/>
        </w:rPr>
        <w:t>252</w:t>
      </w:r>
      <w:r w:rsidRPr="00A25F44">
        <w:rPr>
          <w:sz w:val="26"/>
          <w:szCs w:val="26"/>
        </w:rPr>
        <w:t xml:space="preserve"> км. Остальные автодороги поселения являются подъездами к отдельно стоящим населенным пунктам. Основная часть дорог имеет твердое покрытие. </w:t>
      </w:r>
    </w:p>
    <w:p w:rsidR="00A42AD3" w:rsidRPr="00A25F44" w:rsidRDefault="00D00E64" w:rsidP="00F52AA0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hyperlink w:anchor="Par36" w:tooltip="ПЕРЕЧЕНЬ" w:history="1">
        <w:r w:rsidR="00A42AD3" w:rsidRPr="00A25F44">
          <w:rPr>
            <w:color w:val="000000"/>
            <w:sz w:val="26"/>
            <w:szCs w:val="26"/>
          </w:rPr>
          <w:t>Перечень</w:t>
        </w:r>
      </w:hyperlink>
      <w:r w:rsidR="00A42AD3" w:rsidRPr="00A25F44">
        <w:rPr>
          <w:color w:val="000000"/>
          <w:sz w:val="26"/>
          <w:szCs w:val="26"/>
        </w:rPr>
        <w:t xml:space="preserve"> автомобильных дорог общего пользования регионального или межмуниципального значения в Самарской области, проходящих по территории </w:t>
      </w:r>
      <w:r w:rsidR="00E04BE8" w:rsidRPr="00A25F44">
        <w:rPr>
          <w:sz w:val="26"/>
          <w:szCs w:val="26"/>
        </w:rPr>
        <w:t>с.п. Старая Рачейка</w:t>
      </w:r>
      <w:r w:rsidR="00A42AD3" w:rsidRPr="00A25F44">
        <w:rPr>
          <w:color w:val="000000"/>
          <w:sz w:val="26"/>
          <w:szCs w:val="26"/>
        </w:rPr>
        <w:t xml:space="preserve">, согласно Постановлению Правительства Самарской области от 09.08.2006 №106 (в ред. от 18.06.2017 </w:t>
      </w:r>
      <w:hyperlink r:id="rId13" w:history="1">
        <w:r w:rsidR="00A42AD3" w:rsidRPr="00A25F44">
          <w:rPr>
            <w:color w:val="000000"/>
            <w:sz w:val="26"/>
            <w:szCs w:val="26"/>
          </w:rPr>
          <w:t>N 106</w:t>
        </w:r>
      </w:hyperlink>
      <w:r w:rsidR="00A42AD3" w:rsidRPr="00A25F44">
        <w:rPr>
          <w:color w:val="000000"/>
          <w:sz w:val="26"/>
          <w:szCs w:val="26"/>
        </w:rPr>
        <w:t xml:space="preserve">) </w:t>
      </w:r>
      <w:proofErr w:type="gramStart"/>
      <w:r w:rsidR="00A42AD3" w:rsidRPr="00A25F44">
        <w:rPr>
          <w:color w:val="000000"/>
          <w:sz w:val="26"/>
          <w:szCs w:val="26"/>
        </w:rPr>
        <w:t>представлен</w:t>
      </w:r>
      <w:proofErr w:type="gramEnd"/>
      <w:r w:rsidR="00A42AD3" w:rsidRPr="00A25F44">
        <w:rPr>
          <w:color w:val="000000"/>
          <w:sz w:val="26"/>
          <w:szCs w:val="26"/>
        </w:rPr>
        <w:t xml:space="preserve"> в таблице </w:t>
      </w:r>
      <w:r w:rsidR="00A42AD3" w:rsidRPr="00A25F44">
        <w:rPr>
          <w:sz w:val="26"/>
          <w:szCs w:val="26"/>
        </w:rPr>
        <w:t>2.4.1</w:t>
      </w:r>
    </w:p>
    <w:p w:rsidR="00AD74EB" w:rsidRPr="00A25F44" w:rsidRDefault="00AF5F5D" w:rsidP="00480A80">
      <w:pPr>
        <w:spacing w:line="360" w:lineRule="auto"/>
        <w:ind w:firstLine="709"/>
        <w:jc w:val="both"/>
        <w:rPr>
          <w:sz w:val="26"/>
          <w:szCs w:val="26"/>
        </w:rPr>
      </w:pPr>
      <w:r w:rsidRPr="00A25F44">
        <w:rPr>
          <w:sz w:val="26"/>
          <w:szCs w:val="26"/>
        </w:rPr>
        <w:lastRenderedPageBreak/>
        <w:t xml:space="preserve">Таблица 2.4.1 - Перечень автомобильных дорог общего пользования регионального и межмуниципального значения на территории </w:t>
      </w:r>
      <w:r w:rsidR="00E04BE8" w:rsidRPr="00A25F44">
        <w:rPr>
          <w:sz w:val="26"/>
          <w:szCs w:val="26"/>
        </w:rPr>
        <w:t>с.п. Старая Рачейка</w:t>
      </w:r>
      <w:r w:rsidR="00C559AD" w:rsidRPr="00A25F44">
        <w:rPr>
          <w:sz w:val="26"/>
          <w:szCs w:val="26"/>
        </w:rPr>
        <w:t>.</w:t>
      </w:r>
    </w:p>
    <w:tbl>
      <w:tblPr>
        <w:tblpPr w:leftFromText="180" w:rightFromText="180" w:vertAnchor="text" w:horzAnchor="margin" w:tblpXSpec="center" w:tblpY="13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1601"/>
        <w:gridCol w:w="3260"/>
        <w:gridCol w:w="1706"/>
        <w:gridCol w:w="1554"/>
        <w:gridCol w:w="1559"/>
      </w:tblGrid>
      <w:tr w:rsidR="00831DAC" w:rsidRPr="00831DAC" w:rsidTr="00831DAC">
        <w:trPr>
          <w:trHeight w:val="71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  <w:r w:rsidRPr="00831DAC">
              <w:rPr>
                <w:rFonts w:eastAsia="Calibri"/>
                <w:sz w:val="20"/>
                <w:szCs w:val="20"/>
              </w:rPr>
              <w:t>Характеристика дорог</w:t>
            </w:r>
          </w:p>
        </w:tc>
      </w:tr>
      <w:tr w:rsidR="00831DAC" w:rsidRPr="00831DAC" w:rsidTr="00831DAC">
        <w:trPr>
          <w:trHeight w:val="71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  <w:r w:rsidRPr="00831DAC">
              <w:rPr>
                <w:rFonts w:eastAsia="Calibri"/>
                <w:sz w:val="20"/>
                <w:szCs w:val="20"/>
              </w:rPr>
              <w:t>№</w:t>
            </w:r>
          </w:p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proofErr w:type="gramStart"/>
            <w:r w:rsidRPr="00831DAC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831DAC">
              <w:rPr>
                <w:rFonts w:eastAsia="Calibri"/>
                <w:sz w:val="20"/>
                <w:szCs w:val="20"/>
                <w:lang w:val="en-US"/>
              </w:rPr>
              <w:t>/</w:t>
            </w:r>
            <w:r w:rsidRPr="00831DAC">
              <w:rPr>
                <w:rFonts w:eastAsia="Calibri"/>
                <w:sz w:val="20"/>
                <w:szCs w:val="20"/>
              </w:rPr>
              <w:t>п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  <w:r w:rsidRPr="00831DAC">
              <w:rPr>
                <w:rFonts w:eastAsia="Calibri"/>
                <w:sz w:val="20"/>
                <w:szCs w:val="20"/>
              </w:rPr>
              <w:t>Идентификационный номер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  <w:r w:rsidRPr="00831DAC">
              <w:rPr>
                <w:rFonts w:eastAsia="Calibri"/>
                <w:sz w:val="20"/>
                <w:szCs w:val="20"/>
              </w:rPr>
              <w:t>Наименование автомобильной дороги общего пользования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  <w:r w:rsidRPr="00831DAC">
              <w:rPr>
                <w:rFonts w:eastAsia="Calibri"/>
                <w:sz w:val="20"/>
                <w:szCs w:val="20"/>
              </w:rPr>
              <w:t xml:space="preserve">Общая протяженность в границах сельского поселения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831DAC">
              <w:rPr>
                <w:rFonts w:eastAsia="Calibri"/>
                <w:sz w:val="20"/>
                <w:szCs w:val="20"/>
              </w:rPr>
              <w:t>Асфальто-бетонные</w:t>
            </w:r>
            <w:proofErr w:type="gramEnd"/>
            <w:r w:rsidRPr="00831DAC">
              <w:rPr>
                <w:rFonts w:eastAsia="Calibri"/>
                <w:sz w:val="20"/>
                <w:szCs w:val="20"/>
              </w:rPr>
              <w:t>, 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831DAC">
              <w:rPr>
                <w:rFonts w:eastAsia="Calibri"/>
                <w:sz w:val="20"/>
                <w:szCs w:val="20"/>
              </w:rPr>
              <w:t>Грунто-щебеночные</w:t>
            </w:r>
            <w:proofErr w:type="gramEnd"/>
            <w:r>
              <w:rPr>
                <w:rFonts w:eastAsia="Calibri"/>
                <w:sz w:val="20"/>
                <w:szCs w:val="20"/>
              </w:rPr>
              <w:t>, км</w:t>
            </w:r>
          </w:p>
        </w:tc>
      </w:tr>
      <w:tr w:rsidR="00831DAC" w:rsidRPr="00831DAC" w:rsidTr="00831DAC">
        <w:trPr>
          <w:trHeight w:val="36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831DAC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31DAC">
              <w:rPr>
                <w:rFonts w:eastAsia="Calibri"/>
                <w:sz w:val="20"/>
                <w:szCs w:val="20"/>
              </w:rPr>
              <w:t>Проходит по Ул</w:t>
            </w:r>
            <w:proofErr w:type="gramStart"/>
            <w:r w:rsidRPr="00831DAC">
              <w:rPr>
                <w:rFonts w:eastAsia="Calibri"/>
                <w:sz w:val="20"/>
                <w:szCs w:val="20"/>
              </w:rPr>
              <w:t>.М</w:t>
            </w:r>
            <w:proofErr w:type="gramEnd"/>
            <w:r w:rsidRPr="00831DAC">
              <w:rPr>
                <w:rFonts w:eastAsia="Calibri"/>
                <w:sz w:val="20"/>
                <w:szCs w:val="20"/>
              </w:rPr>
              <w:t>олодежная в селе Старая Рачейка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31DAC">
              <w:rPr>
                <w:rFonts w:eastAsia="Calibri"/>
                <w:color w:val="000000"/>
                <w:sz w:val="20"/>
                <w:szCs w:val="20"/>
              </w:rPr>
              <w:t>1</w:t>
            </w:r>
            <w:r>
              <w:rPr>
                <w:rFonts w:eastAsia="Calibri"/>
                <w:color w:val="000000"/>
                <w:sz w:val="20"/>
                <w:szCs w:val="20"/>
              </w:rPr>
              <w:t>,</w:t>
            </w:r>
            <w:r w:rsidRPr="00831DAC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31DAC">
              <w:rPr>
                <w:rFonts w:eastAsia="Calibri"/>
                <w:color w:val="000000"/>
                <w:sz w:val="20"/>
                <w:szCs w:val="20"/>
              </w:rPr>
              <w:t>1</w:t>
            </w:r>
            <w:r>
              <w:rPr>
                <w:rFonts w:eastAsia="Calibri"/>
                <w:color w:val="000000"/>
                <w:sz w:val="20"/>
                <w:szCs w:val="20"/>
              </w:rPr>
              <w:t>,</w:t>
            </w:r>
            <w:r w:rsidRPr="00831DAC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31DAC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  <w:tr w:rsidR="00831DAC" w:rsidRPr="00831DAC" w:rsidTr="00831DAC">
        <w:trPr>
          <w:trHeight w:val="36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31DAC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831DAC">
              <w:rPr>
                <w:rFonts w:eastAsia="Calibri"/>
                <w:sz w:val="20"/>
                <w:szCs w:val="20"/>
              </w:rPr>
              <w:t>Проходит по ул</w:t>
            </w:r>
            <w:proofErr w:type="gramStart"/>
            <w:r w:rsidRPr="00831DAC">
              <w:rPr>
                <w:rFonts w:eastAsia="Calibri"/>
                <w:sz w:val="20"/>
                <w:szCs w:val="20"/>
              </w:rPr>
              <w:t>.С</w:t>
            </w:r>
            <w:proofErr w:type="gramEnd"/>
            <w:r w:rsidRPr="00831DAC">
              <w:rPr>
                <w:rFonts w:eastAsia="Calibri"/>
                <w:sz w:val="20"/>
                <w:szCs w:val="20"/>
              </w:rPr>
              <w:t>оветская и часть ул.Ленинградская в с.Смолькино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31DAC">
              <w:rPr>
                <w:rFonts w:eastAsia="Calibri"/>
                <w:color w:val="000000"/>
                <w:sz w:val="20"/>
                <w:szCs w:val="20"/>
              </w:rPr>
              <w:t>1</w:t>
            </w:r>
            <w:r>
              <w:rPr>
                <w:rFonts w:eastAsia="Calibri"/>
                <w:color w:val="000000"/>
                <w:sz w:val="20"/>
                <w:szCs w:val="20"/>
              </w:rPr>
              <w:t>,</w:t>
            </w:r>
            <w:r w:rsidRPr="00831DAC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31DAC">
              <w:rPr>
                <w:rFonts w:eastAsia="Calibri"/>
                <w:color w:val="000000"/>
                <w:sz w:val="20"/>
                <w:szCs w:val="20"/>
              </w:rPr>
              <w:t>1</w:t>
            </w:r>
            <w:r>
              <w:rPr>
                <w:rFonts w:eastAsia="Calibri"/>
                <w:color w:val="000000"/>
                <w:sz w:val="20"/>
                <w:szCs w:val="20"/>
              </w:rPr>
              <w:t>,</w:t>
            </w:r>
            <w:r w:rsidRPr="00831DAC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31DAC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  <w:tr w:rsidR="00831DAC" w:rsidRPr="00831DAC" w:rsidTr="00831DAC">
        <w:trPr>
          <w:trHeight w:val="361"/>
        </w:trPr>
        <w:tc>
          <w:tcPr>
            <w:tcW w:w="5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31DAC">
              <w:rPr>
                <w:rFonts w:eastAsia="Calibri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AC" w:rsidRPr="00831DAC" w:rsidRDefault="00831DAC" w:rsidP="00831D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831DAC">
              <w:rPr>
                <w:rFonts w:eastAsia="Calibr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:rsidR="00AF5F5D" w:rsidRPr="00A25F44" w:rsidRDefault="00831DAC" w:rsidP="005C2669">
      <w:pPr>
        <w:tabs>
          <w:tab w:val="left" w:pos="709"/>
        </w:tabs>
        <w:spacing w:before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5C2669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</w:t>
      </w:r>
      <w:r w:rsidR="00480A80">
        <w:rPr>
          <w:sz w:val="26"/>
          <w:szCs w:val="26"/>
        </w:rPr>
        <w:t xml:space="preserve">  </w:t>
      </w:r>
      <w:r w:rsidR="00AF5F5D" w:rsidRPr="00A25F44">
        <w:rPr>
          <w:sz w:val="26"/>
          <w:szCs w:val="26"/>
        </w:rPr>
        <w:t xml:space="preserve">Классификация автомобильных дорог общего пользования местного значения и их отнесение к категориям автомобильных дорог (первой, второй, третьей, четвертой, пятой категориям) осуществляются в зависимости от транспортно-эксплуатационных характеристик и потребительских </w:t>
      </w:r>
      <w:proofErr w:type="gramStart"/>
      <w:r w:rsidR="00AF5F5D" w:rsidRPr="00A25F44">
        <w:rPr>
          <w:sz w:val="26"/>
          <w:szCs w:val="26"/>
        </w:rPr>
        <w:t>свойств</w:t>
      </w:r>
      <w:proofErr w:type="gramEnd"/>
      <w:r w:rsidR="00AF5F5D" w:rsidRPr="00A25F44">
        <w:rPr>
          <w:sz w:val="26"/>
          <w:szCs w:val="26"/>
        </w:rPr>
        <w:t xml:space="preserve"> автомобильных дорог в порядке, установленном Правительством Российской Федерации. </w:t>
      </w:r>
    </w:p>
    <w:p w:rsidR="00AF5F5D" w:rsidRPr="00A25F44" w:rsidRDefault="00AF5F5D" w:rsidP="00A43337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A25F44">
        <w:rPr>
          <w:sz w:val="26"/>
          <w:szCs w:val="26"/>
        </w:rPr>
        <w:t xml:space="preserve">Основные местные автомобильные дороги выполняют связующие функции между улицами и отдельными объектами населенных пунктов </w:t>
      </w:r>
      <w:r w:rsidR="00E04BE8" w:rsidRPr="00A25F44">
        <w:rPr>
          <w:sz w:val="26"/>
          <w:szCs w:val="26"/>
        </w:rPr>
        <w:t>с.п. Старая Рачейка</w:t>
      </w:r>
      <w:r w:rsidRPr="00A25F44">
        <w:rPr>
          <w:sz w:val="26"/>
          <w:szCs w:val="26"/>
        </w:rPr>
        <w:t xml:space="preserve">. В соответствии с ГОСТ </w:t>
      </w:r>
      <w:proofErr w:type="gramStart"/>
      <w:r w:rsidRPr="00A25F44">
        <w:rPr>
          <w:sz w:val="26"/>
          <w:szCs w:val="26"/>
        </w:rPr>
        <w:t>Р</w:t>
      </w:r>
      <w:proofErr w:type="gramEnd"/>
      <w:r w:rsidRPr="00A25F44">
        <w:rPr>
          <w:sz w:val="26"/>
          <w:szCs w:val="26"/>
        </w:rPr>
        <w:t xml:space="preserve"> 52398 «Классификация автомобильных дорог, основные параметры и требования» дороги общего пользования поселения относятся к классу автомобильных дорог «Дорога обычного типа (не скоростная дорога)» с категорией V. Для V категории предусматривается количество полос – 1, ширина полосы 4,5 метра, разделительная полоса не требуется, допускается пересечение в одном уровне с автомобильными дорогами, велосипедными и пешеходными дорожками, с железными дорогами и допускается доступ на дорогу с примыканием в одном уровне. Внешняя граница придорожных полос устанавливается от оси дорог на расстоянии не менее 45 м.</w:t>
      </w:r>
    </w:p>
    <w:p w:rsidR="00AF5F5D" w:rsidRPr="00A25F44" w:rsidRDefault="00AF5F5D" w:rsidP="00D5460F">
      <w:pPr>
        <w:spacing w:line="360" w:lineRule="auto"/>
        <w:ind w:firstLine="709"/>
        <w:jc w:val="both"/>
        <w:rPr>
          <w:sz w:val="26"/>
          <w:szCs w:val="26"/>
        </w:rPr>
      </w:pPr>
      <w:r w:rsidRPr="00A25F44">
        <w:rPr>
          <w:sz w:val="26"/>
          <w:szCs w:val="26"/>
          <w:u w:val="single"/>
        </w:rPr>
        <w:t>А</w:t>
      </w:r>
      <w:r w:rsidRPr="00A25F44">
        <w:rPr>
          <w:i/>
          <w:iCs/>
          <w:sz w:val="26"/>
          <w:szCs w:val="26"/>
          <w:u w:val="single"/>
        </w:rPr>
        <w:t>втомобильные дороги общего пользования</w:t>
      </w:r>
      <w:r w:rsidRPr="00A25F44">
        <w:rPr>
          <w:sz w:val="26"/>
          <w:szCs w:val="26"/>
        </w:rPr>
        <w:t xml:space="preserve"> регионального и межмуниципального значения, расположенные на территории сельского поселения, относятся ко 2, 3 и 4 категории. Согласно Приказу министерства транспорта, связи и автомобильных дорог Самарской области от 15 июня 2010 г.   № 37, внешняя граница придорожных полос автомобильных дорог общего </w:t>
      </w:r>
      <w:r w:rsidRPr="00A25F44">
        <w:rPr>
          <w:sz w:val="26"/>
          <w:szCs w:val="26"/>
        </w:rPr>
        <w:lastRenderedPageBreak/>
        <w:t xml:space="preserve">пользования регионального или межмуниципального значения вне населенных пунктов устанавливается от оси дорог на расстоянии: </w:t>
      </w:r>
    </w:p>
    <w:p w:rsidR="00AF5F5D" w:rsidRPr="00A25F44" w:rsidRDefault="00AF5F5D" w:rsidP="005C2669">
      <w:pPr>
        <w:tabs>
          <w:tab w:val="num" w:pos="285"/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A25F44">
        <w:rPr>
          <w:sz w:val="26"/>
          <w:szCs w:val="26"/>
        </w:rPr>
        <w:t>-  для II категории с 2-полосным движением не менее 100 м;</w:t>
      </w:r>
    </w:p>
    <w:p w:rsidR="00AF5F5D" w:rsidRPr="00A25F44" w:rsidRDefault="00AF5F5D" w:rsidP="00332C38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A25F44">
        <w:rPr>
          <w:sz w:val="26"/>
          <w:szCs w:val="26"/>
        </w:rPr>
        <w:t xml:space="preserve">- </w:t>
      </w:r>
      <w:r w:rsidRPr="00A25F44">
        <w:rPr>
          <w:color w:val="2D3038"/>
          <w:sz w:val="26"/>
          <w:szCs w:val="26"/>
        </w:rPr>
        <w:t>для дорог III категории с 2-полосным движением не менее 75 м;</w:t>
      </w:r>
    </w:p>
    <w:p w:rsidR="00AF5F5D" w:rsidRPr="00A25F44" w:rsidRDefault="00AF5F5D" w:rsidP="00143182">
      <w:pPr>
        <w:spacing w:line="360" w:lineRule="auto"/>
        <w:ind w:firstLine="709"/>
        <w:jc w:val="both"/>
        <w:rPr>
          <w:sz w:val="26"/>
          <w:szCs w:val="26"/>
        </w:rPr>
      </w:pPr>
      <w:r w:rsidRPr="00A25F44">
        <w:rPr>
          <w:sz w:val="26"/>
          <w:szCs w:val="26"/>
        </w:rPr>
        <w:t xml:space="preserve">- для дорог </w:t>
      </w:r>
      <w:r w:rsidRPr="00A25F44">
        <w:rPr>
          <w:sz w:val="26"/>
          <w:szCs w:val="26"/>
          <w:lang w:val="en-US"/>
        </w:rPr>
        <w:t>IV</w:t>
      </w:r>
      <w:r w:rsidRPr="00A25F44">
        <w:rPr>
          <w:sz w:val="26"/>
          <w:szCs w:val="26"/>
        </w:rPr>
        <w:t xml:space="preserve"> категории с двумя полосами движения составляет 65 м.</w:t>
      </w:r>
    </w:p>
    <w:p w:rsidR="00A81810" w:rsidRPr="00002E3B" w:rsidRDefault="00AF5F5D" w:rsidP="005E5105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A25F44">
        <w:rPr>
          <w:i/>
          <w:iCs/>
          <w:sz w:val="26"/>
          <w:szCs w:val="26"/>
          <w:u w:val="single"/>
        </w:rPr>
        <w:t>Улично-дорожная сеть</w:t>
      </w:r>
      <w:r w:rsidRPr="00A25F44">
        <w:rPr>
          <w:sz w:val="26"/>
          <w:szCs w:val="26"/>
        </w:rPr>
        <w:t xml:space="preserve"> населенных пунктов сельского поселения </w:t>
      </w:r>
      <w:r w:rsidR="009E1782" w:rsidRPr="00A25F44">
        <w:rPr>
          <w:sz w:val="26"/>
          <w:szCs w:val="26"/>
        </w:rPr>
        <w:t>Старая Рачейка</w:t>
      </w:r>
      <w:r w:rsidRPr="00A25F44">
        <w:rPr>
          <w:sz w:val="26"/>
          <w:szCs w:val="26"/>
        </w:rPr>
        <w:t xml:space="preserve"> характеризуется недостаточной степенью благоустройства, </w:t>
      </w:r>
      <w:r w:rsidR="00E30334">
        <w:rPr>
          <w:sz w:val="26"/>
          <w:szCs w:val="26"/>
        </w:rPr>
        <w:t>89,00</w:t>
      </w:r>
      <w:r w:rsidRPr="00A25F44">
        <w:rPr>
          <w:sz w:val="26"/>
          <w:szCs w:val="26"/>
        </w:rPr>
        <w:t xml:space="preserve"> % улиц не имеют твердого покрытия.</w:t>
      </w:r>
    </w:p>
    <w:p w:rsidR="00AF5F5D" w:rsidRPr="00C70DBA" w:rsidRDefault="00AF5F5D" w:rsidP="005E5105">
      <w:pPr>
        <w:spacing w:line="360" w:lineRule="auto"/>
        <w:ind w:firstLine="709"/>
        <w:jc w:val="both"/>
        <w:rPr>
          <w:sz w:val="26"/>
          <w:szCs w:val="26"/>
        </w:rPr>
      </w:pPr>
      <w:r w:rsidRPr="00C70DBA">
        <w:rPr>
          <w:sz w:val="26"/>
          <w:szCs w:val="26"/>
        </w:rPr>
        <w:t xml:space="preserve"> Характеристика улично-дорожной сети представлена в таблице 2.4.2.</w:t>
      </w:r>
      <w:r w:rsidRPr="00C70DBA">
        <w:t xml:space="preserve"> </w:t>
      </w:r>
    </w:p>
    <w:p w:rsidR="00AF5F5D" w:rsidRPr="00C70DBA" w:rsidRDefault="005C2669" w:rsidP="005C2669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F5F5D" w:rsidRPr="00C70DBA">
        <w:rPr>
          <w:sz w:val="26"/>
          <w:szCs w:val="26"/>
        </w:rPr>
        <w:t xml:space="preserve">Общая протяженность улиц составляет </w:t>
      </w:r>
      <w:r w:rsidR="00C70DBA">
        <w:rPr>
          <w:b/>
          <w:sz w:val="26"/>
          <w:szCs w:val="26"/>
        </w:rPr>
        <w:t>61,052</w:t>
      </w:r>
      <w:r w:rsidR="00AF5F5D" w:rsidRPr="00C70DBA">
        <w:rPr>
          <w:b/>
          <w:sz w:val="26"/>
          <w:szCs w:val="26"/>
        </w:rPr>
        <w:t xml:space="preserve"> км</w:t>
      </w:r>
      <w:r w:rsidR="00AF5F5D" w:rsidRPr="00C70DBA">
        <w:rPr>
          <w:sz w:val="26"/>
          <w:szCs w:val="26"/>
        </w:rPr>
        <w:t xml:space="preserve">, в том числе по покрытию: асфальтобетон – </w:t>
      </w:r>
      <w:r w:rsidR="00C70DBA">
        <w:rPr>
          <w:b/>
          <w:sz w:val="26"/>
          <w:szCs w:val="26"/>
        </w:rPr>
        <w:t>6,7</w:t>
      </w:r>
      <w:r w:rsidR="00152D0B" w:rsidRPr="00C70DBA">
        <w:rPr>
          <w:b/>
          <w:sz w:val="26"/>
          <w:szCs w:val="26"/>
        </w:rPr>
        <w:t xml:space="preserve"> </w:t>
      </w:r>
      <w:r w:rsidR="00AF5F5D" w:rsidRPr="00C70DBA">
        <w:rPr>
          <w:b/>
          <w:sz w:val="26"/>
          <w:szCs w:val="26"/>
        </w:rPr>
        <w:t>км</w:t>
      </w:r>
      <w:r w:rsidR="00AF5F5D" w:rsidRPr="00C70DBA">
        <w:rPr>
          <w:sz w:val="26"/>
          <w:szCs w:val="26"/>
        </w:rPr>
        <w:t>,</w:t>
      </w:r>
      <w:r w:rsidR="00AC5A77" w:rsidRPr="00C70DBA">
        <w:rPr>
          <w:sz w:val="26"/>
          <w:szCs w:val="26"/>
        </w:rPr>
        <w:t xml:space="preserve"> грунтощебень</w:t>
      </w:r>
      <w:r w:rsidR="00C70DBA">
        <w:rPr>
          <w:sz w:val="26"/>
          <w:szCs w:val="26"/>
        </w:rPr>
        <w:t xml:space="preserve"> </w:t>
      </w:r>
      <w:r w:rsidR="00AC5A77" w:rsidRPr="00C70DBA">
        <w:rPr>
          <w:sz w:val="26"/>
          <w:szCs w:val="26"/>
        </w:rPr>
        <w:t>-</w:t>
      </w:r>
      <w:r w:rsidR="00C70DBA">
        <w:rPr>
          <w:sz w:val="26"/>
          <w:szCs w:val="26"/>
        </w:rPr>
        <w:t xml:space="preserve"> </w:t>
      </w:r>
      <w:r w:rsidR="00C70DBA">
        <w:rPr>
          <w:b/>
          <w:sz w:val="26"/>
          <w:szCs w:val="26"/>
        </w:rPr>
        <w:t>54,3</w:t>
      </w:r>
      <w:r w:rsidR="00DD2A36" w:rsidRPr="00C70DBA">
        <w:rPr>
          <w:b/>
          <w:sz w:val="26"/>
          <w:szCs w:val="26"/>
        </w:rPr>
        <w:t>5</w:t>
      </w:r>
      <w:r w:rsidR="00AC5A77" w:rsidRPr="00C70DBA">
        <w:rPr>
          <w:b/>
          <w:sz w:val="26"/>
          <w:szCs w:val="26"/>
        </w:rPr>
        <w:t xml:space="preserve"> км</w:t>
      </w:r>
      <w:r w:rsidR="00AF5F5D" w:rsidRPr="00C70DBA">
        <w:rPr>
          <w:sz w:val="26"/>
          <w:szCs w:val="26"/>
        </w:rPr>
        <w:t>. По территории поселения проходят грунтовые дороги хозяйственного назначения.</w:t>
      </w:r>
    </w:p>
    <w:p w:rsidR="00AF5F5D" w:rsidRPr="00C70DBA" w:rsidRDefault="00AF5F5D" w:rsidP="00CB0442">
      <w:pPr>
        <w:spacing w:line="360" w:lineRule="auto"/>
        <w:ind w:firstLine="709"/>
        <w:jc w:val="both"/>
        <w:rPr>
          <w:sz w:val="26"/>
          <w:szCs w:val="26"/>
        </w:rPr>
      </w:pPr>
      <w:r w:rsidRPr="00C70DBA">
        <w:rPr>
          <w:i/>
          <w:iCs/>
          <w:sz w:val="26"/>
          <w:szCs w:val="26"/>
          <w:u w:val="single"/>
        </w:rPr>
        <w:t>Бесхозяйные автомобильные дороги</w:t>
      </w:r>
      <w:r w:rsidRPr="00C70DBA">
        <w:rPr>
          <w:sz w:val="26"/>
          <w:szCs w:val="26"/>
        </w:rPr>
        <w:t xml:space="preserve"> общего пользования местного значения инвентаризируются и ставятся на обслуживание. На сегодняшний день бесхозяйные автомобильные дороги на территории </w:t>
      </w:r>
      <w:r w:rsidR="00E04BE8" w:rsidRPr="00C70DBA">
        <w:rPr>
          <w:sz w:val="26"/>
          <w:szCs w:val="26"/>
        </w:rPr>
        <w:t>с.п. Старая Рачейка</w:t>
      </w:r>
      <w:r w:rsidRPr="00C70DBA">
        <w:rPr>
          <w:sz w:val="26"/>
          <w:szCs w:val="26"/>
        </w:rPr>
        <w:t xml:space="preserve"> отсутствуют.</w:t>
      </w:r>
    </w:p>
    <w:p w:rsidR="00DB4418" w:rsidRPr="00C70DBA" w:rsidRDefault="00AF5F5D" w:rsidP="00DB4418">
      <w:pPr>
        <w:pStyle w:val="af7"/>
        <w:spacing w:before="0" w:after="0" w:line="360" w:lineRule="auto"/>
        <w:jc w:val="left"/>
      </w:pPr>
      <w:r w:rsidRPr="00C70DBA">
        <w:rPr>
          <w:rFonts w:ascii="Times New Roman" w:hAnsi="Times New Roman" w:cs="Times New Roman"/>
          <w:sz w:val="26"/>
          <w:szCs w:val="26"/>
        </w:rPr>
        <w:t xml:space="preserve">Таблица 2.4.2 – Характеристика улично-дорожной сети </w:t>
      </w:r>
      <w:r w:rsidR="00E04BE8" w:rsidRPr="00C70DBA">
        <w:rPr>
          <w:rFonts w:ascii="Times New Roman" w:hAnsi="Times New Roman" w:cs="Times New Roman"/>
          <w:sz w:val="26"/>
          <w:szCs w:val="26"/>
        </w:rPr>
        <w:t>с.п. Старая Рачейка</w:t>
      </w:r>
    </w:p>
    <w:tbl>
      <w:tblPr>
        <w:tblStyle w:val="af6"/>
        <w:tblW w:w="0" w:type="auto"/>
        <w:tblLook w:val="01E0"/>
      </w:tblPr>
      <w:tblGrid>
        <w:gridCol w:w="2783"/>
        <w:gridCol w:w="1684"/>
        <w:gridCol w:w="1841"/>
        <w:gridCol w:w="1760"/>
        <w:gridCol w:w="1502"/>
      </w:tblGrid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Название улицы</w:t>
            </w:r>
          </w:p>
        </w:tc>
        <w:tc>
          <w:tcPr>
            <w:tcW w:w="1684" w:type="dxa"/>
          </w:tcPr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Общая протяжённость</w:t>
            </w:r>
          </w:p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</w:t>
            </w:r>
          </w:p>
        </w:tc>
        <w:tc>
          <w:tcPr>
            <w:tcW w:w="1841" w:type="dxa"/>
          </w:tcPr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Асфальтобетонное покрытие</w:t>
            </w:r>
          </w:p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метрах.</w:t>
            </w:r>
          </w:p>
        </w:tc>
        <w:tc>
          <w:tcPr>
            <w:tcW w:w="1760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Грунтовое</w:t>
            </w:r>
          </w:p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 покрытие</w:t>
            </w:r>
          </w:p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</w:t>
            </w:r>
          </w:p>
        </w:tc>
        <w:tc>
          <w:tcPr>
            <w:tcW w:w="1502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</w:p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Значение</w:t>
            </w:r>
          </w:p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дорог</w:t>
            </w:r>
          </w:p>
          <w:p w:rsidR="00DB4418" w:rsidRPr="00DB4418" w:rsidRDefault="00DB4418" w:rsidP="009D20F9">
            <w:pPr>
              <w:rPr>
                <w:sz w:val="20"/>
                <w:szCs w:val="20"/>
              </w:rPr>
            </w:pP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DB4418">
            <w:pPr>
              <w:rPr>
                <w:b/>
                <w:sz w:val="20"/>
                <w:szCs w:val="20"/>
              </w:rPr>
            </w:pPr>
            <w:proofErr w:type="gramStart"/>
            <w:r w:rsidRPr="00DB4418">
              <w:rPr>
                <w:b/>
                <w:sz w:val="20"/>
                <w:szCs w:val="20"/>
              </w:rPr>
              <w:t>с</w:t>
            </w:r>
            <w:proofErr w:type="gramEnd"/>
            <w:r w:rsidRPr="00DB4418">
              <w:rPr>
                <w:b/>
                <w:sz w:val="20"/>
                <w:szCs w:val="20"/>
              </w:rPr>
              <w:t>. Старая Рачейка</w:t>
            </w:r>
          </w:p>
        </w:tc>
        <w:tc>
          <w:tcPr>
            <w:tcW w:w="1684" w:type="dxa"/>
          </w:tcPr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Кооперативная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750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750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</w:t>
            </w:r>
            <w:proofErr w:type="gramStart"/>
            <w:r w:rsidRPr="00DB4418">
              <w:rPr>
                <w:sz w:val="20"/>
                <w:szCs w:val="20"/>
              </w:rPr>
              <w:t xml:space="preserve"> .</w:t>
            </w:r>
            <w:proofErr w:type="gramEnd"/>
            <w:r w:rsidRPr="00DB4418">
              <w:rPr>
                <w:sz w:val="20"/>
                <w:szCs w:val="20"/>
              </w:rPr>
              <w:t xml:space="preserve"> Советская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2875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2875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Пролетарская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1500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1500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Щеглова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875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875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 ул. Дачная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1500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1500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Московская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1250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1250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--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Почтовая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352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352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--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Родниковая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375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375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Заводская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750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750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Октябрьская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1250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1150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Сызранская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1000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Ленинская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750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750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Посадская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375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375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proofErr w:type="gramStart"/>
            <w:r w:rsidRPr="00DB4418">
              <w:rPr>
                <w:sz w:val="20"/>
                <w:szCs w:val="20"/>
              </w:rPr>
              <w:t>К-</w:t>
            </w:r>
            <w:proofErr w:type="gramEnd"/>
            <w:r w:rsidRPr="00DB4418">
              <w:rPr>
                <w:sz w:val="20"/>
                <w:szCs w:val="20"/>
              </w:rPr>
              <w:t xml:space="preserve"> Маркса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625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625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Гагарина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1250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1250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Кирова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375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375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Молодежная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2250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1000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1250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DB4418">
              <w:rPr>
                <w:sz w:val="20"/>
                <w:szCs w:val="20"/>
              </w:rPr>
              <w:t>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Полевая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250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250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Набережная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Базарная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500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500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Энергетиков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Подъездная дорога от16км. трассы «Урал-Ст</w:t>
            </w:r>
            <w:proofErr w:type="gramStart"/>
            <w:r w:rsidRPr="00DB4418">
              <w:rPr>
                <w:sz w:val="20"/>
                <w:szCs w:val="20"/>
              </w:rPr>
              <w:t>.Р</w:t>
            </w:r>
            <w:proofErr w:type="gramEnd"/>
            <w:r w:rsidRPr="00DB4418">
              <w:rPr>
                <w:sz w:val="20"/>
                <w:szCs w:val="20"/>
              </w:rPr>
              <w:t xml:space="preserve">ачейка-Смолькино» до п.Ясная </w:t>
            </w:r>
            <w:r w:rsidRPr="00DB4418">
              <w:rPr>
                <w:sz w:val="20"/>
                <w:szCs w:val="20"/>
              </w:rPr>
              <w:lastRenderedPageBreak/>
              <w:t>Поляна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5000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5000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lastRenderedPageBreak/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lastRenderedPageBreak/>
              <w:t>Подъездная дорога Ст</w:t>
            </w:r>
            <w:proofErr w:type="gramStart"/>
            <w:r w:rsidRPr="00DB4418">
              <w:rPr>
                <w:sz w:val="20"/>
                <w:szCs w:val="20"/>
              </w:rPr>
              <w:t>.Р</w:t>
            </w:r>
            <w:proofErr w:type="gramEnd"/>
            <w:r w:rsidRPr="00DB4418">
              <w:rPr>
                <w:sz w:val="20"/>
                <w:szCs w:val="20"/>
              </w:rPr>
              <w:t>ачейка- кладбище (Кавлейка)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4000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4000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Участок дороги Старая Рачейка - с</w:t>
            </w:r>
            <w:proofErr w:type="gramStart"/>
            <w:r w:rsidRPr="00DB4418">
              <w:rPr>
                <w:sz w:val="20"/>
                <w:szCs w:val="20"/>
              </w:rPr>
              <w:t>.Н</w:t>
            </w:r>
            <w:proofErr w:type="gramEnd"/>
            <w:r w:rsidRPr="00DB4418">
              <w:rPr>
                <w:sz w:val="20"/>
                <w:szCs w:val="20"/>
              </w:rPr>
              <w:t>икольское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6000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6000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Дорога Старая Рачейка-памятник природы «Моховое болото»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3000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Участок дороги Старая Рачейк</w:t>
            </w:r>
            <w:proofErr w:type="gramStart"/>
            <w:r w:rsidRPr="00DB4418">
              <w:rPr>
                <w:sz w:val="20"/>
                <w:szCs w:val="20"/>
              </w:rPr>
              <w:t>а-</w:t>
            </w:r>
            <w:proofErr w:type="gramEnd"/>
            <w:r w:rsidRPr="00DB4418">
              <w:rPr>
                <w:sz w:val="20"/>
                <w:szCs w:val="20"/>
              </w:rPr>
              <w:t xml:space="preserve"> Старая Балашейка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6000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6000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b/>
                <w:sz w:val="20"/>
                <w:szCs w:val="20"/>
              </w:rPr>
            </w:pPr>
            <w:r w:rsidRPr="00DB4418">
              <w:rPr>
                <w:b/>
                <w:sz w:val="20"/>
                <w:szCs w:val="20"/>
              </w:rPr>
              <w:t>с. Смолькино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Советская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1500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1000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500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Ленинградская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1700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200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1500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Чапаева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Красный Клин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DB4418">
            <w:pPr>
              <w:rPr>
                <w:b/>
                <w:sz w:val="20"/>
                <w:szCs w:val="20"/>
              </w:rPr>
            </w:pPr>
            <w:r w:rsidRPr="00DB4418">
              <w:rPr>
                <w:b/>
                <w:sz w:val="20"/>
                <w:szCs w:val="20"/>
              </w:rPr>
              <w:t>пос. Гремячий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ул.  Лесная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Подъездная дорога </w:t>
            </w:r>
          </w:p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«Ст. Рачейка – Ясная Поляна»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3000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Подъездная дорога</w:t>
            </w:r>
            <w:proofErr w:type="gramStart"/>
            <w:r w:rsidRPr="00DB4418">
              <w:rPr>
                <w:sz w:val="20"/>
                <w:szCs w:val="20"/>
              </w:rPr>
              <w:t>«С</w:t>
            </w:r>
            <w:proofErr w:type="gramEnd"/>
            <w:r w:rsidRPr="00DB4418">
              <w:rPr>
                <w:sz w:val="20"/>
                <w:szCs w:val="20"/>
              </w:rPr>
              <w:t>молькино- Гремячий»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1500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1500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Подъезная дорога к кладбищу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1000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Подъездная дорога к скотомогильнику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2500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2500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</w:p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Подъездная дорога «Смолькино-Конопляный»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6000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-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6000</w:t>
            </w:r>
          </w:p>
        </w:tc>
        <w:tc>
          <w:tcPr>
            <w:tcW w:w="1502" w:type="dxa"/>
          </w:tcPr>
          <w:p w:rsidR="00DB4418" w:rsidRPr="00DB4418" w:rsidRDefault="00DB4418" w:rsidP="00DB4418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DB4418" w:rsidRPr="00DB4418" w:rsidTr="00C70DBA">
        <w:tc>
          <w:tcPr>
            <w:tcW w:w="2783" w:type="dxa"/>
          </w:tcPr>
          <w:p w:rsidR="00DB4418" w:rsidRPr="00DB4418" w:rsidRDefault="00DB4418" w:rsidP="009D20F9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ИТОГО</w:t>
            </w:r>
          </w:p>
        </w:tc>
        <w:tc>
          <w:tcPr>
            <w:tcW w:w="1684" w:type="dxa"/>
          </w:tcPr>
          <w:p w:rsidR="00DB4418" w:rsidRPr="00DB4418" w:rsidRDefault="00DB4418" w:rsidP="00DB4418">
            <w:pPr>
              <w:jc w:val="center"/>
              <w:rPr>
                <w:b/>
                <w:sz w:val="20"/>
                <w:szCs w:val="20"/>
              </w:rPr>
            </w:pPr>
            <w:r w:rsidRPr="00DB4418">
              <w:rPr>
                <w:b/>
                <w:sz w:val="20"/>
                <w:szCs w:val="20"/>
              </w:rPr>
              <w:t>61052</w:t>
            </w:r>
          </w:p>
        </w:tc>
        <w:tc>
          <w:tcPr>
            <w:tcW w:w="1841" w:type="dxa"/>
          </w:tcPr>
          <w:p w:rsidR="00DB4418" w:rsidRPr="00DB4418" w:rsidRDefault="00DB4418" w:rsidP="00DB4418">
            <w:pPr>
              <w:jc w:val="center"/>
              <w:rPr>
                <w:b/>
                <w:sz w:val="20"/>
                <w:szCs w:val="20"/>
              </w:rPr>
            </w:pPr>
            <w:r w:rsidRPr="00DB4418">
              <w:rPr>
                <w:b/>
                <w:sz w:val="20"/>
                <w:szCs w:val="20"/>
              </w:rPr>
              <w:t>6702</w:t>
            </w:r>
          </w:p>
        </w:tc>
        <w:tc>
          <w:tcPr>
            <w:tcW w:w="1760" w:type="dxa"/>
          </w:tcPr>
          <w:p w:rsidR="00DB4418" w:rsidRPr="00DB4418" w:rsidRDefault="00DB4418" w:rsidP="00DB4418">
            <w:pPr>
              <w:jc w:val="center"/>
              <w:rPr>
                <w:b/>
                <w:sz w:val="20"/>
                <w:szCs w:val="20"/>
              </w:rPr>
            </w:pPr>
            <w:r w:rsidRPr="00DB4418">
              <w:rPr>
                <w:b/>
                <w:sz w:val="20"/>
                <w:szCs w:val="20"/>
              </w:rPr>
              <w:t>54350</w:t>
            </w:r>
          </w:p>
        </w:tc>
        <w:tc>
          <w:tcPr>
            <w:tcW w:w="1502" w:type="dxa"/>
          </w:tcPr>
          <w:p w:rsidR="00DB4418" w:rsidRPr="00DB4418" w:rsidRDefault="00DB4418" w:rsidP="009D20F9">
            <w:pPr>
              <w:rPr>
                <w:sz w:val="20"/>
                <w:szCs w:val="20"/>
              </w:rPr>
            </w:pPr>
          </w:p>
        </w:tc>
      </w:tr>
    </w:tbl>
    <w:p w:rsidR="00AF5F5D" w:rsidRPr="00A25F44" w:rsidRDefault="005C2669" w:rsidP="005C2669">
      <w:pPr>
        <w:tabs>
          <w:tab w:val="left" w:pos="709"/>
        </w:tabs>
        <w:autoSpaceDE w:val="0"/>
        <w:autoSpaceDN w:val="0"/>
        <w:spacing w:line="360" w:lineRule="auto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 xml:space="preserve">           </w:t>
      </w:r>
      <w:r w:rsidR="00C70DBA" w:rsidRPr="00A25F44">
        <w:rPr>
          <w:rFonts w:eastAsia="Calibri"/>
          <w:color w:val="000000"/>
          <w:sz w:val="26"/>
          <w:szCs w:val="26"/>
        </w:rPr>
        <w:t>Мост в селе Старая Рачейка с ул</w:t>
      </w:r>
      <w:proofErr w:type="gramStart"/>
      <w:r w:rsidR="00C70DBA" w:rsidRPr="00A25F44">
        <w:rPr>
          <w:rFonts w:eastAsia="Calibri"/>
          <w:color w:val="000000"/>
          <w:sz w:val="26"/>
          <w:szCs w:val="26"/>
        </w:rPr>
        <w:t>.О</w:t>
      </w:r>
      <w:proofErr w:type="gramEnd"/>
      <w:r w:rsidR="00C70DBA" w:rsidRPr="00A25F44">
        <w:rPr>
          <w:rFonts w:eastAsia="Calibri"/>
          <w:color w:val="000000"/>
          <w:sz w:val="26"/>
          <w:szCs w:val="26"/>
        </w:rPr>
        <w:t>ктябрьская на ул.Сызранская ,</w:t>
      </w:r>
      <w:r w:rsidR="00A25F44" w:rsidRPr="00A25F44">
        <w:rPr>
          <w:rFonts w:eastAsia="Calibri"/>
          <w:color w:val="000000"/>
          <w:sz w:val="26"/>
          <w:szCs w:val="26"/>
        </w:rPr>
        <w:t xml:space="preserve"> </w:t>
      </w:r>
      <w:r w:rsidR="00C70DBA" w:rsidRPr="00A25F44">
        <w:rPr>
          <w:rFonts w:eastAsia="Calibri"/>
          <w:color w:val="000000"/>
          <w:sz w:val="26"/>
          <w:szCs w:val="26"/>
        </w:rPr>
        <w:t>Железнодорожный переезд на ул.Октябрьская в с.Старая Рачейка</w:t>
      </w:r>
      <w:r w:rsidR="00A25F44">
        <w:rPr>
          <w:rFonts w:eastAsia="Calibri"/>
          <w:color w:val="000000"/>
          <w:sz w:val="26"/>
          <w:szCs w:val="26"/>
        </w:rPr>
        <w:t>.</w:t>
      </w:r>
      <w:r w:rsidR="00C70DBA">
        <w:rPr>
          <w:sz w:val="26"/>
          <w:szCs w:val="26"/>
        </w:rPr>
        <w:br/>
      </w:r>
      <w:r>
        <w:rPr>
          <w:sz w:val="26"/>
          <w:szCs w:val="26"/>
        </w:rPr>
        <w:t xml:space="preserve">          </w:t>
      </w:r>
      <w:r w:rsidR="00A25F44">
        <w:rPr>
          <w:sz w:val="26"/>
          <w:szCs w:val="26"/>
        </w:rPr>
        <w:t xml:space="preserve"> </w:t>
      </w:r>
      <w:r w:rsidR="00AF5F5D" w:rsidRPr="00EB2C88">
        <w:rPr>
          <w:sz w:val="26"/>
          <w:szCs w:val="26"/>
        </w:rPr>
        <w:t xml:space="preserve">Для населенных пунктов сельского поселения </w:t>
      </w:r>
      <w:r w:rsidR="009E1782">
        <w:rPr>
          <w:sz w:val="26"/>
          <w:szCs w:val="26"/>
        </w:rPr>
        <w:t>Старая Рачейка</w:t>
      </w:r>
      <w:r w:rsidR="00AF5F5D" w:rsidRPr="00EB2C88">
        <w:rPr>
          <w:sz w:val="26"/>
          <w:szCs w:val="26"/>
        </w:rPr>
        <w:t xml:space="preserve"> принята следующая классификация категорий улиц и дорог: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поселковая дорога;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главная улица;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основная улица в жилой застройке;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второстепенная улица в жилой застройке;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проезд;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хозяйственный проезд, скотопрогон.</w:t>
      </w:r>
    </w:p>
    <w:p w:rsidR="00BB2190" w:rsidRPr="00BB2190" w:rsidRDefault="005C2669" w:rsidP="005C266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Поселковая дорога</w:t>
      </w:r>
      <w:r w:rsidR="00BB2190" w:rsidRPr="00BB2190">
        <w:rPr>
          <w:sz w:val="26"/>
          <w:szCs w:val="26"/>
        </w:rPr>
        <w:t xml:space="preserve"> – осуществляет связь населённого пункта с внешними дорогами общей сети.</w:t>
      </w:r>
    </w:p>
    <w:p w:rsidR="00BB2190" w:rsidRPr="00BB2190" w:rsidRDefault="005C2669" w:rsidP="005C266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Главная улица</w:t>
      </w:r>
      <w:r w:rsidR="00BB2190" w:rsidRPr="00BB2190">
        <w:rPr>
          <w:sz w:val="26"/>
          <w:szCs w:val="26"/>
        </w:rPr>
        <w:t xml:space="preserve"> – осуществляет связь жилых территорий с общественным центром. </w:t>
      </w:r>
    </w:p>
    <w:p w:rsidR="00BB2190" w:rsidRPr="00BB2190" w:rsidRDefault="005C2669" w:rsidP="005C266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  </w:t>
      </w:r>
      <w:r w:rsidR="00BB2190" w:rsidRPr="00BB2190">
        <w:rPr>
          <w:i/>
          <w:sz w:val="26"/>
          <w:szCs w:val="26"/>
        </w:rPr>
        <w:t>Основная улица</w:t>
      </w:r>
      <w:r w:rsidR="00BB2190" w:rsidRPr="00BB2190">
        <w:rPr>
          <w:sz w:val="26"/>
          <w:szCs w:val="26"/>
        </w:rPr>
        <w:t xml:space="preserve"> в жилой застройке – осуществляет связь внутри жилых территорий с главной улицей по направлениям с интенсивным движением.</w:t>
      </w:r>
    </w:p>
    <w:p w:rsidR="00BB2190" w:rsidRPr="00BB2190" w:rsidRDefault="005C266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Второстепенная улица</w:t>
      </w:r>
      <w:r w:rsidR="00BB2190" w:rsidRPr="00BB2190">
        <w:rPr>
          <w:sz w:val="26"/>
          <w:szCs w:val="26"/>
        </w:rPr>
        <w:t xml:space="preserve"> в жилой застройке - осуществляет связь между основными жилыми улицами.</w:t>
      </w:r>
    </w:p>
    <w:p w:rsidR="00BB2190" w:rsidRPr="00BB2190" w:rsidRDefault="005C266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Проезд</w:t>
      </w:r>
      <w:r w:rsidR="00BB2190" w:rsidRPr="00BB2190">
        <w:rPr>
          <w:sz w:val="26"/>
          <w:szCs w:val="26"/>
        </w:rPr>
        <w:t xml:space="preserve"> – осуществляет связь жилых домов, расположенных в глубине квартала, с улицей.</w:t>
      </w:r>
    </w:p>
    <w:p w:rsidR="00BB2190" w:rsidRPr="00BB2190" w:rsidRDefault="005C266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Хозяйственный проезд</w:t>
      </w:r>
      <w:r w:rsidR="00BB2190" w:rsidRPr="00BB2190">
        <w:rPr>
          <w:sz w:val="26"/>
          <w:szCs w:val="26"/>
        </w:rPr>
        <w:t>, скотопрогон – прогон личного скота и проезд грузового транспорта к приусадебным участкам.</w:t>
      </w:r>
    </w:p>
    <w:p w:rsidR="005553B8" w:rsidRPr="005553B8" w:rsidRDefault="005C2669" w:rsidP="005C2669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F5F5D" w:rsidRPr="00EB2C88">
        <w:rPr>
          <w:sz w:val="26"/>
          <w:szCs w:val="26"/>
        </w:rPr>
        <w:t>Неразвитость и плохое состояние автомобильных дорог общего пользования местного значения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населения. Автомобильные дороги общего пользования местного значения требуют проведения строительства, реконструкции и модернизации покрытий.</w:t>
      </w:r>
      <w:r w:rsidR="005553B8">
        <w:rPr>
          <w:rFonts w:ascii="Arial" w:hAnsi="Arial" w:cs="Arial"/>
          <w:highlight w:val="yellow"/>
        </w:rPr>
        <w:br/>
      </w:r>
      <w:r w:rsidR="005553B8">
        <w:rPr>
          <w:b/>
          <w:sz w:val="26"/>
          <w:szCs w:val="26"/>
        </w:rPr>
        <w:t xml:space="preserve">             </w:t>
      </w:r>
      <w:r w:rsidR="005553B8" w:rsidRPr="005553B8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показателям, соответствующим технической категории улиц и дорог.</w:t>
      </w:r>
    </w:p>
    <w:p w:rsidR="005553B8" w:rsidRPr="005553B8" w:rsidRDefault="005553B8" w:rsidP="005553B8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553B8">
        <w:rPr>
          <w:sz w:val="26"/>
          <w:szCs w:val="26"/>
        </w:rPr>
        <w:t>Классификация улично-дорожной сети с.п. Старая Рачейка представлена в таблице 2.4.3.</w:t>
      </w:r>
    </w:p>
    <w:p w:rsidR="005553B8" w:rsidRPr="005553B8" w:rsidRDefault="005553B8" w:rsidP="005553B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553B8">
        <w:rPr>
          <w:sz w:val="26"/>
          <w:szCs w:val="26"/>
        </w:rPr>
        <w:t>Темпы развития автомобильных дорог муниципального района Сызранский отстают от возрастающей потребности в автомобильных перевозках и темпов роста автомобилизации.</w:t>
      </w:r>
    </w:p>
    <w:p w:rsidR="005553B8" w:rsidRDefault="005553B8" w:rsidP="005553B8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553B8">
        <w:rPr>
          <w:sz w:val="26"/>
          <w:szCs w:val="26"/>
        </w:rPr>
        <w:t>Неразвитость и плохое состояние территориальных автомобильных дорог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поездках. Территориальные автомобильные дороги требуют проведения реконструкции и модернизации.</w:t>
      </w:r>
    </w:p>
    <w:p w:rsidR="005553B8" w:rsidRPr="00146EA9" w:rsidRDefault="005553B8" w:rsidP="005553B8">
      <w:pPr>
        <w:contextualSpacing/>
        <w:rPr>
          <w:sz w:val="26"/>
          <w:szCs w:val="26"/>
        </w:rPr>
      </w:pPr>
      <w:r w:rsidRPr="0063733E">
        <w:rPr>
          <w:sz w:val="26"/>
          <w:szCs w:val="26"/>
        </w:rPr>
        <w:t>Таблица 2.4.3 – Классификация улично-дорожной сети с</w:t>
      </w:r>
      <w:proofErr w:type="gramStart"/>
      <w:r w:rsidRPr="0063733E">
        <w:rPr>
          <w:sz w:val="26"/>
          <w:szCs w:val="26"/>
        </w:rPr>
        <w:t>.</w:t>
      </w:r>
      <w:r>
        <w:rPr>
          <w:sz w:val="26"/>
          <w:szCs w:val="26"/>
        </w:rPr>
        <w:t>п</w:t>
      </w:r>
      <w:proofErr w:type="gramEnd"/>
      <w:r>
        <w:rPr>
          <w:sz w:val="26"/>
          <w:szCs w:val="26"/>
        </w:rPr>
        <w:t xml:space="preserve"> </w:t>
      </w:r>
      <w:r w:rsidRPr="0063733E">
        <w:rPr>
          <w:sz w:val="26"/>
          <w:szCs w:val="26"/>
        </w:rPr>
        <w:t xml:space="preserve"> </w:t>
      </w:r>
      <w:r>
        <w:rPr>
          <w:sz w:val="26"/>
          <w:szCs w:val="26"/>
        </w:rPr>
        <w:t>Старая Рачейка</w:t>
      </w: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0"/>
        <w:gridCol w:w="1284"/>
        <w:gridCol w:w="1417"/>
        <w:gridCol w:w="6521"/>
      </w:tblGrid>
      <w:tr w:rsidR="005553B8" w:rsidRPr="005553B8" w:rsidTr="00E63606">
        <w:trPr>
          <w:trHeight w:val="539"/>
          <w:tblHeader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3B8">
              <w:rPr>
                <w:rFonts w:eastAsia="Calibri"/>
                <w:sz w:val="20"/>
                <w:szCs w:val="20"/>
              </w:rPr>
              <w:t>№ п./</w:t>
            </w:r>
            <w:proofErr w:type="gramStart"/>
            <w:r w:rsidRPr="005553B8">
              <w:rPr>
                <w:rFonts w:eastAsia="Calibri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3B8">
              <w:rPr>
                <w:rFonts w:eastAsia="Calibri"/>
                <w:sz w:val="20"/>
                <w:szCs w:val="20"/>
              </w:rPr>
              <w:t>Категория улиц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3B8">
              <w:rPr>
                <w:rFonts w:eastAsia="Calibri"/>
                <w:sz w:val="20"/>
                <w:szCs w:val="20"/>
              </w:rPr>
              <w:t>Назначение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jc w:val="center"/>
              <w:rPr>
                <w:rFonts w:eastAsia="Calibri"/>
                <w:sz w:val="20"/>
                <w:szCs w:val="20"/>
              </w:rPr>
            </w:pPr>
            <w:r w:rsidRPr="005553B8">
              <w:rPr>
                <w:rFonts w:eastAsia="Calibri"/>
                <w:sz w:val="20"/>
                <w:szCs w:val="20"/>
              </w:rPr>
              <w:t>Наименование улиц</w:t>
            </w:r>
          </w:p>
        </w:tc>
      </w:tr>
      <w:tr w:rsidR="005553B8" w:rsidRPr="005553B8" w:rsidTr="00E63606"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jc w:val="center"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jc w:val="center"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jc w:val="center"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jc w:val="center"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4</w:t>
            </w:r>
          </w:p>
        </w:tc>
      </w:tr>
      <w:tr w:rsidR="005553B8" w:rsidRPr="005553B8" w:rsidTr="00E63606">
        <w:trPr>
          <w:trHeight w:val="583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jc w:val="center"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Поселковая дорога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eastAsia="ar-SA"/>
              </w:rPr>
            </w:pPr>
            <w:r w:rsidRPr="005553B8">
              <w:rPr>
                <w:sz w:val="20"/>
                <w:szCs w:val="20"/>
                <w:lang w:eastAsia="ar-SA"/>
              </w:rPr>
              <w:t xml:space="preserve">Связь сельских населенных пунктов с внешними </w:t>
            </w:r>
            <w:r w:rsidRPr="005553B8">
              <w:rPr>
                <w:sz w:val="20"/>
                <w:szCs w:val="20"/>
                <w:lang w:eastAsia="ar-SA"/>
              </w:rPr>
              <w:lastRenderedPageBreak/>
              <w:t>дорогами общей сети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53B8" w:rsidRPr="005553B8" w:rsidRDefault="005553B8" w:rsidP="00E67379">
            <w:pPr>
              <w:jc w:val="both"/>
              <w:rPr>
                <w:sz w:val="20"/>
                <w:szCs w:val="20"/>
              </w:rPr>
            </w:pPr>
            <w:r w:rsidRPr="005553B8">
              <w:rPr>
                <w:sz w:val="20"/>
                <w:szCs w:val="20"/>
              </w:rPr>
              <w:lastRenderedPageBreak/>
              <w:t>Подъездная дорога «Смолькин</w:t>
            </w:r>
            <w:proofErr w:type="gramStart"/>
            <w:r w:rsidRPr="005553B8">
              <w:rPr>
                <w:sz w:val="20"/>
                <w:szCs w:val="20"/>
              </w:rPr>
              <w:t>о-</w:t>
            </w:r>
            <w:proofErr w:type="gramEnd"/>
            <w:r w:rsidRPr="005553B8">
              <w:rPr>
                <w:sz w:val="20"/>
                <w:szCs w:val="20"/>
              </w:rPr>
              <w:t xml:space="preserve"> Гремячий» , Подъездная дорога «Смолькино-Конопляный»</w:t>
            </w:r>
          </w:p>
        </w:tc>
      </w:tr>
      <w:tr w:rsidR="005553B8" w:rsidRPr="005553B8" w:rsidTr="00E63606"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jc w:val="center"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lastRenderedPageBreak/>
              <w:t>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Главные улицы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eastAsia="ar-SA"/>
              </w:rPr>
            </w:pPr>
            <w:r w:rsidRPr="005553B8">
              <w:rPr>
                <w:sz w:val="20"/>
                <w:szCs w:val="20"/>
                <w:lang w:eastAsia="ar-SA"/>
              </w:rPr>
              <w:t>Связь жилых территорий с общественным центром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eastAsia="ar-SA"/>
              </w:rPr>
            </w:pPr>
            <w:r w:rsidRPr="005553B8">
              <w:rPr>
                <w:sz w:val="20"/>
                <w:szCs w:val="20"/>
                <w:lang w:eastAsia="ar-SA"/>
              </w:rPr>
              <w:t>Ул</w:t>
            </w:r>
            <w:proofErr w:type="gramStart"/>
            <w:r w:rsidRPr="005553B8">
              <w:rPr>
                <w:sz w:val="20"/>
                <w:szCs w:val="20"/>
                <w:lang w:eastAsia="ar-SA"/>
              </w:rPr>
              <w:t>.Л</w:t>
            </w:r>
            <w:proofErr w:type="gramEnd"/>
            <w:r w:rsidRPr="005553B8">
              <w:rPr>
                <w:sz w:val="20"/>
                <w:szCs w:val="20"/>
                <w:lang w:eastAsia="ar-SA"/>
              </w:rPr>
              <w:t>енинская,Октябрьская,Сызранская,</w:t>
            </w:r>
          </w:p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eastAsia="ar-SA"/>
              </w:rPr>
            </w:pPr>
            <w:r w:rsidRPr="005553B8">
              <w:rPr>
                <w:sz w:val="20"/>
                <w:szCs w:val="20"/>
                <w:lang w:eastAsia="ar-SA"/>
              </w:rPr>
              <w:t>Почтовая</w:t>
            </w:r>
            <w:proofErr w:type="gramStart"/>
            <w:r w:rsidRPr="005553B8">
              <w:rPr>
                <w:sz w:val="20"/>
                <w:szCs w:val="20"/>
                <w:lang w:eastAsia="ar-SA"/>
              </w:rPr>
              <w:t>,М</w:t>
            </w:r>
            <w:proofErr w:type="gramEnd"/>
            <w:r w:rsidRPr="005553B8">
              <w:rPr>
                <w:sz w:val="20"/>
                <w:szCs w:val="20"/>
                <w:lang w:eastAsia="ar-SA"/>
              </w:rPr>
              <w:t>осковская,Молодежная,Заводская,Советская,Ленинградская</w:t>
            </w:r>
          </w:p>
        </w:tc>
      </w:tr>
      <w:tr w:rsidR="005553B8" w:rsidRPr="005553B8" w:rsidTr="00E63606"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jc w:val="center"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Улицы в жилой застройке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53B8" w:rsidRPr="005553B8" w:rsidRDefault="005553B8" w:rsidP="00E67379">
            <w:pPr>
              <w:suppressAutoHyphens/>
              <w:ind w:right="-142"/>
              <w:rPr>
                <w:sz w:val="20"/>
                <w:szCs w:val="20"/>
                <w:lang w:val="en-US" w:eastAsia="ar-SA"/>
              </w:rPr>
            </w:pPr>
          </w:p>
        </w:tc>
      </w:tr>
      <w:tr w:rsidR="005553B8" w:rsidRPr="005553B8" w:rsidTr="00E63606">
        <w:trPr>
          <w:trHeight w:val="1518"/>
        </w:trPr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rPr>
                <w:sz w:val="20"/>
                <w:szCs w:val="20"/>
                <w:lang w:val="en-US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val="en-US" w:eastAsia="ar-SA"/>
              </w:rPr>
            </w:pPr>
            <w:r w:rsidRPr="005553B8">
              <w:rPr>
                <w:sz w:val="20"/>
                <w:szCs w:val="20"/>
                <w:lang w:val="en-US" w:eastAsia="ar-SA"/>
              </w:rPr>
              <w:t>Основные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eastAsia="ar-SA"/>
              </w:rPr>
            </w:pPr>
            <w:r w:rsidRPr="005553B8">
              <w:rPr>
                <w:sz w:val="20"/>
                <w:szCs w:val="20"/>
                <w:lang w:eastAsia="ar-SA"/>
              </w:rPr>
              <w:t>Связь внутри жилых территорий и с главными улицами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eastAsia="ar-SA"/>
              </w:rPr>
            </w:pPr>
            <w:r w:rsidRPr="005553B8">
              <w:rPr>
                <w:sz w:val="20"/>
                <w:szCs w:val="20"/>
                <w:lang w:eastAsia="ar-SA"/>
              </w:rPr>
              <w:t>Ул</w:t>
            </w:r>
            <w:proofErr w:type="gramStart"/>
            <w:r w:rsidRPr="005553B8">
              <w:rPr>
                <w:sz w:val="20"/>
                <w:szCs w:val="20"/>
                <w:lang w:eastAsia="ar-SA"/>
              </w:rPr>
              <w:t>.Щ</w:t>
            </w:r>
            <w:proofErr w:type="gramEnd"/>
            <w:r w:rsidRPr="005553B8">
              <w:rPr>
                <w:sz w:val="20"/>
                <w:szCs w:val="20"/>
                <w:lang w:eastAsia="ar-SA"/>
              </w:rPr>
              <w:t>еглова,Пролетарская,Советская,Кооперативная,Родниковая,Дачная,Карла Маркса,Гагарина,Ленинская,Посадская,Набережная,Солнечная,Песчаная,Кирова,Полевая</w:t>
            </w:r>
          </w:p>
          <w:p w:rsidR="005553B8" w:rsidRPr="005553B8" w:rsidRDefault="005553B8" w:rsidP="00E67379">
            <w:pPr>
              <w:suppressAutoHyphens/>
              <w:rPr>
                <w:sz w:val="20"/>
                <w:szCs w:val="20"/>
                <w:lang w:eastAsia="ar-SA"/>
              </w:rPr>
            </w:pPr>
            <w:r w:rsidRPr="005553B8">
              <w:rPr>
                <w:sz w:val="20"/>
                <w:szCs w:val="20"/>
                <w:lang w:eastAsia="ar-SA"/>
              </w:rPr>
              <w:t>К.Клин</w:t>
            </w:r>
            <w:proofErr w:type="gramStart"/>
            <w:r w:rsidRPr="005553B8">
              <w:rPr>
                <w:sz w:val="20"/>
                <w:szCs w:val="20"/>
                <w:lang w:eastAsia="ar-SA"/>
              </w:rPr>
              <w:t>,Ч</w:t>
            </w:r>
            <w:proofErr w:type="gramEnd"/>
            <w:r w:rsidRPr="005553B8">
              <w:rPr>
                <w:sz w:val="20"/>
                <w:szCs w:val="20"/>
                <w:lang w:eastAsia="ar-SA"/>
              </w:rPr>
              <w:t>апаева,Набережная,</w:t>
            </w:r>
          </w:p>
        </w:tc>
      </w:tr>
    </w:tbl>
    <w:p w:rsidR="00BB2190" w:rsidRPr="00C70DBA" w:rsidRDefault="005553B8" w:rsidP="00BB2190">
      <w:pPr>
        <w:pStyle w:val="aff3"/>
        <w:ind w:left="142" w:firstLine="425"/>
        <w:rPr>
          <w:rFonts w:ascii="Arial" w:hAnsi="Arial" w:cs="Arial"/>
          <w:sz w:val="24"/>
          <w:highlight w:val="yellow"/>
        </w:rPr>
      </w:pPr>
      <w:r>
        <w:rPr>
          <w:rFonts w:ascii="Arial" w:hAnsi="Arial" w:cs="Arial"/>
          <w:sz w:val="24"/>
          <w:highlight w:val="yellow"/>
        </w:rPr>
        <w:br/>
      </w:r>
    </w:p>
    <w:p w:rsidR="00AF5F5D" w:rsidRDefault="00AF5F5D" w:rsidP="006038C0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2.5 Анализ состава парка транспортных средств и уровня автомобилизации </w:t>
      </w:r>
      <w:r w:rsidR="00E04BE8">
        <w:rPr>
          <w:b/>
          <w:bCs/>
          <w:sz w:val="28"/>
          <w:szCs w:val="28"/>
        </w:rPr>
        <w:t>с.п. Старая Рачейка</w:t>
      </w:r>
    </w:p>
    <w:p w:rsidR="00AF5F5D" w:rsidRPr="0018611D" w:rsidRDefault="00AF5F5D" w:rsidP="0018611D">
      <w:pPr>
        <w:pStyle w:val="a8"/>
        <w:spacing w:after="0" w:line="360" w:lineRule="auto"/>
        <w:ind w:left="0" w:firstLine="709"/>
        <w:jc w:val="both"/>
        <w:rPr>
          <w:b/>
          <w:bCs/>
          <w:sz w:val="26"/>
          <w:szCs w:val="26"/>
        </w:rPr>
      </w:pPr>
      <w:r w:rsidRPr="0018611D">
        <w:rPr>
          <w:sz w:val="26"/>
          <w:szCs w:val="26"/>
        </w:rPr>
        <w:t xml:space="preserve">На протяжении последних лет наблюдается тенденция к увеличению числа автомобилей на территории поселения. Основной прирост этого показателя осуществляется за </w:t>
      </w:r>
      <w:r>
        <w:rPr>
          <w:sz w:val="26"/>
          <w:szCs w:val="26"/>
        </w:rPr>
        <w:t>счет</w:t>
      </w:r>
      <w:r w:rsidRPr="0018611D">
        <w:rPr>
          <w:sz w:val="26"/>
          <w:szCs w:val="26"/>
        </w:rPr>
        <w:t xml:space="preserve"> увеличения числа легковых автомобилей находящихся в собственности граждан</w:t>
      </w:r>
      <w:r>
        <w:rPr>
          <w:sz w:val="26"/>
          <w:szCs w:val="26"/>
        </w:rPr>
        <w:t xml:space="preserve">. </w:t>
      </w:r>
    </w:p>
    <w:p w:rsidR="00AF5F5D" w:rsidRDefault="00AF5F5D" w:rsidP="007C10C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состоянию на 01.01.2018 г. в сельском поселении </w:t>
      </w:r>
      <w:r w:rsidR="009E1782">
        <w:rPr>
          <w:sz w:val="26"/>
          <w:szCs w:val="26"/>
        </w:rPr>
        <w:t>Старая Рачейка</w:t>
      </w:r>
      <w:r>
        <w:rPr>
          <w:sz w:val="26"/>
          <w:szCs w:val="26"/>
        </w:rPr>
        <w:t xml:space="preserve"> специально оборудованный транспорт для перевозки маломобильных групп населения отсутствует.  </w:t>
      </w:r>
    </w:p>
    <w:p w:rsidR="00AF5F5D" w:rsidRDefault="00AF5F5D" w:rsidP="003D27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11FA9">
        <w:rPr>
          <w:rFonts w:ascii="Times New Roman" w:hAnsi="Times New Roman"/>
          <w:sz w:val="26"/>
          <w:szCs w:val="26"/>
        </w:rPr>
        <w:t xml:space="preserve">По данным администрации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511FA9">
        <w:rPr>
          <w:rFonts w:ascii="Times New Roman" w:hAnsi="Times New Roman"/>
          <w:sz w:val="26"/>
          <w:szCs w:val="26"/>
        </w:rPr>
        <w:t xml:space="preserve">, количество легковых автомобилей, находящихся в собственности граждан проживающих на территории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511FA9">
        <w:rPr>
          <w:rFonts w:ascii="Times New Roman" w:hAnsi="Times New Roman"/>
          <w:sz w:val="26"/>
          <w:szCs w:val="26"/>
        </w:rPr>
        <w:t xml:space="preserve"> на 01.01.2018 г. составляет </w:t>
      </w:r>
      <w:r w:rsidR="001C4557">
        <w:rPr>
          <w:rFonts w:ascii="Times New Roman" w:hAnsi="Times New Roman"/>
          <w:sz w:val="26"/>
          <w:szCs w:val="26"/>
        </w:rPr>
        <w:t>19</w:t>
      </w:r>
      <w:r w:rsidR="00511FA9" w:rsidRPr="00511FA9">
        <w:rPr>
          <w:rFonts w:ascii="Times New Roman" w:hAnsi="Times New Roman"/>
          <w:sz w:val="26"/>
          <w:szCs w:val="26"/>
        </w:rPr>
        <w:t>0</w:t>
      </w:r>
      <w:r w:rsidRPr="00511FA9">
        <w:rPr>
          <w:rFonts w:ascii="Times New Roman" w:hAnsi="Times New Roman"/>
          <w:sz w:val="26"/>
          <w:szCs w:val="26"/>
        </w:rPr>
        <w:t xml:space="preserve"> единиц.</w:t>
      </w:r>
      <w:r w:rsidRPr="00FE7E69">
        <w:rPr>
          <w:rFonts w:ascii="Times New Roman" w:hAnsi="Times New Roman"/>
          <w:sz w:val="26"/>
          <w:szCs w:val="26"/>
        </w:rPr>
        <w:t xml:space="preserve"> </w:t>
      </w:r>
    </w:p>
    <w:p w:rsidR="00EB563F" w:rsidRPr="0042689A" w:rsidRDefault="00EB563F" w:rsidP="00EB563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B563F">
        <w:rPr>
          <w:rFonts w:ascii="Times New Roman" w:hAnsi="Times New Roman"/>
          <w:color w:val="000000"/>
          <w:sz w:val="26"/>
          <w:szCs w:val="26"/>
        </w:rPr>
        <w:t>Производственная зона в сельском поселении</w:t>
      </w:r>
      <w:r w:rsidR="00AF5F5D" w:rsidRPr="00EB563F">
        <w:rPr>
          <w:rFonts w:ascii="Times New Roman" w:hAnsi="Times New Roman"/>
          <w:sz w:val="26"/>
          <w:szCs w:val="26"/>
        </w:rPr>
        <w:t xml:space="preserve"> </w:t>
      </w:r>
      <w:r w:rsidR="009E1782">
        <w:rPr>
          <w:rFonts w:ascii="Times New Roman" w:hAnsi="Times New Roman"/>
          <w:sz w:val="26"/>
          <w:szCs w:val="26"/>
        </w:rPr>
        <w:t>Старая Рачейка</w:t>
      </w:r>
      <w:r w:rsidR="00AF5F5D" w:rsidRPr="00EB563F">
        <w:rPr>
          <w:rFonts w:ascii="Times New Roman" w:hAnsi="Times New Roman"/>
          <w:sz w:val="26"/>
          <w:szCs w:val="26"/>
        </w:rPr>
        <w:t xml:space="preserve"> </w:t>
      </w:r>
      <w:r w:rsidRPr="00EB563F">
        <w:rPr>
          <w:rFonts w:ascii="Times New Roman" w:hAnsi="Times New Roman"/>
          <w:color w:val="000000"/>
          <w:sz w:val="26"/>
          <w:szCs w:val="26"/>
        </w:rPr>
        <w:t>отсутствует.</w:t>
      </w:r>
    </w:p>
    <w:p w:rsidR="00AF5F5D" w:rsidRPr="001C4557" w:rsidRDefault="001C4557" w:rsidP="005C2669">
      <w:pPr>
        <w:tabs>
          <w:tab w:val="left" w:pos="709"/>
        </w:tabs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Для очистки дорог от снега в зимний период заключается договор с ИП «Додин А.И».</w:t>
      </w:r>
      <w:r>
        <w:rPr>
          <w:sz w:val="26"/>
          <w:szCs w:val="26"/>
        </w:rPr>
        <w:br/>
      </w:r>
      <w:r w:rsidR="00AF5F5D" w:rsidRPr="00974538">
        <w:rPr>
          <w:sz w:val="26"/>
          <w:szCs w:val="26"/>
        </w:rPr>
        <w:t xml:space="preserve">Основная часть перевозимых грузов сельскохозяйственного назначения перевозится привлеченным транспортом. </w:t>
      </w:r>
    </w:p>
    <w:p w:rsidR="00AF5F5D" w:rsidRDefault="00AF5F5D" w:rsidP="00E719E0">
      <w:pPr>
        <w:spacing w:line="360" w:lineRule="auto"/>
        <w:ind w:firstLine="709"/>
        <w:jc w:val="both"/>
        <w:rPr>
          <w:sz w:val="26"/>
          <w:szCs w:val="26"/>
        </w:rPr>
      </w:pPr>
      <w:r w:rsidRPr="00E719E0">
        <w:rPr>
          <w:sz w:val="26"/>
          <w:szCs w:val="26"/>
        </w:rPr>
        <w:t xml:space="preserve">Коллективные крытые стоянки в населённых пунктах </w:t>
      </w:r>
      <w:r w:rsidR="00E04BE8">
        <w:rPr>
          <w:sz w:val="26"/>
          <w:szCs w:val="26"/>
        </w:rPr>
        <w:t>с.п. Старая Рачейка</w:t>
      </w:r>
      <w:r>
        <w:rPr>
          <w:sz w:val="26"/>
          <w:szCs w:val="26"/>
        </w:rPr>
        <w:t xml:space="preserve"> </w:t>
      </w:r>
      <w:r w:rsidRPr="00E719E0">
        <w:rPr>
          <w:sz w:val="26"/>
          <w:szCs w:val="26"/>
        </w:rPr>
        <w:t>отсутствуют. Хранение личного транспорта преимущественно осуществляется на приусадебных участках.</w:t>
      </w:r>
    </w:p>
    <w:p w:rsidR="00323533" w:rsidRPr="0042689A" w:rsidRDefault="00323533" w:rsidP="00323533">
      <w:pPr>
        <w:pStyle w:val="13"/>
        <w:spacing w:line="360" w:lineRule="auto"/>
        <w:jc w:val="both"/>
        <w:rPr>
          <w:sz w:val="26"/>
          <w:szCs w:val="26"/>
        </w:rPr>
      </w:pPr>
      <w:r w:rsidRPr="0042689A">
        <w:rPr>
          <w:sz w:val="26"/>
          <w:szCs w:val="26"/>
        </w:rPr>
        <w:lastRenderedPageBreak/>
        <w:t xml:space="preserve">Предприятия и организации, предоставляющие автотранспортные услуги населению на территории </w:t>
      </w:r>
      <w:r w:rsidR="00E04BE8">
        <w:rPr>
          <w:sz w:val="26"/>
          <w:szCs w:val="26"/>
        </w:rPr>
        <w:t>с.п. Старая Рачейка</w:t>
      </w:r>
      <w:r w:rsidR="006051DC">
        <w:rPr>
          <w:sz w:val="26"/>
          <w:szCs w:val="26"/>
        </w:rPr>
        <w:t xml:space="preserve"> </w:t>
      </w:r>
      <w:r w:rsidRPr="0042689A">
        <w:rPr>
          <w:sz w:val="26"/>
          <w:szCs w:val="26"/>
        </w:rPr>
        <w:t xml:space="preserve">отсутствуют. </w:t>
      </w:r>
    </w:p>
    <w:p w:rsidR="00323533" w:rsidRPr="0042689A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42689A">
        <w:rPr>
          <w:sz w:val="26"/>
          <w:szCs w:val="26"/>
        </w:rPr>
        <w:t xml:space="preserve">Коллективные крытые стоянки в населённых пунктах </w:t>
      </w:r>
      <w:r w:rsidR="00E04BE8">
        <w:rPr>
          <w:sz w:val="26"/>
          <w:szCs w:val="26"/>
        </w:rPr>
        <w:t>с.п. Старая Рачейка</w:t>
      </w:r>
      <w:r>
        <w:rPr>
          <w:sz w:val="26"/>
          <w:szCs w:val="26"/>
        </w:rPr>
        <w:t xml:space="preserve"> </w:t>
      </w:r>
      <w:r w:rsidRPr="0042689A">
        <w:rPr>
          <w:sz w:val="26"/>
          <w:szCs w:val="26"/>
        </w:rPr>
        <w:t>отсутствуют. Хранение личного транспорта преимущественно осуществляется на приусадебных участках.</w:t>
      </w:r>
    </w:p>
    <w:p w:rsidR="00511FA9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42689A">
        <w:rPr>
          <w:sz w:val="26"/>
          <w:szCs w:val="26"/>
        </w:rPr>
        <w:t>На т</w:t>
      </w:r>
      <w:r w:rsidR="00511FA9">
        <w:rPr>
          <w:sz w:val="26"/>
          <w:szCs w:val="26"/>
        </w:rPr>
        <w:t>ерритории сельского поселения есть автозаправочная станция, таблица 2.5.1.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402"/>
        <w:gridCol w:w="1754"/>
        <w:gridCol w:w="3775"/>
      </w:tblGrid>
      <w:tr w:rsidR="00511FA9" w:rsidRPr="007C10C9" w:rsidTr="00617455">
        <w:trPr>
          <w:trHeight w:val="450"/>
        </w:trPr>
        <w:tc>
          <w:tcPr>
            <w:tcW w:w="567" w:type="dxa"/>
            <w:noWrap/>
            <w:vAlign w:val="center"/>
          </w:tcPr>
          <w:p w:rsidR="00511FA9" w:rsidRPr="007C10C9" w:rsidRDefault="00511FA9" w:rsidP="00617455">
            <w:pPr>
              <w:jc w:val="center"/>
              <w:rPr>
                <w:sz w:val="20"/>
                <w:szCs w:val="20"/>
              </w:rPr>
            </w:pPr>
            <w:r w:rsidRPr="007C10C9">
              <w:rPr>
                <w:sz w:val="20"/>
                <w:szCs w:val="20"/>
              </w:rPr>
              <w:t>№</w:t>
            </w:r>
            <w:proofErr w:type="gramStart"/>
            <w:r w:rsidRPr="007C10C9">
              <w:rPr>
                <w:sz w:val="20"/>
                <w:szCs w:val="20"/>
              </w:rPr>
              <w:t>п</w:t>
            </w:r>
            <w:proofErr w:type="gramEnd"/>
            <w:r w:rsidRPr="007C10C9">
              <w:rPr>
                <w:sz w:val="20"/>
                <w:szCs w:val="20"/>
              </w:rPr>
              <w:t>/п</w:t>
            </w:r>
          </w:p>
        </w:tc>
        <w:tc>
          <w:tcPr>
            <w:tcW w:w="3402" w:type="dxa"/>
            <w:vAlign w:val="center"/>
          </w:tcPr>
          <w:p w:rsidR="00511FA9" w:rsidRPr="007C10C9" w:rsidRDefault="00511FA9" w:rsidP="00617455">
            <w:pPr>
              <w:jc w:val="center"/>
              <w:rPr>
                <w:sz w:val="20"/>
                <w:szCs w:val="20"/>
              </w:rPr>
            </w:pPr>
            <w:r w:rsidRPr="007C10C9">
              <w:rPr>
                <w:sz w:val="20"/>
                <w:szCs w:val="20"/>
              </w:rPr>
              <w:t>Компания</w:t>
            </w:r>
          </w:p>
        </w:tc>
        <w:tc>
          <w:tcPr>
            <w:tcW w:w="1754" w:type="dxa"/>
            <w:vAlign w:val="center"/>
          </w:tcPr>
          <w:p w:rsidR="00511FA9" w:rsidRPr="007C10C9" w:rsidRDefault="00511FA9" w:rsidP="00617455">
            <w:pPr>
              <w:jc w:val="center"/>
              <w:rPr>
                <w:sz w:val="20"/>
                <w:szCs w:val="20"/>
              </w:rPr>
            </w:pPr>
            <w:r w:rsidRPr="007C10C9">
              <w:rPr>
                <w:sz w:val="20"/>
                <w:szCs w:val="20"/>
              </w:rPr>
              <w:t>№ АЗС</w:t>
            </w:r>
          </w:p>
        </w:tc>
        <w:tc>
          <w:tcPr>
            <w:tcW w:w="3775" w:type="dxa"/>
            <w:noWrap/>
            <w:vAlign w:val="center"/>
          </w:tcPr>
          <w:p w:rsidR="00511FA9" w:rsidRPr="007C10C9" w:rsidRDefault="00511FA9" w:rsidP="00617455">
            <w:pPr>
              <w:jc w:val="center"/>
              <w:rPr>
                <w:sz w:val="20"/>
                <w:szCs w:val="20"/>
              </w:rPr>
            </w:pPr>
            <w:r w:rsidRPr="007C10C9">
              <w:rPr>
                <w:sz w:val="20"/>
                <w:szCs w:val="20"/>
              </w:rPr>
              <w:t>Местоположение</w:t>
            </w:r>
          </w:p>
        </w:tc>
      </w:tr>
      <w:tr w:rsidR="00511FA9" w:rsidRPr="007C10C9" w:rsidTr="00617455">
        <w:trPr>
          <w:trHeight w:val="255"/>
        </w:trPr>
        <w:tc>
          <w:tcPr>
            <w:tcW w:w="567" w:type="dxa"/>
            <w:noWrap/>
            <w:vAlign w:val="center"/>
          </w:tcPr>
          <w:p w:rsidR="00511FA9" w:rsidRPr="007C10C9" w:rsidRDefault="00511FA9" w:rsidP="00617455">
            <w:pPr>
              <w:tabs>
                <w:tab w:val="left" w:pos="492"/>
                <w:tab w:val="left" w:pos="612"/>
              </w:tabs>
              <w:jc w:val="center"/>
              <w:rPr>
                <w:sz w:val="20"/>
                <w:szCs w:val="20"/>
              </w:rPr>
            </w:pPr>
            <w:r w:rsidRPr="007C10C9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  <w:vAlign w:val="center"/>
          </w:tcPr>
          <w:p w:rsidR="00511FA9" w:rsidRPr="007C10C9" w:rsidRDefault="007C10C9" w:rsidP="00617455">
            <w:pPr>
              <w:rPr>
                <w:sz w:val="20"/>
                <w:szCs w:val="20"/>
              </w:rPr>
            </w:pPr>
            <w:r w:rsidRPr="007C10C9">
              <w:rPr>
                <w:rFonts w:eastAsia="Calibri"/>
                <w:sz w:val="20"/>
                <w:szCs w:val="20"/>
              </w:rPr>
              <w:t>ИП «Кавтазьев»</w:t>
            </w:r>
          </w:p>
        </w:tc>
        <w:tc>
          <w:tcPr>
            <w:tcW w:w="1754" w:type="dxa"/>
            <w:noWrap/>
            <w:vAlign w:val="center"/>
          </w:tcPr>
          <w:p w:rsidR="00511FA9" w:rsidRPr="007C10C9" w:rsidRDefault="00511FA9" w:rsidP="00617455">
            <w:pPr>
              <w:jc w:val="both"/>
              <w:rPr>
                <w:sz w:val="20"/>
                <w:szCs w:val="20"/>
              </w:rPr>
            </w:pPr>
            <w:r w:rsidRPr="007C10C9">
              <w:rPr>
                <w:sz w:val="20"/>
                <w:szCs w:val="20"/>
              </w:rPr>
              <w:t>Автозаправочная станция</w:t>
            </w:r>
          </w:p>
        </w:tc>
        <w:tc>
          <w:tcPr>
            <w:tcW w:w="3775" w:type="dxa"/>
            <w:noWrap/>
            <w:vAlign w:val="center"/>
          </w:tcPr>
          <w:p w:rsidR="00511FA9" w:rsidRPr="007C10C9" w:rsidRDefault="007C10C9" w:rsidP="00617455">
            <w:pPr>
              <w:jc w:val="center"/>
              <w:rPr>
                <w:sz w:val="20"/>
                <w:szCs w:val="20"/>
              </w:rPr>
            </w:pPr>
            <w:r w:rsidRPr="007C10C9">
              <w:rPr>
                <w:rFonts w:eastAsia="Calibri"/>
                <w:sz w:val="20"/>
                <w:szCs w:val="20"/>
              </w:rPr>
              <w:t xml:space="preserve">С.Старая Рачейка, в 100м. от перекрестка на въезде в Старую Рачейку  </w:t>
            </w:r>
          </w:p>
        </w:tc>
      </w:tr>
    </w:tbl>
    <w:p w:rsidR="00511FA9" w:rsidRDefault="00511FA9" w:rsidP="00511FA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Таблица 2.5.1 - автозаправочная станция</w:t>
      </w:r>
    </w:p>
    <w:p w:rsidR="00323533" w:rsidRPr="0042689A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42689A">
        <w:rPr>
          <w:sz w:val="26"/>
          <w:szCs w:val="26"/>
        </w:rPr>
        <w:t xml:space="preserve">Станции технического обслуживания автомобилей – отсутствуют. </w:t>
      </w:r>
    </w:p>
    <w:p w:rsidR="00AF5F5D" w:rsidRPr="0020247C" w:rsidRDefault="00323533" w:rsidP="007C10C9">
      <w:pPr>
        <w:spacing w:line="360" w:lineRule="auto"/>
        <w:ind w:firstLine="709"/>
        <w:rPr>
          <w:sz w:val="26"/>
          <w:szCs w:val="26"/>
        </w:rPr>
      </w:pPr>
      <w:r w:rsidRPr="0042689A">
        <w:rPr>
          <w:sz w:val="26"/>
          <w:szCs w:val="26"/>
        </w:rPr>
        <w:t>Возле общественных зданий и магазинов специальные парковочные места для автомобилей маломобильных групп населения</w:t>
      </w:r>
      <w:r>
        <w:rPr>
          <w:sz w:val="26"/>
          <w:szCs w:val="26"/>
        </w:rPr>
        <w:t xml:space="preserve"> </w:t>
      </w:r>
      <w:r w:rsidRPr="00075C53">
        <w:rPr>
          <w:sz w:val="26"/>
          <w:szCs w:val="26"/>
        </w:rPr>
        <w:t xml:space="preserve">с </w:t>
      </w:r>
      <w:r>
        <w:rPr>
          <w:sz w:val="26"/>
          <w:szCs w:val="26"/>
        </w:rPr>
        <w:t xml:space="preserve">установкой </w:t>
      </w:r>
      <w:r w:rsidRPr="00075C53">
        <w:rPr>
          <w:sz w:val="26"/>
          <w:szCs w:val="26"/>
        </w:rPr>
        <w:t>дорожных знаков ПДД 8.17 «Инвалиды</w:t>
      </w:r>
      <w:r w:rsidR="007C10C9">
        <w:rPr>
          <w:sz w:val="26"/>
          <w:szCs w:val="26"/>
        </w:rPr>
        <w:t>» 2 места. У здания Администрации с.п. Старая Рачейка, ул</w:t>
      </w:r>
      <w:proofErr w:type="gramStart"/>
      <w:r w:rsidR="007C10C9">
        <w:rPr>
          <w:sz w:val="26"/>
          <w:szCs w:val="26"/>
        </w:rPr>
        <w:t>.О</w:t>
      </w:r>
      <w:proofErr w:type="gramEnd"/>
      <w:r w:rsidR="007C10C9">
        <w:rPr>
          <w:sz w:val="26"/>
          <w:szCs w:val="26"/>
        </w:rPr>
        <w:t>ктябрьская, дом 60; у магазина «Лювена», по адресу : с. Старая Рачейка, Сове</w:t>
      </w:r>
      <w:r w:rsidR="00961C1C">
        <w:rPr>
          <w:sz w:val="26"/>
          <w:szCs w:val="26"/>
        </w:rPr>
        <w:t>т</w:t>
      </w:r>
      <w:r w:rsidR="007C10C9">
        <w:rPr>
          <w:sz w:val="26"/>
          <w:szCs w:val="26"/>
        </w:rPr>
        <w:t>ская, дом 60.</w:t>
      </w:r>
      <w:r w:rsidR="007C10C9">
        <w:rPr>
          <w:sz w:val="26"/>
          <w:szCs w:val="26"/>
        </w:rPr>
        <w:br/>
        <w:t xml:space="preserve">          </w:t>
      </w:r>
      <w:r w:rsidR="00AF5F5D" w:rsidRPr="00511FA9">
        <w:rPr>
          <w:sz w:val="26"/>
          <w:szCs w:val="26"/>
        </w:rPr>
        <w:t xml:space="preserve">Уровень автомобилизации населения с. п. </w:t>
      </w:r>
      <w:r w:rsidR="009E1782">
        <w:rPr>
          <w:sz w:val="26"/>
          <w:szCs w:val="26"/>
        </w:rPr>
        <w:t>Старая Рачейка</w:t>
      </w:r>
      <w:r w:rsidR="00AF5F5D" w:rsidRPr="00511FA9">
        <w:rPr>
          <w:sz w:val="26"/>
          <w:szCs w:val="26"/>
        </w:rPr>
        <w:t xml:space="preserve"> на 01.01.201</w:t>
      </w:r>
      <w:r w:rsidR="00796B6E" w:rsidRPr="00511FA9">
        <w:rPr>
          <w:sz w:val="26"/>
          <w:szCs w:val="26"/>
        </w:rPr>
        <w:t>8</w:t>
      </w:r>
      <w:r w:rsidR="00AF5F5D" w:rsidRPr="00511FA9">
        <w:rPr>
          <w:sz w:val="26"/>
          <w:szCs w:val="26"/>
        </w:rPr>
        <w:t xml:space="preserve"> г. составляет </w:t>
      </w:r>
      <w:r w:rsidR="007C10C9">
        <w:rPr>
          <w:sz w:val="26"/>
          <w:szCs w:val="26"/>
        </w:rPr>
        <w:t>19</w:t>
      </w:r>
      <w:r w:rsidR="00511FA9" w:rsidRPr="00511FA9">
        <w:rPr>
          <w:sz w:val="26"/>
          <w:szCs w:val="26"/>
        </w:rPr>
        <w:t>0</w:t>
      </w:r>
      <w:r w:rsidR="00AF5F5D" w:rsidRPr="00511FA9">
        <w:rPr>
          <w:sz w:val="26"/>
          <w:szCs w:val="26"/>
        </w:rPr>
        <w:t xml:space="preserve"> легковых</w:t>
      </w:r>
      <w:r w:rsidR="00FC4C59" w:rsidRPr="00511FA9">
        <w:rPr>
          <w:sz w:val="26"/>
          <w:szCs w:val="26"/>
        </w:rPr>
        <w:t xml:space="preserve"> и </w:t>
      </w:r>
      <w:r w:rsidR="00960ED2">
        <w:rPr>
          <w:sz w:val="26"/>
          <w:szCs w:val="26"/>
        </w:rPr>
        <w:t>17</w:t>
      </w:r>
      <w:r w:rsidR="00511FA9" w:rsidRPr="00511FA9">
        <w:rPr>
          <w:sz w:val="26"/>
          <w:szCs w:val="26"/>
        </w:rPr>
        <w:t xml:space="preserve"> </w:t>
      </w:r>
      <w:r w:rsidR="00FC4C59" w:rsidRPr="00511FA9">
        <w:rPr>
          <w:sz w:val="26"/>
          <w:szCs w:val="26"/>
        </w:rPr>
        <w:t>грузовых</w:t>
      </w:r>
      <w:r w:rsidR="00AF5F5D" w:rsidRPr="00511FA9">
        <w:rPr>
          <w:sz w:val="26"/>
          <w:szCs w:val="26"/>
        </w:rPr>
        <w:t xml:space="preserve"> средств на </w:t>
      </w:r>
      <w:r w:rsidR="00960ED2">
        <w:rPr>
          <w:sz w:val="26"/>
          <w:szCs w:val="26"/>
        </w:rPr>
        <w:t>2213</w:t>
      </w:r>
      <w:r w:rsidR="00511FA9" w:rsidRPr="00511FA9">
        <w:rPr>
          <w:sz w:val="26"/>
          <w:szCs w:val="26"/>
        </w:rPr>
        <w:t xml:space="preserve"> </w:t>
      </w:r>
      <w:r w:rsidR="00AF5F5D" w:rsidRPr="00511FA9">
        <w:rPr>
          <w:sz w:val="26"/>
          <w:szCs w:val="26"/>
        </w:rPr>
        <w:t>жителей.</w:t>
      </w:r>
      <w:r w:rsidR="00DD2A36">
        <w:rPr>
          <w:sz w:val="26"/>
          <w:szCs w:val="26"/>
        </w:rPr>
        <w:br/>
      </w:r>
    </w:p>
    <w:p w:rsidR="00AF5F5D" w:rsidRPr="007B7E00" w:rsidRDefault="00AF5F5D" w:rsidP="007B7E0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A3D">
        <w:rPr>
          <w:rFonts w:ascii="Times New Roman" w:hAnsi="Times New Roman"/>
          <w:b/>
          <w:bCs/>
          <w:sz w:val="28"/>
          <w:szCs w:val="28"/>
        </w:rPr>
        <w:t>2.6 Характеристика работы транспортных средств общего пользования, включая анализ пассажиропотока</w:t>
      </w:r>
    </w:p>
    <w:p w:rsidR="00AF5F5D" w:rsidRPr="008F4F94" w:rsidRDefault="00AF5F5D" w:rsidP="0086758B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i/>
          <w:iCs/>
          <w:sz w:val="26"/>
          <w:szCs w:val="26"/>
        </w:rPr>
        <w:t>Пассажирский транспорт</w:t>
      </w:r>
      <w:r w:rsidRPr="008F4F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F4F94">
        <w:rPr>
          <w:rFonts w:ascii="Times New Roman" w:hAnsi="Times New Roman"/>
          <w:sz w:val="26"/>
          <w:szCs w:val="26"/>
        </w:rPr>
        <w:t>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 Основным и единственным пассажирским транспортом является автобус.</w:t>
      </w:r>
    </w:p>
    <w:p w:rsidR="00AF5F5D" w:rsidRPr="008F4F94" w:rsidRDefault="00AF5F5D" w:rsidP="0086758B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Транспортное сообщение населения сельского поселения </w:t>
      </w:r>
      <w:r w:rsidR="009E1782">
        <w:rPr>
          <w:sz w:val="26"/>
          <w:szCs w:val="26"/>
        </w:rPr>
        <w:t>Старая Рачейка</w:t>
      </w:r>
      <w:r w:rsidRPr="008F4F94">
        <w:rPr>
          <w:sz w:val="26"/>
          <w:szCs w:val="26"/>
        </w:rPr>
        <w:t xml:space="preserve"> с другими сельскими и муниципальными образованиями осуществляется пригородным транспортом.</w:t>
      </w:r>
    </w:p>
    <w:p w:rsidR="00AF5F5D" w:rsidRPr="008F4F94" w:rsidRDefault="00AF5F5D" w:rsidP="003930B7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Маршруты пригородных и междугородных автобусов приведены в              таблице 2.6.1.</w:t>
      </w:r>
    </w:p>
    <w:p w:rsidR="00AF5F5D" w:rsidRPr="008F4F94" w:rsidRDefault="00AF5F5D" w:rsidP="002764F3">
      <w:pPr>
        <w:keepNext/>
        <w:spacing w:line="360" w:lineRule="auto"/>
        <w:jc w:val="both"/>
        <w:rPr>
          <w:sz w:val="26"/>
          <w:szCs w:val="26"/>
        </w:rPr>
      </w:pPr>
      <w:r w:rsidRPr="008F4F94">
        <w:rPr>
          <w:spacing w:val="-5"/>
          <w:sz w:val="26"/>
          <w:szCs w:val="26"/>
        </w:rPr>
        <w:lastRenderedPageBreak/>
        <w:t xml:space="preserve">Таблица 2.6.1 – </w:t>
      </w:r>
      <w:r w:rsidRPr="008F4F94">
        <w:rPr>
          <w:sz w:val="26"/>
          <w:szCs w:val="26"/>
        </w:rPr>
        <w:t>Транспортное обеспечение сельского поселения</w:t>
      </w:r>
      <w:r w:rsidRPr="008F4F94">
        <w:rPr>
          <w:b/>
          <w:bCs/>
          <w:sz w:val="26"/>
          <w:szCs w:val="26"/>
        </w:rPr>
        <w:t xml:space="preserve"> </w:t>
      </w:r>
      <w:r w:rsidR="009E1782">
        <w:rPr>
          <w:sz w:val="26"/>
          <w:szCs w:val="26"/>
        </w:rPr>
        <w:t>Старая Рачейка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2257"/>
        <w:gridCol w:w="3189"/>
        <w:gridCol w:w="3190"/>
      </w:tblGrid>
      <w:tr w:rsidR="00960ED2" w:rsidRPr="00960ED2" w:rsidTr="00155632">
        <w:trPr>
          <w:trHeight w:val="5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 xml:space="preserve">№ 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960ED2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№ автобуса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Маршрут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 xml:space="preserve">Кол-во рейсов </w:t>
            </w:r>
          </w:p>
        </w:tc>
      </w:tr>
      <w:tr w:rsidR="00960ED2" w:rsidRPr="00960ED2" w:rsidTr="00155632">
        <w:trPr>
          <w:trHeight w:val="45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60ED2">
              <w:rPr>
                <w:rFonts w:eastAsia="Calibri"/>
                <w:b/>
                <w:bCs/>
                <w:sz w:val="20"/>
                <w:szCs w:val="20"/>
              </w:rPr>
              <w:t>Автобусные междугородние маршруты</w:t>
            </w:r>
          </w:p>
        </w:tc>
      </w:tr>
      <w:tr w:rsidR="00960ED2" w:rsidRPr="00960ED2" w:rsidTr="00155632">
        <w:trPr>
          <w:trHeight w:val="5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№ 164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Сызрань-Смолькино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5</w:t>
            </w:r>
          </w:p>
        </w:tc>
      </w:tr>
    </w:tbl>
    <w:p w:rsidR="006A53C4" w:rsidRPr="008F4F94" w:rsidRDefault="00960ED2" w:rsidP="005C2669">
      <w:pPr>
        <w:pStyle w:val="af1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5C2669">
        <w:rPr>
          <w:sz w:val="26"/>
          <w:szCs w:val="26"/>
        </w:rPr>
        <w:t xml:space="preserve"> </w:t>
      </w:r>
      <w:r w:rsidR="00CD50FF" w:rsidRPr="008F4F94">
        <w:rPr>
          <w:sz w:val="26"/>
          <w:szCs w:val="26"/>
        </w:rPr>
        <w:t xml:space="preserve">В рамках </w:t>
      </w:r>
      <w:r w:rsidR="006A53C4" w:rsidRPr="008F4F94">
        <w:rPr>
          <w:sz w:val="26"/>
          <w:szCs w:val="26"/>
        </w:rPr>
        <w:t>Подпрограмм</w:t>
      </w:r>
      <w:r w:rsidR="00CD50FF" w:rsidRPr="008F4F94">
        <w:rPr>
          <w:sz w:val="26"/>
          <w:szCs w:val="26"/>
        </w:rPr>
        <w:t>ы</w:t>
      </w:r>
      <w:r w:rsidR="006A53C4" w:rsidRPr="008F4F94">
        <w:rPr>
          <w:sz w:val="26"/>
          <w:szCs w:val="26"/>
        </w:rPr>
        <w:t xml:space="preserve"> «Дорожное хозяйство и транспортное обслуживание населения в муниципальном районе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Самарской области» на 2015-2017 годы</w:t>
      </w:r>
      <w:r w:rsidR="00F56F80" w:rsidRPr="008F4F94">
        <w:rPr>
          <w:sz w:val="26"/>
          <w:szCs w:val="26"/>
        </w:rPr>
        <w:t xml:space="preserve"> т</w:t>
      </w:r>
      <w:r w:rsidR="006A53C4" w:rsidRPr="008F4F94">
        <w:rPr>
          <w:sz w:val="26"/>
          <w:szCs w:val="26"/>
        </w:rPr>
        <w:t xml:space="preserve">ранспортное обслуживание населения в границах муниципального образования организует Администрация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t xml:space="preserve">. </w:t>
      </w:r>
      <w:r w:rsidR="008F4F94">
        <w:br/>
        <w:t xml:space="preserve">           </w:t>
      </w:r>
      <w:r w:rsidR="005C2669">
        <w:t xml:space="preserve"> </w:t>
      </w:r>
      <w:r w:rsidR="006A53C4" w:rsidRPr="008F4F94">
        <w:rPr>
          <w:sz w:val="26"/>
          <w:szCs w:val="26"/>
        </w:rPr>
        <w:t xml:space="preserve">Грузовые перевозки осуществляются предприятиями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самостоятельно, население имеет возможность воспользоваться грузовыми автомобилями индивидуальных предпринимателей.</w:t>
      </w:r>
      <w:r>
        <w:rPr>
          <w:sz w:val="26"/>
          <w:szCs w:val="26"/>
        </w:rPr>
        <w:br/>
        <w:t xml:space="preserve">         </w:t>
      </w:r>
      <w:r w:rsidR="005C2669">
        <w:rPr>
          <w:sz w:val="26"/>
          <w:szCs w:val="26"/>
        </w:rPr>
        <w:t xml:space="preserve">  </w:t>
      </w:r>
      <w:r w:rsidR="006A53C4" w:rsidRPr="008F4F94">
        <w:rPr>
          <w:sz w:val="26"/>
          <w:szCs w:val="26"/>
        </w:rPr>
        <w:t xml:space="preserve">В рамках основного мероприятия осуществляется: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 определение потребности в перевозках по маршрутам регулярных перевозок (в том числе при открытии новых маршрутов и (или) изменении сети действующих маршрутов регулярных перевозок);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обследование дорожных условий - в целях </w:t>
      </w:r>
      <w:proofErr w:type="gramStart"/>
      <w:r w:rsidRPr="008F4F94">
        <w:rPr>
          <w:sz w:val="26"/>
          <w:szCs w:val="26"/>
        </w:rPr>
        <w:t>оценки соответствия технического состояния трассы движения</w:t>
      </w:r>
      <w:proofErr w:type="gramEnd"/>
      <w:r w:rsidRPr="008F4F94">
        <w:rPr>
          <w:sz w:val="26"/>
          <w:szCs w:val="26"/>
        </w:rPr>
        <w:t xml:space="preserve"> по маршруту требованиям безопасности дорожного движения. Обследование дорожных условий проводится перед открытием маршрута и в процессе эксплуатации – не реже двух раз в год (к осенне-зимнему и весенне-летнему периодам);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устранение недостатков, отмеченных в актах по результатам обследования дорожных условий; 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разработка (внесение изменений) и утверждение паспорта маршрута – в случае принятия решения об открытии нового маршрута или об изменении маршрута; 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 -</w:t>
      </w:r>
      <w:r w:rsidRPr="008F4F94">
        <w:rPr>
          <w:sz w:val="26"/>
          <w:szCs w:val="26"/>
        </w:rPr>
        <w:t xml:space="preserve"> информирование населения о маршрутах регулярных перевозок через СМИ, официальный сайт муниципального района </w:t>
      </w:r>
      <w:r w:rsidR="001F690C" w:rsidRPr="008F4F94">
        <w:rPr>
          <w:sz w:val="26"/>
          <w:szCs w:val="26"/>
        </w:rPr>
        <w:t>Сызранский</w:t>
      </w:r>
      <w:r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ф</w:t>
      </w:r>
      <w:r w:rsidR="006A53C4" w:rsidRPr="008F4F94">
        <w:rPr>
          <w:sz w:val="26"/>
          <w:szCs w:val="26"/>
        </w:rPr>
        <w:t xml:space="preserve">ормирование сети маршрутов регулярных перевозок осуществляется Администрацией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в соответствии с </w:t>
      </w:r>
      <w:r w:rsidR="006A53C4" w:rsidRPr="008F4F94">
        <w:rPr>
          <w:sz w:val="26"/>
          <w:szCs w:val="26"/>
        </w:rPr>
        <w:lastRenderedPageBreak/>
        <w:t xml:space="preserve">Положением об организации пассажирских перевозок на маршрутах регулярного сообщения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Единая сеть маршрутов регулярных перевозок, а также открытие, изменение, закрытие маршрутов регулярных перевозок утверждается постановлением Администрации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с</w:t>
      </w:r>
      <w:r w:rsidR="006A53C4" w:rsidRPr="008F4F94">
        <w:rPr>
          <w:sz w:val="26"/>
          <w:szCs w:val="26"/>
        </w:rPr>
        <w:t xml:space="preserve">огласование расписания движения автобусов по маршруту регулярных перевозок. </w:t>
      </w:r>
    </w:p>
    <w:p w:rsidR="00AE3F3F" w:rsidRPr="00B91009" w:rsidRDefault="002F1974" w:rsidP="008F4F94">
      <w:pPr>
        <w:pStyle w:val="af1"/>
        <w:spacing w:before="0" w:beforeAutospacing="0" w:after="0" w:afterAutospacing="0" w:line="360" w:lineRule="auto"/>
        <w:ind w:firstLine="709"/>
        <w:contextualSpacing/>
        <w:jc w:val="both"/>
        <w:rPr>
          <w:sz w:val="26"/>
          <w:szCs w:val="26"/>
          <w:highlight w:val="yellow"/>
        </w:rPr>
      </w:pPr>
      <w:r w:rsidRPr="008F4F94">
        <w:rPr>
          <w:sz w:val="26"/>
          <w:szCs w:val="26"/>
        </w:rPr>
        <w:t xml:space="preserve">По состоянию на 01.01.2018 г., на территории </w:t>
      </w:r>
      <w:r w:rsidR="00A81F4F" w:rsidRPr="008F4F94">
        <w:rPr>
          <w:sz w:val="26"/>
          <w:szCs w:val="26"/>
        </w:rPr>
        <w:t>сельского поселения</w:t>
      </w:r>
      <w:r w:rsidR="00A81F4F" w:rsidRPr="008F4F94">
        <w:rPr>
          <w:b/>
          <w:bCs/>
          <w:sz w:val="26"/>
          <w:szCs w:val="26"/>
        </w:rPr>
        <w:t xml:space="preserve"> </w:t>
      </w:r>
      <w:r w:rsidR="009E1782">
        <w:rPr>
          <w:sz w:val="26"/>
          <w:szCs w:val="26"/>
        </w:rPr>
        <w:t>Старая Рачейка</w:t>
      </w:r>
      <w:r w:rsidR="00A81F4F" w:rsidRPr="008F4F94">
        <w:rPr>
          <w:sz w:val="26"/>
          <w:szCs w:val="26"/>
        </w:rPr>
        <w:t xml:space="preserve"> </w:t>
      </w:r>
      <w:r w:rsidRPr="008F4F94">
        <w:rPr>
          <w:sz w:val="26"/>
          <w:szCs w:val="26"/>
        </w:rPr>
        <w:t>расположен</w:t>
      </w:r>
      <w:r w:rsidR="009A1129">
        <w:rPr>
          <w:sz w:val="26"/>
          <w:szCs w:val="26"/>
        </w:rPr>
        <w:t>о</w:t>
      </w:r>
      <w:r w:rsidRPr="008F4F94">
        <w:rPr>
          <w:sz w:val="26"/>
          <w:szCs w:val="26"/>
        </w:rPr>
        <w:t xml:space="preserve"> </w:t>
      </w:r>
      <w:r w:rsidR="00A76791">
        <w:rPr>
          <w:sz w:val="26"/>
          <w:szCs w:val="26"/>
        </w:rPr>
        <w:t>4</w:t>
      </w:r>
      <w:r w:rsidRPr="008F4F94">
        <w:rPr>
          <w:sz w:val="26"/>
          <w:szCs w:val="26"/>
        </w:rPr>
        <w:t xml:space="preserve"> остановочн</w:t>
      </w:r>
      <w:r w:rsidR="00A76791">
        <w:rPr>
          <w:sz w:val="26"/>
          <w:szCs w:val="26"/>
        </w:rPr>
        <w:t>ых площадки</w:t>
      </w:r>
      <w:r w:rsidRPr="008F4F94">
        <w:rPr>
          <w:sz w:val="26"/>
          <w:szCs w:val="26"/>
        </w:rPr>
        <w:t>.</w:t>
      </w:r>
      <w:r w:rsidR="00960ED2">
        <w:rPr>
          <w:sz w:val="26"/>
          <w:szCs w:val="26"/>
        </w:rPr>
        <w:t xml:space="preserve"> Подробное описание остановочн</w:t>
      </w:r>
      <w:r w:rsidR="009A1129">
        <w:rPr>
          <w:sz w:val="26"/>
          <w:szCs w:val="26"/>
        </w:rPr>
        <w:t>ых</w:t>
      </w:r>
      <w:r w:rsidR="00960ED2">
        <w:rPr>
          <w:sz w:val="26"/>
          <w:szCs w:val="26"/>
        </w:rPr>
        <w:t xml:space="preserve"> площад</w:t>
      </w:r>
      <w:r w:rsidR="009A1129">
        <w:rPr>
          <w:sz w:val="26"/>
          <w:szCs w:val="26"/>
        </w:rPr>
        <w:t>ок</w:t>
      </w:r>
      <w:r w:rsidRPr="008F4F94">
        <w:rPr>
          <w:sz w:val="26"/>
          <w:szCs w:val="26"/>
        </w:rPr>
        <w:t xml:space="preserve"> общественного транспорта на территории </w:t>
      </w:r>
      <w:r w:rsidR="00F56F80" w:rsidRPr="008F4F94">
        <w:rPr>
          <w:sz w:val="26"/>
          <w:szCs w:val="26"/>
        </w:rPr>
        <w:t>сельского поселения</w:t>
      </w:r>
      <w:r w:rsidR="00F56F80" w:rsidRPr="008F4F94">
        <w:rPr>
          <w:b/>
          <w:bCs/>
          <w:sz w:val="26"/>
          <w:szCs w:val="26"/>
        </w:rPr>
        <w:t xml:space="preserve"> </w:t>
      </w:r>
      <w:r w:rsidRPr="008F4F94">
        <w:rPr>
          <w:sz w:val="26"/>
          <w:szCs w:val="26"/>
        </w:rPr>
        <w:t>приведено в таблице 2.6.1.4.</w:t>
      </w:r>
    </w:p>
    <w:p w:rsidR="00066B45" w:rsidRPr="008F4F94" w:rsidRDefault="002F1974" w:rsidP="00066B45">
      <w:pPr>
        <w:pStyle w:val="af1"/>
        <w:spacing w:before="0" w:beforeAutospacing="0" w:after="0" w:afterAutospacing="0" w:line="360" w:lineRule="auto"/>
        <w:contextualSpacing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Таблица </w:t>
      </w:r>
      <w:r w:rsidRPr="008F4F94">
        <w:rPr>
          <w:bCs/>
          <w:spacing w:val="-5"/>
          <w:sz w:val="26"/>
          <w:szCs w:val="26"/>
        </w:rPr>
        <w:t xml:space="preserve">2.6.1.4 </w:t>
      </w:r>
      <w:r w:rsidRPr="008F4F94">
        <w:rPr>
          <w:sz w:val="26"/>
          <w:szCs w:val="26"/>
        </w:rPr>
        <w:t xml:space="preserve">– Перечень остановочных пунктов по маршрутам регулярных перевозок на территории </w:t>
      </w:r>
      <w:r w:rsidR="00066B45" w:rsidRPr="008F4F94">
        <w:rPr>
          <w:sz w:val="26"/>
          <w:szCs w:val="26"/>
        </w:rPr>
        <w:t>с.п</w:t>
      </w:r>
      <w:proofErr w:type="gramStart"/>
      <w:r w:rsidR="00066B45" w:rsidRPr="008F4F94">
        <w:rPr>
          <w:sz w:val="26"/>
          <w:szCs w:val="26"/>
        </w:rPr>
        <w:t>.</w:t>
      </w:r>
      <w:r w:rsidR="009E1782">
        <w:rPr>
          <w:sz w:val="26"/>
          <w:szCs w:val="26"/>
        </w:rPr>
        <w:t>С</w:t>
      </w:r>
      <w:proofErr w:type="gramEnd"/>
      <w:r w:rsidR="009E1782">
        <w:rPr>
          <w:sz w:val="26"/>
          <w:szCs w:val="26"/>
        </w:rPr>
        <w:t>тарая Рачейка</w:t>
      </w:r>
      <w:r w:rsidR="00066B45" w:rsidRPr="008F4F94">
        <w:rPr>
          <w:sz w:val="26"/>
          <w:szCs w:val="26"/>
        </w:rPr>
        <w:t xml:space="preserve">  </w:t>
      </w:r>
    </w:p>
    <w:tbl>
      <w:tblPr>
        <w:tblW w:w="97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268"/>
        <w:gridCol w:w="1753"/>
        <w:gridCol w:w="303"/>
        <w:gridCol w:w="1344"/>
        <w:gridCol w:w="1843"/>
        <w:gridCol w:w="1701"/>
      </w:tblGrid>
      <w:tr w:rsidR="00960ED2" w:rsidRPr="00960ED2" w:rsidTr="00155632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 xml:space="preserve">№ 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960ED2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Адрес расположения остановочного пункта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№ маршрутов, направление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Элементы остановочного пункта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ind w:right="33"/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 xml:space="preserve">Длина остановочной площадки, 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м</w:t>
            </w:r>
            <w:proofErr w:type="gramEnd"/>
          </w:p>
        </w:tc>
      </w:tr>
      <w:tr w:rsidR="00960ED2" w:rsidRPr="00960ED2" w:rsidTr="00155632">
        <w:trPr>
          <w:trHeight w:val="1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6</w:t>
            </w:r>
          </w:p>
        </w:tc>
      </w:tr>
      <w:tr w:rsidR="00960ED2" w:rsidRPr="00960ED2" w:rsidTr="00155632">
        <w:trPr>
          <w:trHeight w:val="248"/>
        </w:trPr>
        <w:tc>
          <w:tcPr>
            <w:tcW w:w="97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155632">
            <w:pPr>
              <w:jc w:val="center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960ED2" w:rsidRPr="00960ED2" w:rsidTr="000957D2">
        <w:trPr>
          <w:trHeight w:val="26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D2" w:rsidRPr="00960ED2" w:rsidRDefault="00960ED2" w:rsidP="0015563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60ED2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155632">
            <w:pPr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Пригородный маршрут Сызрань-Смолькино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40513E">
            <w:pPr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С.Старая Рачейка: ул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.М</w:t>
            </w:r>
            <w:proofErr w:type="gramEnd"/>
            <w:r w:rsidRPr="00960ED2">
              <w:rPr>
                <w:rFonts w:eastAsia="Calibri"/>
                <w:sz w:val="20"/>
                <w:szCs w:val="20"/>
              </w:rPr>
              <w:t>олодежная (в районе д.2а)</w:t>
            </w:r>
          </w:p>
          <w:p w:rsidR="00960ED2" w:rsidRPr="00960ED2" w:rsidRDefault="00960ED2" w:rsidP="0040513E">
            <w:pPr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.М</w:t>
            </w:r>
            <w:proofErr w:type="gramEnd"/>
            <w:r w:rsidRPr="00960ED2">
              <w:rPr>
                <w:rFonts w:eastAsia="Calibri"/>
                <w:sz w:val="20"/>
                <w:szCs w:val="20"/>
              </w:rPr>
              <w:t>олодежная</w:t>
            </w:r>
          </w:p>
          <w:p w:rsidR="00960ED2" w:rsidRPr="00960ED2" w:rsidRDefault="00960ED2" w:rsidP="0040513E">
            <w:pPr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(в районе пекарни ул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.К</w:t>
            </w:r>
            <w:proofErr w:type="gramEnd"/>
            <w:r w:rsidRPr="00960ED2">
              <w:rPr>
                <w:rFonts w:eastAsia="Calibri"/>
                <w:sz w:val="20"/>
                <w:szCs w:val="20"/>
              </w:rPr>
              <w:t>ирова,31)</w:t>
            </w:r>
          </w:p>
          <w:p w:rsidR="00960ED2" w:rsidRPr="00960ED2" w:rsidRDefault="00960ED2" w:rsidP="0040513E">
            <w:pPr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.О</w:t>
            </w:r>
            <w:proofErr w:type="gramEnd"/>
            <w:r w:rsidRPr="00960ED2">
              <w:rPr>
                <w:rFonts w:eastAsia="Calibri"/>
                <w:sz w:val="20"/>
                <w:szCs w:val="20"/>
              </w:rPr>
              <w:t>ктябрьская (в районе д.62)</w:t>
            </w:r>
          </w:p>
          <w:p w:rsidR="00960ED2" w:rsidRPr="00960ED2" w:rsidRDefault="00960ED2" w:rsidP="00155632">
            <w:pPr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С.Смолькино:</w:t>
            </w:r>
          </w:p>
          <w:p w:rsidR="00960ED2" w:rsidRPr="00960ED2" w:rsidRDefault="00960ED2" w:rsidP="00155632">
            <w:pPr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.С</w:t>
            </w:r>
            <w:proofErr w:type="gramEnd"/>
            <w:r w:rsidRPr="00960ED2">
              <w:rPr>
                <w:rFonts w:eastAsia="Calibri"/>
                <w:sz w:val="20"/>
                <w:szCs w:val="20"/>
              </w:rPr>
              <w:t>оветская (в районе д.47)</w:t>
            </w:r>
          </w:p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№  164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Остановочный павильон</w:t>
            </w:r>
            <w:proofErr w:type="gramStart"/>
            <w:r w:rsidRPr="00960ED2">
              <w:rPr>
                <w:rFonts w:eastAsia="Calibri"/>
                <w:sz w:val="20"/>
                <w:szCs w:val="20"/>
              </w:rPr>
              <w:t>,р</w:t>
            </w:r>
            <w:proofErr w:type="gramEnd"/>
            <w:r w:rsidRPr="00960ED2">
              <w:rPr>
                <w:rFonts w:eastAsia="Calibri"/>
                <w:sz w:val="20"/>
                <w:szCs w:val="20"/>
              </w:rPr>
              <w:t>азметка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D2" w:rsidRPr="00960ED2" w:rsidRDefault="00960ED2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60ED2">
              <w:rPr>
                <w:rFonts w:eastAsia="Calibri"/>
                <w:sz w:val="20"/>
                <w:szCs w:val="20"/>
              </w:rPr>
              <w:t>10м.</w:t>
            </w:r>
          </w:p>
        </w:tc>
      </w:tr>
    </w:tbl>
    <w:p w:rsidR="00002E3B" w:rsidRPr="00561025" w:rsidRDefault="00EB7EE1" w:rsidP="00DB4C80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eastAsia="Calibri"/>
          <w:sz w:val="26"/>
          <w:szCs w:val="26"/>
        </w:rPr>
      </w:pPr>
      <w:r w:rsidRPr="00EB7EE1">
        <w:rPr>
          <w:rFonts w:eastAsia="Calibri"/>
          <w:sz w:val="26"/>
          <w:szCs w:val="26"/>
        </w:rPr>
        <w:t xml:space="preserve">       </w:t>
      </w:r>
      <w:r w:rsidR="00DB4C80">
        <w:rPr>
          <w:rFonts w:eastAsia="Calibri"/>
          <w:sz w:val="26"/>
          <w:szCs w:val="26"/>
        </w:rPr>
        <w:t xml:space="preserve">    </w:t>
      </w:r>
      <w:r w:rsidR="00002E3B" w:rsidRPr="00EB7EE1">
        <w:rPr>
          <w:rFonts w:eastAsia="Calibri"/>
          <w:sz w:val="26"/>
          <w:szCs w:val="26"/>
        </w:rPr>
        <w:t>Школьный автобу</w:t>
      </w:r>
      <w:r w:rsidRPr="00EB7EE1">
        <w:rPr>
          <w:rFonts w:eastAsia="Calibri"/>
          <w:sz w:val="26"/>
          <w:szCs w:val="26"/>
        </w:rPr>
        <w:t>с утром забирает детей в колличестве 4</w:t>
      </w:r>
      <w:r w:rsidR="000957D2">
        <w:rPr>
          <w:rFonts w:eastAsia="Calibri"/>
          <w:sz w:val="26"/>
          <w:szCs w:val="26"/>
        </w:rPr>
        <w:t xml:space="preserve"> </w:t>
      </w:r>
      <w:r w:rsidRPr="00EB7EE1">
        <w:rPr>
          <w:rFonts w:eastAsia="Calibri"/>
          <w:sz w:val="26"/>
          <w:szCs w:val="26"/>
        </w:rPr>
        <w:t xml:space="preserve">человек </w:t>
      </w:r>
      <w:r w:rsidR="00002E3B" w:rsidRPr="00EB7EE1">
        <w:rPr>
          <w:rFonts w:eastAsia="Calibri"/>
          <w:sz w:val="26"/>
          <w:szCs w:val="26"/>
        </w:rPr>
        <w:t xml:space="preserve"> из с.</w:t>
      </w:r>
      <w:r w:rsidRPr="00EB7EE1">
        <w:rPr>
          <w:rFonts w:eastAsia="Calibri"/>
          <w:sz w:val="26"/>
          <w:szCs w:val="26"/>
        </w:rPr>
        <w:t xml:space="preserve"> </w:t>
      </w:r>
      <w:r w:rsidR="00002E3B" w:rsidRPr="00EB7EE1">
        <w:rPr>
          <w:rFonts w:eastAsia="Calibri"/>
          <w:sz w:val="26"/>
          <w:szCs w:val="26"/>
        </w:rPr>
        <w:t xml:space="preserve">Смолькино </w:t>
      </w:r>
      <w:r w:rsidRPr="00EB7EE1">
        <w:rPr>
          <w:rFonts w:eastAsia="Calibri"/>
          <w:sz w:val="26"/>
          <w:szCs w:val="26"/>
        </w:rPr>
        <w:t xml:space="preserve">и везет </w:t>
      </w:r>
      <w:r w:rsidR="00002E3B" w:rsidRPr="00EB7EE1">
        <w:rPr>
          <w:rFonts w:eastAsia="Calibri"/>
          <w:sz w:val="26"/>
          <w:szCs w:val="26"/>
        </w:rPr>
        <w:t xml:space="preserve">в </w:t>
      </w:r>
      <w:proofErr w:type="gramStart"/>
      <w:r w:rsidR="00002E3B" w:rsidRPr="00EB7EE1">
        <w:rPr>
          <w:rFonts w:eastAsia="Calibri"/>
          <w:sz w:val="26"/>
          <w:szCs w:val="26"/>
        </w:rPr>
        <w:t>с</w:t>
      </w:r>
      <w:proofErr w:type="gramEnd"/>
      <w:r w:rsidR="00002E3B" w:rsidRPr="00EB7EE1">
        <w:rPr>
          <w:rFonts w:eastAsia="Calibri"/>
          <w:sz w:val="26"/>
          <w:szCs w:val="26"/>
        </w:rPr>
        <w:t>.</w:t>
      </w:r>
      <w:r w:rsidRPr="00EB7EE1">
        <w:rPr>
          <w:rFonts w:eastAsia="Calibri"/>
          <w:sz w:val="26"/>
          <w:szCs w:val="26"/>
        </w:rPr>
        <w:t xml:space="preserve"> Старая</w:t>
      </w:r>
      <w:r w:rsidR="00002E3B" w:rsidRPr="00EB7EE1">
        <w:rPr>
          <w:rFonts w:eastAsia="Calibri"/>
          <w:sz w:val="26"/>
          <w:szCs w:val="26"/>
        </w:rPr>
        <w:t xml:space="preserve"> </w:t>
      </w:r>
      <w:r w:rsidRPr="00EB7EE1">
        <w:rPr>
          <w:rFonts w:eastAsia="Calibri"/>
          <w:sz w:val="26"/>
          <w:szCs w:val="26"/>
        </w:rPr>
        <w:t xml:space="preserve">Рачейка, а </w:t>
      </w:r>
      <w:r w:rsidR="00002E3B" w:rsidRPr="00EB7EE1">
        <w:rPr>
          <w:rFonts w:eastAsia="Calibri"/>
          <w:sz w:val="26"/>
          <w:szCs w:val="26"/>
        </w:rPr>
        <w:t xml:space="preserve">вечером отвозит </w:t>
      </w:r>
      <w:r w:rsidRPr="00EB7EE1">
        <w:rPr>
          <w:rFonts w:eastAsia="Calibri"/>
          <w:sz w:val="26"/>
          <w:szCs w:val="26"/>
        </w:rPr>
        <w:t xml:space="preserve">обратно </w:t>
      </w:r>
      <w:r w:rsidR="00002E3B" w:rsidRPr="00EB7EE1">
        <w:rPr>
          <w:rFonts w:eastAsia="Calibri"/>
          <w:sz w:val="26"/>
          <w:szCs w:val="26"/>
        </w:rPr>
        <w:t>в с.</w:t>
      </w:r>
      <w:r w:rsidR="000957D2">
        <w:rPr>
          <w:rFonts w:eastAsia="Calibri"/>
          <w:sz w:val="26"/>
          <w:szCs w:val="26"/>
        </w:rPr>
        <w:t xml:space="preserve"> </w:t>
      </w:r>
      <w:r w:rsidR="00002E3B" w:rsidRPr="00EB7EE1">
        <w:rPr>
          <w:rFonts w:eastAsia="Calibri"/>
          <w:sz w:val="26"/>
          <w:szCs w:val="26"/>
        </w:rPr>
        <w:t>Смолькино. Автобус марки ПАЗ –32053-70</w:t>
      </w:r>
      <w:r w:rsidRPr="00EB7EE1">
        <w:rPr>
          <w:rFonts w:eastAsia="Calibri"/>
          <w:sz w:val="26"/>
          <w:szCs w:val="26"/>
        </w:rPr>
        <w:t>.</w:t>
      </w:r>
    </w:p>
    <w:p w:rsidR="00B54172" w:rsidRDefault="00B54172" w:rsidP="000E48E6">
      <w:pPr>
        <w:pStyle w:val="ConsPlusNormal"/>
        <w:widowControl/>
        <w:spacing w:after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5F5D" w:rsidRPr="0098099D" w:rsidRDefault="00AF5F5D" w:rsidP="000E48E6">
      <w:pPr>
        <w:pStyle w:val="ConsPlusNormal"/>
        <w:widowControl/>
        <w:spacing w:after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629E">
        <w:rPr>
          <w:rFonts w:ascii="Times New Roman" w:hAnsi="Times New Roman"/>
          <w:b/>
          <w:bCs/>
          <w:sz w:val="28"/>
          <w:szCs w:val="28"/>
        </w:rPr>
        <w:t xml:space="preserve">2.7 Характеристика условий немоторизированного </w:t>
      </w:r>
      <w:r>
        <w:rPr>
          <w:rFonts w:ascii="Times New Roman" w:hAnsi="Times New Roman"/>
          <w:b/>
          <w:bCs/>
          <w:sz w:val="28"/>
          <w:szCs w:val="28"/>
        </w:rPr>
        <w:t xml:space="preserve">(пешеходного и велосипедного) </w:t>
      </w:r>
      <w:r w:rsidRPr="004C629E">
        <w:rPr>
          <w:rFonts w:ascii="Times New Roman" w:hAnsi="Times New Roman"/>
          <w:b/>
          <w:bCs/>
          <w:sz w:val="28"/>
          <w:szCs w:val="28"/>
        </w:rPr>
        <w:t>передвижения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F5F5D" w:rsidRDefault="00AF5F5D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F1CB9">
        <w:rPr>
          <w:rFonts w:ascii="Times New Roman" w:hAnsi="Times New Roman"/>
          <w:sz w:val="26"/>
          <w:szCs w:val="26"/>
        </w:rPr>
        <w:t xml:space="preserve">На территории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EF1CB9">
        <w:rPr>
          <w:rFonts w:ascii="Times New Roman" w:hAnsi="Times New Roman"/>
          <w:sz w:val="26"/>
          <w:szCs w:val="26"/>
        </w:rPr>
        <w:t xml:space="preserve"> </w:t>
      </w:r>
      <w:r w:rsidRPr="00FF2AF9">
        <w:rPr>
          <w:rFonts w:ascii="Times New Roman" w:hAnsi="Times New Roman"/>
          <w:i/>
          <w:iCs/>
          <w:sz w:val="26"/>
          <w:szCs w:val="26"/>
        </w:rPr>
        <w:t>велосипедное движение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 xml:space="preserve">в организованных формах не представлено и отдельной инфраструктуры не имеет. </w:t>
      </w:r>
    </w:p>
    <w:p w:rsidR="00AF5F5D" w:rsidRDefault="00AF5F5D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05712">
        <w:rPr>
          <w:rFonts w:ascii="Times New Roman" w:hAnsi="Times New Roman"/>
          <w:i/>
          <w:iCs/>
          <w:sz w:val="26"/>
          <w:szCs w:val="26"/>
        </w:rPr>
        <w:lastRenderedPageBreak/>
        <w:t>Улично-дорожная сеть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>внут</w:t>
      </w:r>
      <w:r>
        <w:rPr>
          <w:rFonts w:ascii="Times New Roman" w:hAnsi="Times New Roman"/>
          <w:sz w:val="26"/>
          <w:szCs w:val="26"/>
        </w:rPr>
        <w:t>ри населенных пунктов требует формирования пешеходных тротуаров и переходов,</w:t>
      </w:r>
      <w:r w:rsidRPr="00EF1CB9">
        <w:rPr>
          <w:rFonts w:ascii="Times New Roman" w:hAnsi="Times New Roman"/>
          <w:sz w:val="26"/>
          <w:szCs w:val="26"/>
        </w:rPr>
        <w:t xml:space="preserve"> необходимых для упорядоч</w:t>
      </w:r>
      <w:r>
        <w:rPr>
          <w:rFonts w:ascii="Times New Roman" w:hAnsi="Times New Roman"/>
          <w:sz w:val="26"/>
          <w:szCs w:val="26"/>
        </w:rPr>
        <w:t>ения движения пешеходов, укладки асфальтобетонного покрытия,</w:t>
      </w:r>
      <w:r w:rsidRPr="00EF1CB9">
        <w:rPr>
          <w:rFonts w:ascii="Times New Roman" w:hAnsi="Times New Roman"/>
          <w:sz w:val="26"/>
          <w:szCs w:val="26"/>
        </w:rPr>
        <w:t xml:space="preserve"> огр</w:t>
      </w:r>
      <w:r>
        <w:rPr>
          <w:rFonts w:ascii="Times New Roman" w:hAnsi="Times New Roman"/>
          <w:sz w:val="26"/>
          <w:szCs w:val="26"/>
        </w:rPr>
        <w:t>аничения</w:t>
      </w:r>
      <w:r w:rsidRPr="00EF1CB9">
        <w:rPr>
          <w:rFonts w:ascii="Times New Roman" w:hAnsi="Times New Roman"/>
          <w:sz w:val="26"/>
          <w:szCs w:val="26"/>
        </w:rPr>
        <w:t xml:space="preserve"> дорожного полотна. </w:t>
      </w:r>
    </w:p>
    <w:p w:rsidR="00F27391" w:rsidRPr="008F4F94" w:rsidRDefault="00F27391" w:rsidP="005764A3">
      <w:pPr>
        <w:pStyle w:val="ConsPlusNormal"/>
        <w:widowControl/>
        <w:spacing w:line="360" w:lineRule="auto"/>
        <w:ind w:firstLine="709"/>
        <w:contextualSpacing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sz w:val="26"/>
          <w:szCs w:val="26"/>
        </w:rPr>
        <w:t>В результате анализа существующей улично-дорожной сети выявлено:</w:t>
      </w:r>
    </w:p>
    <w:p w:rsidR="00F27391" w:rsidRPr="008F4F94" w:rsidRDefault="00F27391" w:rsidP="005764A3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Перечень организованных пешеходных переходов, расположенных </w:t>
      </w:r>
      <w:proofErr w:type="gramStart"/>
      <w:r w:rsidRPr="008F4F94">
        <w:rPr>
          <w:sz w:val="26"/>
          <w:szCs w:val="26"/>
        </w:rPr>
        <w:t>в</w:t>
      </w:r>
      <w:proofErr w:type="gramEnd"/>
      <w:r w:rsidRPr="008F4F94">
        <w:rPr>
          <w:sz w:val="26"/>
          <w:szCs w:val="26"/>
        </w:rPr>
        <w:t xml:space="preserve">                  </w:t>
      </w:r>
      <w:r w:rsidR="00E04BE8">
        <w:rPr>
          <w:sz w:val="26"/>
          <w:szCs w:val="26"/>
        </w:rPr>
        <w:t>с.п. Старая Рачейка</w:t>
      </w:r>
      <w:r w:rsidRPr="008F4F94">
        <w:rPr>
          <w:sz w:val="26"/>
          <w:szCs w:val="26"/>
        </w:rPr>
        <w:t xml:space="preserve">, </w:t>
      </w:r>
      <w:proofErr w:type="gramStart"/>
      <w:r w:rsidRPr="008F4F94">
        <w:rPr>
          <w:sz w:val="26"/>
          <w:szCs w:val="26"/>
        </w:rPr>
        <w:t>приведен</w:t>
      </w:r>
      <w:proofErr w:type="gramEnd"/>
      <w:r w:rsidRPr="008F4F94">
        <w:rPr>
          <w:sz w:val="26"/>
          <w:szCs w:val="26"/>
        </w:rPr>
        <w:t xml:space="preserve"> в таблице 2.7.1. </w:t>
      </w:r>
    </w:p>
    <w:p w:rsidR="00F27391" w:rsidRPr="008F4F94" w:rsidRDefault="00F27391" w:rsidP="00F27391">
      <w:pPr>
        <w:pStyle w:val="af1"/>
        <w:spacing w:before="0" w:beforeAutospacing="0" w:after="0" w:afterAutospacing="0" w:line="360" w:lineRule="auto"/>
        <w:contextualSpacing/>
        <w:rPr>
          <w:sz w:val="26"/>
          <w:szCs w:val="26"/>
        </w:rPr>
      </w:pPr>
      <w:r w:rsidRPr="008F4F94">
        <w:rPr>
          <w:sz w:val="26"/>
          <w:szCs w:val="26"/>
        </w:rPr>
        <w:t>Таблица 2.7.1 – Перечень пешеходных переходов</w:t>
      </w:r>
    </w:p>
    <w:tbl>
      <w:tblPr>
        <w:tblW w:w="9513" w:type="dxa"/>
        <w:tblInd w:w="-106" w:type="dxa"/>
        <w:tblLook w:val="00A0"/>
      </w:tblPr>
      <w:tblGrid>
        <w:gridCol w:w="1380"/>
        <w:gridCol w:w="4164"/>
        <w:gridCol w:w="3969"/>
      </w:tblGrid>
      <w:tr w:rsidR="009A1129" w:rsidRPr="009A1129" w:rsidTr="00155632">
        <w:trPr>
          <w:trHeight w:val="600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 xml:space="preserve">№ </w:t>
            </w:r>
            <w:proofErr w:type="gramStart"/>
            <w:r w:rsidRPr="009A1129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9A1129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Местонахождение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Кол-во переходов,</w:t>
            </w:r>
          </w:p>
          <w:p w:rsidR="009A1129" w:rsidRPr="009A1129" w:rsidRDefault="009A1129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шт.</w:t>
            </w:r>
          </w:p>
        </w:tc>
      </w:tr>
      <w:tr w:rsidR="009A1129" w:rsidRPr="009A1129" w:rsidTr="00155632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9A1129" w:rsidRPr="009A1129" w:rsidTr="0015563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1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</w:t>
            </w:r>
            <w:r w:rsidRPr="009A1129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A1129">
              <w:rPr>
                <w:rFonts w:eastAsia="Calibri"/>
                <w:sz w:val="20"/>
                <w:szCs w:val="20"/>
              </w:rPr>
              <w:t>Старая Рачейка,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A1129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A1129">
              <w:rPr>
                <w:rFonts w:eastAsia="Calibri"/>
                <w:sz w:val="20"/>
                <w:szCs w:val="20"/>
              </w:rPr>
              <w:t>.М</w:t>
            </w:r>
            <w:proofErr w:type="gramEnd"/>
            <w:r w:rsidRPr="009A1129">
              <w:rPr>
                <w:rFonts w:eastAsia="Calibri"/>
                <w:sz w:val="20"/>
                <w:szCs w:val="20"/>
              </w:rPr>
              <w:t>олодежная</w:t>
            </w:r>
          </w:p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</w:t>
            </w:r>
            <w:r w:rsidRPr="009A1129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A1129">
              <w:rPr>
                <w:rFonts w:eastAsia="Calibri"/>
                <w:sz w:val="20"/>
                <w:szCs w:val="20"/>
              </w:rPr>
              <w:t>Старая Рачейка,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A1129">
              <w:rPr>
                <w:rFonts w:eastAsia="Calibri"/>
                <w:sz w:val="20"/>
                <w:szCs w:val="20"/>
              </w:rPr>
              <w:t xml:space="preserve"> ул</w:t>
            </w:r>
            <w:proofErr w:type="gramStart"/>
            <w:r w:rsidRPr="009A1129">
              <w:rPr>
                <w:rFonts w:eastAsia="Calibri"/>
                <w:sz w:val="20"/>
                <w:szCs w:val="20"/>
              </w:rPr>
              <w:t>.М</w:t>
            </w:r>
            <w:proofErr w:type="gramEnd"/>
            <w:r w:rsidRPr="009A1129">
              <w:rPr>
                <w:rFonts w:eastAsia="Calibri"/>
                <w:sz w:val="20"/>
                <w:szCs w:val="20"/>
              </w:rPr>
              <w:t>олодежная</w:t>
            </w:r>
          </w:p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</w:t>
            </w:r>
            <w:r w:rsidRPr="009A1129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A1129">
              <w:rPr>
                <w:rFonts w:eastAsia="Calibri"/>
                <w:sz w:val="20"/>
                <w:szCs w:val="20"/>
              </w:rPr>
              <w:t>Смолькино,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A1129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A1129">
              <w:rPr>
                <w:rFonts w:eastAsia="Calibri"/>
                <w:sz w:val="20"/>
                <w:szCs w:val="20"/>
              </w:rPr>
              <w:t>.С</w:t>
            </w:r>
            <w:proofErr w:type="gramEnd"/>
            <w:r w:rsidRPr="009A1129">
              <w:rPr>
                <w:rFonts w:eastAsia="Calibri"/>
                <w:sz w:val="20"/>
                <w:szCs w:val="20"/>
              </w:rPr>
              <w:t>оветская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9A1129" w:rsidRPr="009A1129" w:rsidTr="0015563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9A1129" w:rsidRPr="009A1129" w:rsidTr="0015563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jc w:val="center"/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1129" w:rsidRPr="009A1129" w:rsidRDefault="009A1129" w:rsidP="00155632">
            <w:pPr>
              <w:rPr>
                <w:rFonts w:eastAsia="Calibri"/>
                <w:sz w:val="20"/>
                <w:szCs w:val="20"/>
              </w:rPr>
            </w:pPr>
            <w:r w:rsidRPr="009A1129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:rsidR="00F27391" w:rsidRDefault="00F27391" w:rsidP="00F2739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4F1CD7" w:rsidRDefault="00AF5F5D" w:rsidP="004F1CD7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F1CB9">
        <w:rPr>
          <w:rFonts w:ascii="Times New Roman" w:hAnsi="Times New Roman"/>
          <w:b/>
          <w:bCs/>
          <w:sz w:val="28"/>
          <w:szCs w:val="28"/>
        </w:rPr>
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AF5F5D" w:rsidRDefault="00AF5F5D" w:rsidP="005F467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4F1CD7">
        <w:rPr>
          <w:rFonts w:ascii="Times New Roman" w:hAnsi="Times New Roman"/>
          <w:sz w:val="26"/>
          <w:szCs w:val="26"/>
        </w:rPr>
        <w:t>В настоящее время в связи с общим увеличением объема грузов, перевозимых автомобильным транспортом на значительные расстояния, доля крупнотоннажного транзитного транспорта на межрегиональных ма</w:t>
      </w:r>
      <w:r>
        <w:rPr>
          <w:rFonts w:ascii="Times New Roman" w:hAnsi="Times New Roman"/>
          <w:sz w:val="26"/>
          <w:szCs w:val="26"/>
        </w:rPr>
        <w:t>ршрутах имеет тенденцию к росту.</w:t>
      </w:r>
      <w:r w:rsidRPr="004F1CD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связи с этим снижается пропускная способность </w:t>
      </w:r>
      <w:r w:rsidRPr="004F1CD7">
        <w:rPr>
          <w:rFonts w:ascii="Times New Roman" w:hAnsi="Times New Roman"/>
          <w:sz w:val="26"/>
          <w:szCs w:val="26"/>
        </w:rPr>
        <w:t>автомобильны</w:t>
      </w:r>
      <w:r>
        <w:rPr>
          <w:rFonts w:ascii="Times New Roman" w:hAnsi="Times New Roman"/>
          <w:sz w:val="26"/>
          <w:szCs w:val="26"/>
        </w:rPr>
        <w:t>х</w:t>
      </w:r>
      <w:r w:rsidRPr="004F1CD7">
        <w:rPr>
          <w:rFonts w:ascii="Times New Roman" w:hAnsi="Times New Roman"/>
          <w:sz w:val="26"/>
          <w:szCs w:val="26"/>
        </w:rPr>
        <w:t xml:space="preserve"> дорог общего пользования местного значения</w:t>
      </w:r>
      <w:r>
        <w:rPr>
          <w:rFonts w:ascii="Times New Roman" w:hAnsi="Times New Roman"/>
          <w:sz w:val="26"/>
          <w:szCs w:val="26"/>
        </w:rPr>
        <w:t xml:space="preserve">, что ограничивает интенсивность движения и отрицательно влияет на экономическое развитие региона. </w:t>
      </w:r>
    </w:p>
    <w:p w:rsidR="00AF5F5D" w:rsidRPr="00280F51" w:rsidRDefault="00AF5F5D" w:rsidP="00280F51">
      <w:pPr>
        <w:pStyle w:val="ConsPlusNormal"/>
        <w:widowControl/>
        <w:spacing w:line="360" w:lineRule="auto"/>
        <w:ind w:firstLine="709"/>
        <w:rPr>
          <w:color w:val="000000"/>
        </w:rPr>
      </w:pPr>
      <w:r>
        <w:rPr>
          <w:rFonts w:ascii="Times New Roman" w:hAnsi="Times New Roman"/>
          <w:sz w:val="26"/>
          <w:szCs w:val="26"/>
        </w:rPr>
        <w:t xml:space="preserve">Автомобильные дороги общего пользования, проходящие по территории сельского поселения </w:t>
      </w:r>
      <w:r w:rsidR="009E1782">
        <w:rPr>
          <w:rFonts w:ascii="Times New Roman" w:hAnsi="Times New Roman"/>
          <w:sz w:val="26"/>
          <w:szCs w:val="26"/>
        </w:rPr>
        <w:t>Старая Рачейка</w:t>
      </w:r>
      <w:r>
        <w:rPr>
          <w:rFonts w:ascii="Times New Roman" w:hAnsi="Times New Roman"/>
          <w:sz w:val="26"/>
          <w:szCs w:val="26"/>
        </w:rPr>
        <w:t xml:space="preserve">, испытывают повышенную транспортную нагрузку, что обусловлено близостью областного центра – города Самара. Кроме того имеет </w:t>
      </w:r>
      <w:r w:rsidRPr="00280F51">
        <w:rPr>
          <w:rFonts w:ascii="Times New Roman" w:hAnsi="Times New Roman"/>
          <w:sz w:val="26"/>
          <w:szCs w:val="26"/>
        </w:rPr>
        <w:t xml:space="preserve">место </w:t>
      </w:r>
      <w:r w:rsidRPr="00280F51">
        <w:rPr>
          <w:rFonts w:ascii="Times New Roman" w:hAnsi="Times New Roman"/>
          <w:color w:val="000000"/>
          <w:sz w:val="26"/>
          <w:szCs w:val="26"/>
        </w:rPr>
        <w:t>сезонная, недельная и суточная неравномерность движения.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AF5F5D" w:rsidRDefault="00AF5F5D" w:rsidP="00EC3FEB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sz w:val="26"/>
          <w:szCs w:val="26"/>
        </w:rPr>
        <w:t xml:space="preserve">Грузовые транспортные средства, принадлежащие собственникам всех видов собственности на территории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8F4F94">
        <w:rPr>
          <w:rFonts w:ascii="Times New Roman" w:hAnsi="Times New Roman"/>
          <w:sz w:val="26"/>
          <w:szCs w:val="26"/>
        </w:rPr>
        <w:t xml:space="preserve">, в количестве </w:t>
      </w:r>
      <w:r w:rsidR="005F0ABC">
        <w:rPr>
          <w:rFonts w:ascii="Times New Roman" w:hAnsi="Times New Roman"/>
          <w:sz w:val="26"/>
          <w:szCs w:val="26"/>
        </w:rPr>
        <w:t>17</w:t>
      </w:r>
      <w:r w:rsidR="00EB7EE1">
        <w:rPr>
          <w:rFonts w:ascii="Times New Roman" w:hAnsi="Times New Roman"/>
          <w:sz w:val="26"/>
          <w:szCs w:val="26"/>
        </w:rPr>
        <w:t xml:space="preserve"> единиц составляют </w:t>
      </w:r>
      <w:r w:rsidR="005F0ABC">
        <w:rPr>
          <w:rFonts w:ascii="Times New Roman" w:hAnsi="Times New Roman"/>
          <w:sz w:val="26"/>
          <w:szCs w:val="26"/>
        </w:rPr>
        <w:t>8,2</w:t>
      </w:r>
      <w:r w:rsidR="008F4F94" w:rsidRPr="008F4F94">
        <w:rPr>
          <w:rFonts w:ascii="Times New Roman" w:hAnsi="Times New Roman"/>
          <w:sz w:val="26"/>
          <w:szCs w:val="26"/>
        </w:rPr>
        <w:t xml:space="preserve"> % от общего количества</w:t>
      </w:r>
      <w:r w:rsidRPr="008F4F94">
        <w:rPr>
          <w:rFonts w:ascii="Times New Roman" w:hAnsi="Times New Roman"/>
          <w:sz w:val="26"/>
          <w:szCs w:val="26"/>
        </w:rPr>
        <w:t xml:space="preserve"> автомобилей в поселении. Основная часть перевозимых грузов сельскохозяйственного назначения перевозится привлеченным транспортом.</w:t>
      </w:r>
      <w:r w:rsidRPr="00EC3FEB">
        <w:rPr>
          <w:rFonts w:ascii="Times New Roman" w:hAnsi="Times New Roman"/>
          <w:sz w:val="26"/>
          <w:szCs w:val="26"/>
        </w:rPr>
        <w:t xml:space="preserve"> </w:t>
      </w:r>
    </w:p>
    <w:p w:rsidR="00AF5F5D" w:rsidRPr="00CA60AD" w:rsidRDefault="00B32F27" w:rsidP="00AC3953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C559AD">
        <w:rPr>
          <w:rFonts w:ascii="Times New Roman" w:hAnsi="Times New Roman"/>
          <w:sz w:val="26"/>
          <w:szCs w:val="26"/>
        </w:rPr>
        <w:lastRenderedPageBreak/>
        <w:t xml:space="preserve">Обслуживанием автомобильных </w:t>
      </w:r>
      <w:r w:rsidRPr="00C559AD">
        <w:rPr>
          <w:rFonts w:ascii="Times New Roman" w:hAnsi="Times New Roman"/>
          <w:bCs/>
          <w:sz w:val="26"/>
          <w:szCs w:val="26"/>
        </w:rPr>
        <w:t>дорог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в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районе</w:t>
      </w:r>
      <w:r w:rsidRPr="00C559AD">
        <w:rPr>
          <w:rFonts w:ascii="Times New Roman" w:hAnsi="Times New Roman"/>
          <w:sz w:val="26"/>
          <w:szCs w:val="26"/>
        </w:rPr>
        <w:t xml:space="preserve"> занимается филиал «</w:t>
      </w:r>
      <w:r w:rsidR="00BB2190" w:rsidRPr="00C559AD">
        <w:rPr>
          <w:rFonts w:ascii="Times New Roman" w:hAnsi="Times New Roman"/>
          <w:bCs/>
          <w:sz w:val="26"/>
          <w:szCs w:val="26"/>
        </w:rPr>
        <w:t>Сызранское</w:t>
      </w:r>
      <w:r w:rsidRPr="00C559AD">
        <w:rPr>
          <w:rFonts w:ascii="Times New Roman" w:hAnsi="Times New Roman"/>
          <w:sz w:val="26"/>
          <w:szCs w:val="26"/>
        </w:rPr>
        <w:t xml:space="preserve"> ДЭУ» ГКП Самарской области «АСАДО»</w:t>
      </w:r>
      <w:r w:rsidR="00AC3953" w:rsidRPr="00C559AD">
        <w:rPr>
          <w:rFonts w:ascii="Times New Roman" w:hAnsi="Times New Roman"/>
          <w:sz w:val="26"/>
          <w:szCs w:val="26"/>
        </w:rPr>
        <w:t>,</w:t>
      </w:r>
      <w:r w:rsidRPr="00C559AD">
        <w:rPr>
          <w:rFonts w:ascii="Times New Roman" w:hAnsi="Times New Roman"/>
          <w:sz w:val="26"/>
          <w:szCs w:val="26"/>
        </w:rPr>
        <w:t> </w:t>
      </w:r>
      <w:r w:rsidR="00AF5F5D" w:rsidRPr="00C559AD">
        <w:rPr>
          <w:rFonts w:ascii="Times New Roman" w:hAnsi="Times New Roman"/>
          <w:sz w:val="26"/>
          <w:szCs w:val="26"/>
          <w:lang w:eastAsia="en-US"/>
        </w:rPr>
        <w:t>основные функции</w:t>
      </w:r>
      <w:r w:rsidR="00AF5F5D" w:rsidRPr="00CA60AD">
        <w:rPr>
          <w:rFonts w:ascii="Times New Roman" w:hAnsi="Times New Roman"/>
          <w:sz w:val="26"/>
          <w:szCs w:val="26"/>
          <w:lang w:eastAsia="en-US"/>
        </w:rPr>
        <w:t xml:space="preserve"> которого –  </w:t>
      </w:r>
      <w:r w:rsidR="00AF5F5D" w:rsidRPr="00CA60AD">
        <w:rPr>
          <w:rFonts w:ascii="Times New Roman" w:hAnsi="Times New Roman"/>
          <w:sz w:val="26"/>
          <w:szCs w:val="26"/>
        </w:rPr>
        <w:t xml:space="preserve">выполнение работ и оказание </w:t>
      </w:r>
      <w:hyperlink r:id="rId14" w:history="1">
        <w:r w:rsidR="00AF5F5D" w:rsidRPr="00CA60AD">
          <w:rPr>
            <w:rStyle w:val="aff0"/>
            <w:rFonts w:ascii="Times New Roman" w:hAnsi="Times New Roman"/>
            <w:sz w:val="26"/>
            <w:szCs w:val="26"/>
            <w:u w:val="none"/>
          </w:rPr>
          <w:t>услуг</w:t>
        </w:r>
      </w:hyperlink>
      <w:r w:rsidR="00AF5F5D" w:rsidRPr="00CA60AD">
        <w:rPr>
          <w:rFonts w:ascii="Times New Roman" w:hAnsi="Times New Roman"/>
          <w:sz w:val="26"/>
          <w:szCs w:val="26"/>
        </w:rPr>
        <w:t xml:space="preserve"> по содержанию и ремонту автомобильных дорог общего пользования муниципального и межрегионального значения, строительство на них сооружений в рамках государственного заказа.</w:t>
      </w:r>
    </w:p>
    <w:p w:rsidR="008F4F94" w:rsidRDefault="005B3A53" w:rsidP="008F4F94">
      <w:pPr>
        <w:pStyle w:val="ConsPlusNormal"/>
        <w:widowControl/>
        <w:spacing w:line="360" w:lineRule="auto"/>
        <w:ind w:firstLine="709"/>
        <w:rPr>
          <w:b/>
          <w:bCs/>
          <w:sz w:val="28"/>
          <w:szCs w:val="28"/>
        </w:rPr>
      </w:pPr>
      <w:r w:rsidRPr="005B3A53">
        <w:rPr>
          <w:rFonts w:ascii="Times New Roman" w:hAnsi="Times New Roman"/>
          <w:color w:val="000000"/>
          <w:sz w:val="26"/>
          <w:szCs w:val="26"/>
        </w:rPr>
        <w:t xml:space="preserve">Содержание дорог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5B3A53">
        <w:rPr>
          <w:rFonts w:ascii="Times New Roman" w:hAnsi="Times New Roman"/>
          <w:color w:val="000000"/>
          <w:sz w:val="26"/>
          <w:szCs w:val="26"/>
        </w:rPr>
        <w:t xml:space="preserve"> осуществляется на основании ежегодно заключаемых договоров со специализированными организациями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F4F94" w:rsidRPr="008F4F94" w:rsidRDefault="008F4F94" w:rsidP="008F4F94">
      <w:pPr>
        <w:rPr>
          <w:lang w:eastAsia="ar-SA"/>
        </w:rPr>
      </w:pPr>
    </w:p>
    <w:p w:rsidR="00AF5F5D" w:rsidRPr="00F816A5" w:rsidRDefault="00AF5F5D" w:rsidP="00F816A5">
      <w:pPr>
        <w:spacing w:after="240"/>
        <w:jc w:val="center"/>
        <w:rPr>
          <w:b/>
          <w:bCs/>
          <w:color w:val="000000"/>
          <w:sz w:val="28"/>
          <w:szCs w:val="28"/>
        </w:rPr>
      </w:pPr>
      <w:r w:rsidRPr="00554612">
        <w:rPr>
          <w:b/>
          <w:bCs/>
          <w:sz w:val="28"/>
          <w:szCs w:val="28"/>
        </w:rPr>
        <w:t>2.9</w:t>
      </w:r>
      <w:r w:rsidRPr="00EC3FEB">
        <w:rPr>
          <w:b/>
          <w:bCs/>
          <w:sz w:val="28"/>
          <w:szCs w:val="28"/>
        </w:rPr>
        <w:t xml:space="preserve"> </w:t>
      </w:r>
      <w:r w:rsidRPr="00EC3FEB">
        <w:rPr>
          <w:b/>
          <w:bCs/>
          <w:color w:val="000000"/>
          <w:sz w:val="28"/>
          <w:szCs w:val="28"/>
        </w:rPr>
        <w:t>Анализ уровня безопасности дорожного движения</w:t>
      </w:r>
    </w:p>
    <w:p w:rsidR="00AF5F5D" w:rsidRPr="00EC3FEB" w:rsidRDefault="00AF5F5D" w:rsidP="00EC3FE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Обеспечение безопасности дорожного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 </w:t>
      </w:r>
    </w:p>
    <w:p w:rsidR="00AF5F5D" w:rsidRPr="00EC3FEB" w:rsidRDefault="00AF5F5D" w:rsidP="00EC3FE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Одним из главных направлений демографической политики, в соответствии с Концепцией демографической политики Российской Федерации на период до </w:t>
      </w:r>
      <w:r w:rsidRPr="00C03693">
        <w:rPr>
          <w:color w:val="000000"/>
          <w:sz w:val="26"/>
          <w:szCs w:val="26"/>
        </w:rPr>
        <w:t>2025 года,</w:t>
      </w:r>
      <w:r w:rsidRPr="00EC3FEB">
        <w:rPr>
          <w:color w:val="000000"/>
          <w:sz w:val="26"/>
          <w:szCs w:val="26"/>
        </w:rPr>
        <w:t xml:space="preserve"> обозначено снижение смертности населения, прежде всего высокой смертности мужчин в трудоспособном возрасте от внешних причин, в том числе в результате дорожно-транспортных происшествий. </w:t>
      </w:r>
    </w:p>
    <w:p w:rsidR="00AF5F5D" w:rsidRPr="00EC3FEB" w:rsidRDefault="00AF5F5D" w:rsidP="00EC3FEB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C3FEB">
        <w:rPr>
          <w:sz w:val="26"/>
          <w:szCs w:val="26"/>
        </w:rPr>
        <w:t xml:space="preserve">Цели повышения уровня безопасности транспортной системы, сокращения темпов роста количества дорожно-транспортных происшествий, снижение тяжести их последствий, числа пострадавших и погибших в них обозначены и в Транспортной стратегии Российской Федерации на период </w:t>
      </w:r>
      <w:r w:rsidR="004419FB" w:rsidRPr="004419FB">
        <w:rPr>
          <w:sz w:val="26"/>
          <w:szCs w:val="26"/>
        </w:rPr>
        <w:t xml:space="preserve">до </w:t>
      </w:r>
      <w:r w:rsidR="004419FB" w:rsidRPr="00C03693">
        <w:rPr>
          <w:sz w:val="26"/>
          <w:szCs w:val="26"/>
        </w:rPr>
        <w:t>2033</w:t>
      </w:r>
      <w:r w:rsidRPr="00C03693">
        <w:rPr>
          <w:sz w:val="26"/>
          <w:szCs w:val="26"/>
        </w:rPr>
        <w:t xml:space="preserve"> года.</w:t>
      </w:r>
    </w:p>
    <w:p w:rsidR="00AF5F5D" w:rsidRDefault="00AF5F5D" w:rsidP="00BF433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BF433F">
        <w:rPr>
          <w:sz w:val="26"/>
          <w:szCs w:val="26"/>
        </w:rPr>
        <w:t>Таким образом, задачи сохранения жизни и здоровья участников дорожного движения за счет повышения качества и оперативности медицинской помощи пострадавшим и, как следствие, сокращение демографического и социально-экономического ущерба от дорожно-транспортных происшествий и их последствий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согласуются с приоритетными задачами социально-экономического развития Российской Федерации в долгосрочной и среднесрочной перспективе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и направлены на обеспечение снижения темпов убыли населения Российской Федерации</w:t>
      </w:r>
      <w:r>
        <w:rPr>
          <w:sz w:val="26"/>
          <w:szCs w:val="26"/>
        </w:rPr>
        <w:t>, создание условий для роста</w:t>
      </w:r>
      <w:proofErr w:type="gramEnd"/>
      <w:r>
        <w:rPr>
          <w:sz w:val="26"/>
          <w:szCs w:val="26"/>
        </w:rPr>
        <w:t xml:space="preserve"> </w:t>
      </w:r>
      <w:r w:rsidRPr="00BF433F">
        <w:rPr>
          <w:sz w:val="26"/>
          <w:szCs w:val="26"/>
        </w:rPr>
        <w:t xml:space="preserve"> численности. </w:t>
      </w:r>
    </w:p>
    <w:p w:rsidR="00AF5F5D" w:rsidRPr="00BF433F" w:rsidRDefault="00AF5F5D" w:rsidP="00BF433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8F4F94">
        <w:rPr>
          <w:color w:val="000000"/>
          <w:sz w:val="26"/>
          <w:szCs w:val="26"/>
        </w:rPr>
        <w:lastRenderedPageBreak/>
        <w:t>За период с 2013 г. по 201</w:t>
      </w:r>
      <w:r w:rsidR="00940C16" w:rsidRPr="008F4F94">
        <w:rPr>
          <w:color w:val="000000"/>
          <w:sz w:val="26"/>
          <w:szCs w:val="26"/>
        </w:rPr>
        <w:t>8</w:t>
      </w:r>
      <w:r w:rsidRPr="008F4F94">
        <w:rPr>
          <w:color w:val="000000"/>
          <w:sz w:val="26"/>
          <w:szCs w:val="26"/>
        </w:rPr>
        <w:t xml:space="preserve"> г. в сельском поселении </w:t>
      </w:r>
      <w:r w:rsidR="009E1782">
        <w:rPr>
          <w:color w:val="000000"/>
          <w:sz w:val="26"/>
          <w:szCs w:val="26"/>
        </w:rPr>
        <w:t>Старая Рачейка</w:t>
      </w:r>
      <w:r w:rsidRPr="008F4F94">
        <w:rPr>
          <w:color w:val="000000"/>
          <w:sz w:val="26"/>
          <w:szCs w:val="26"/>
        </w:rPr>
        <w:t xml:space="preserve"> </w:t>
      </w:r>
      <w:r w:rsidR="00940C16" w:rsidRPr="008F4F94">
        <w:rPr>
          <w:color w:val="000000"/>
          <w:sz w:val="26"/>
          <w:szCs w:val="26"/>
        </w:rPr>
        <w:t xml:space="preserve">случаев </w:t>
      </w:r>
      <w:r w:rsidRPr="008F4F94">
        <w:rPr>
          <w:color w:val="000000"/>
          <w:sz w:val="26"/>
          <w:szCs w:val="26"/>
        </w:rPr>
        <w:t xml:space="preserve">дорожно-транспортных происшествий, </w:t>
      </w:r>
      <w:r w:rsidR="00940C16" w:rsidRPr="008F4F94">
        <w:rPr>
          <w:color w:val="000000"/>
          <w:sz w:val="26"/>
          <w:szCs w:val="26"/>
        </w:rPr>
        <w:t>не зарегистрировано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Учитывая рост автомобилизации, ухудшение состояния дорожного покрытия автомобильных дорог, несовершенства технических средств организации дорожного движения, на территории </w:t>
      </w:r>
      <w:r w:rsidR="00E04BE8">
        <w:rPr>
          <w:sz w:val="26"/>
          <w:szCs w:val="26"/>
        </w:rPr>
        <w:t>с.п. Старая Рачейка</w:t>
      </w:r>
      <w:r>
        <w:rPr>
          <w:sz w:val="26"/>
          <w:szCs w:val="26"/>
        </w:rPr>
        <w:t xml:space="preserve"> возможно ухудшение ситуации в области безопасности дорожного движения. 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Основными причинами совершения</w:t>
      </w:r>
      <w:r w:rsidRPr="00E42538">
        <w:rPr>
          <w:sz w:val="26"/>
          <w:szCs w:val="26"/>
        </w:rPr>
        <w:t xml:space="preserve"> ДТП с тяжкими последствиями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по данным Государственной инспекции безопасности дорожного движения Самарской области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являются</w:t>
      </w:r>
      <w:r>
        <w:rPr>
          <w:sz w:val="26"/>
          <w:szCs w:val="26"/>
        </w:rPr>
        <w:t>:</w:t>
      </w:r>
      <w:r w:rsidRPr="00E42538">
        <w:rPr>
          <w:sz w:val="26"/>
          <w:szCs w:val="26"/>
        </w:rPr>
        <w:t xml:space="preserve"> несоответствие скорости движен</w:t>
      </w:r>
      <w:r>
        <w:rPr>
          <w:sz w:val="26"/>
          <w:szCs w:val="26"/>
        </w:rPr>
        <w:t>ия конкретным дорожным условиям; нарушение скоростного режима;</w:t>
      </w:r>
      <w:r w:rsidRPr="00E42538">
        <w:rPr>
          <w:sz w:val="26"/>
          <w:szCs w:val="26"/>
        </w:rPr>
        <w:t xml:space="preserve"> нарушение правил обгона и нарушение правил дорожного движения пешеходами. </w:t>
      </w:r>
    </w:p>
    <w:p w:rsidR="00AF5F5D" w:rsidRPr="00E42538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42538">
        <w:rPr>
          <w:sz w:val="26"/>
          <w:szCs w:val="26"/>
        </w:rPr>
        <w:t>Одним из важных технических средств организации дорожного движения являются дорожные знаки, информационные указатели, предназначенные для информирования об условиях и режимах движения водителей и пешеходов. Качественное изготовление дорожных знаков, правильная их расстановка в необходимом объеме и информативность оказывают значительное влияние на снижение количества дорожно-транспортных происшествий и в целом повышают комфор</w:t>
      </w:r>
      <w:r>
        <w:rPr>
          <w:sz w:val="26"/>
          <w:szCs w:val="26"/>
        </w:rPr>
        <w:t>тность движения на дорогах.</w:t>
      </w:r>
      <w:r w:rsidRPr="00E42538">
        <w:rPr>
          <w:sz w:val="26"/>
          <w:szCs w:val="26"/>
        </w:rPr>
        <w:t xml:space="preserve"> </w:t>
      </w:r>
    </w:p>
    <w:p w:rsidR="00AF5F5D" w:rsidRPr="009C142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9C142E">
        <w:rPr>
          <w:sz w:val="26"/>
          <w:szCs w:val="26"/>
        </w:rPr>
        <w:t>При реализации мероприятий по организации дорожного движения особая роль принадлежит внедрению технических средств: нанесение дорожной разметки, установка дорожных ограждений и направляющих устройств, светофорное регулирование.</w:t>
      </w:r>
    </w:p>
    <w:p w:rsidR="00AF5F5D" w:rsidRPr="00AF603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AF603E">
        <w:rPr>
          <w:sz w:val="26"/>
          <w:szCs w:val="26"/>
        </w:rPr>
        <w:t xml:space="preserve">Эффективное управление дорожным движением позволит обеспечивать равномерную загрузку транспортной сети, увеличивая ее пропускную способность, не допуская перегрузки уязвимых зон, а также прогнозировать развитие транспортной </w:t>
      </w:r>
      <w:r>
        <w:rPr>
          <w:sz w:val="26"/>
          <w:szCs w:val="26"/>
        </w:rPr>
        <w:t>структуры.</w:t>
      </w:r>
    </w:p>
    <w:p w:rsidR="00F7489B" w:rsidRPr="00FA647B" w:rsidRDefault="00DC1CA1" w:rsidP="00FA647B">
      <w:pPr>
        <w:pStyle w:val="Default"/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8F4F94">
        <w:rPr>
          <w:color w:val="auto"/>
          <w:sz w:val="26"/>
          <w:szCs w:val="26"/>
        </w:rPr>
        <w:t>Информация о дорожных знаках предс</w:t>
      </w:r>
      <w:r w:rsidR="00FA647B">
        <w:rPr>
          <w:color w:val="auto"/>
          <w:sz w:val="26"/>
          <w:szCs w:val="26"/>
        </w:rPr>
        <w:t>тавлена в таблицах 2.9.1.</w:t>
      </w:r>
      <w:r w:rsidR="00623837" w:rsidRPr="007F01A9">
        <w:rPr>
          <w:sz w:val="26"/>
          <w:szCs w:val="26"/>
          <w:highlight w:val="yellow"/>
        </w:rPr>
        <w:br/>
      </w:r>
      <w:r w:rsidR="00F7489B" w:rsidRPr="00FA647B">
        <w:rPr>
          <w:sz w:val="26"/>
          <w:szCs w:val="26"/>
        </w:rPr>
        <w:t>Таблица</w:t>
      </w:r>
      <w:r w:rsidR="00F7489B" w:rsidRPr="00FA647B">
        <w:rPr>
          <w:b/>
          <w:sz w:val="26"/>
          <w:szCs w:val="26"/>
        </w:rPr>
        <w:t xml:space="preserve"> </w:t>
      </w:r>
      <w:r w:rsidR="00F7489B" w:rsidRPr="00FA647B">
        <w:rPr>
          <w:sz w:val="26"/>
          <w:szCs w:val="26"/>
        </w:rPr>
        <w:t>2.9.</w:t>
      </w:r>
      <w:r w:rsidR="00FA647B" w:rsidRPr="00FA647B">
        <w:rPr>
          <w:sz w:val="26"/>
          <w:szCs w:val="26"/>
        </w:rPr>
        <w:t>1</w:t>
      </w:r>
      <w:r w:rsidR="00F7489B" w:rsidRPr="00FA647B">
        <w:rPr>
          <w:sz w:val="26"/>
          <w:szCs w:val="26"/>
        </w:rPr>
        <w:t xml:space="preserve"> – Наименование улиц, дорог, проездов и количество дорожных знаков</w:t>
      </w:r>
    </w:p>
    <w:tbl>
      <w:tblPr>
        <w:tblW w:w="9498" w:type="dxa"/>
        <w:tblInd w:w="-28" w:type="dxa"/>
        <w:tblLayout w:type="fixed"/>
        <w:tblCellMar>
          <w:left w:w="30" w:type="dxa"/>
          <w:right w:w="30" w:type="dxa"/>
        </w:tblCellMar>
        <w:tblLook w:val="00A0"/>
      </w:tblPr>
      <w:tblGrid>
        <w:gridCol w:w="470"/>
        <w:gridCol w:w="6722"/>
        <w:gridCol w:w="2306"/>
      </w:tblGrid>
      <w:tr w:rsidR="00FA647B" w:rsidRPr="00961C1C" w:rsidTr="00E30334">
        <w:trPr>
          <w:trHeight w:val="390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№</w:t>
            </w:r>
          </w:p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61C1C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961C1C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Наименование улиц, дорог, проездов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Кол-во дорожных знаков шт.</w:t>
            </w:r>
          </w:p>
        </w:tc>
      </w:tr>
      <w:tr w:rsidR="00FA647B" w:rsidRPr="00961C1C" w:rsidTr="00E30334">
        <w:trPr>
          <w:trHeight w:val="281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1C1C">
              <w:rPr>
                <w:rFonts w:eastAsia="Calibri"/>
                <w:sz w:val="20"/>
                <w:szCs w:val="20"/>
              </w:rPr>
              <w:t>.М</w:t>
            </w:r>
            <w:proofErr w:type="gramEnd"/>
            <w:r w:rsidRPr="00961C1C">
              <w:rPr>
                <w:rFonts w:eastAsia="Calibri"/>
                <w:sz w:val="20"/>
                <w:szCs w:val="20"/>
              </w:rPr>
              <w:t>олодежная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961C1C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24</w:t>
            </w:r>
          </w:p>
        </w:tc>
      </w:tr>
      <w:tr w:rsidR="00FA647B" w:rsidRPr="00961C1C" w:rsidTr="00E30334">
        <w:trPr>
          <w:trHeight w:val="295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1C1C">
              <w:rPr>
                <w:rFonts w:eastAsia="Calibri"/>
                <w:sz w:val="20"/>
                <w:szCs w:val="20"/>
              </w:rPr>
              <w:t>.Л</w:t>
            </w:r>
            <w:proofErr w:type="gramEnd"/>
            <w:r w:rsidRPr="00961C1C">
              <w:rPr>
                <w:rFonts w:eastAsia="Calibri"/>
                <w:sz w:val="20"/>
                <w:szCs w:val="20"/>
              </w:rPr>
              <w:t>енинская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A647B" w:rsidRPr="00961C1C" w:rsidTr="00E30334">
        <w:trPr>
          <w:trHeight w:val="295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1C1C">
              <w:rPr>
                <w:rFonts w:eastAsia="Calibri"/>
                <w:sz w:val="20"/>
                <w:szCs w:val="20"/>
              </w:rPr>
              <w:t>.З</w:t>
            </w:r>
            <w:proofErr w:type="gramEnd"/>
            <w:r w:rsidRPr="00961C1C">
              <w:rPr>
                <w:rFonts w:eastAsia="Calibri"/>
                <w:sz w:val="20"/>
                <w:szCs w:val="20"/>
              </w:rPr>
              <w:t>аводская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FA647B" w:rsidRPr="00961C1C" w:rsidTr="00E30334">
        <w:trPr>
          <w:trHeight w:val="295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1C1C">
              <w:rPr>
                <w:rFonts w:eastAsia="Calibri"/>
                <w:sz w:val="20"/>
                <w:szCs w:val="20"/>
              </w:rPr>
              <w:t>.П</w:t>
            </w:r>
            <w:proofErr w:type="gramEnd"/>
            <w:r w:rsidRPr="00961C1C">
              <w:rPr>
                <w:rFonts w:eastAsia="Calibri"/>
                <w:sz w:val="20"/>
                <w:szCs w:val="20"/>
              </w:rPr>
              <w:t>очтовая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961C1C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5</w:t>
            </w:r>
          </w:p>
        </w:tc>
      </w:tr>
      <w:tr w:rsidR="00FA647B" w:rsidRPr="00961C1C" w:rsidTr="00E30334">
        <w:trPr>
          <w:trHeight w:val="295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1C1C">
              <w:rPr>
                <w:rFonts w:eastAsia="Calibri"/>
                <w:sz w:val="20"/>
                <w:szCs w:val="20"/>
              </w:rPr>
              <w:t>.М</w:t>
            </w:r>
            <w:proofErr w:type="gramEnd"/>
            <w:r w:rsidRPr="00961C1C">
              <w:rPr>
                <w:rFonts w:eastAsia="Calibri"/>
                <w:sz w:val="20"/>
                <w:szCs w:val="20"/>
              </w:rPr>
              <w:t>осковская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961C1C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3</w:t>
            </w:r>
          </w:p>
        </w:tc>
      </w:tr>
      <w:tr w:rsidR="00FA647B" w:rsidRPr="00961C1C" w:rsidTr="00E30334">
        <w:trPr>
          <w:trHeight w:val="295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1C1C">
              <w:rPr>
                <w:rFonts w:eastAsia="Calibri"/>
                <w:sz w:val="20"/>
                <w:szCs w:val="20"/>
              </w:rPr>
              <w:t>.Щ</w:t>
            </w:r>
            <w:proofErr w:type="gramEnd"/>
            <w:r w:rsidRPr="00961C1C">
              <w:rPr>
                <w:rFonts w:eastAsia="Calibri"/>
                <w:sz w:val="20"/>
                <w:szCs w:val="20"/>
              </w:rPr>
              <w:t>еглова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961C1C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5</w:t>
            </w:r>
          </w:p>
        </w:tc>
      </w:tr>
      <w:tr w:rsidR="00FA647B" w:rsidRPr="00961C1C" w:rsidTr="00E30334">
        <w:trPr>
          <w:trHeight w:val="258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7B" w:rsidRPr="00961C1C" w:rsidRDefault="00FA647B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47B" w:rsidRPr="00961C1C" w:rsidRDefault="00FA647B" w:rsidP="00A76791">
            <w:pPr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Ул</w:t>
            </w:r>
            <w:proofErr w:type="gramStart"/>
            <w:r w:rsidRPr="00961C1C">
              <w:rPr>
                <w:rFonts w:eastAsia="Calibri"/>
                <w:sz w:val="20"/>
                <w:szCs w:val="20"/>
              </w:rPr>
              <w:t>.О</w:t>
            </w:r>
            <w:proofErr w:type="gramEnd"/>
            <w:r w:rsidRPr="00961C1C">
              <w:rPr>
                <w:rFonts w:eastAsia="Calibri"/>
                <w:sz w:val="20"/>
                <w:szCs w:val="20"/>
              </w:rPr>
              <w:t>ктябрьская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A647B" w:rsidRPr="00961C1C" w:rsidRDefault="00961C1C" w:rsidP="00A76791">
            <w:pPr>
              <w:jc w:val="center"/>
              <w:rPr>
                <w:rFonts w:eastAsia="Calibri"/>
                <w:sz w:val="20"/>
                <w:szCs w:val="20"/>
              </w:rPr>
            </w:pPr>
            <w:r w:rsidRPr="00961C1C">
              <w:rPr>
                <w:rFonts w:eastAsia="Calibri"/>
                <w:sz w:val="20"/>
                <w:szCs w:val="20"/>
              </w:rPr>
              <w:t>6</w:t>
            </w:r>
          </w:p>
        </w:tc>
      </w:tr>
    </w:tbl>
    <w:p w:rsidR="00627690" w:rsidRDefault="00B603E1" w:rsidP="00627690">
      <w:pPr>
        <w:pStyle w:val="Default"/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023648">
        <w:rPr>
          <w:color w:val="auto"/>
          <w:sz w:val="26"/>
          <w:szCs w:val="26"/>
        </w:rPr>
        <w:t xml:space="preserve"> </w:t>
      </w:r>
      <w:r w:rsidR="00627690" w:rsidRPr="00023648">
        <w:rPr>
          <w:color w:val="auto"/>
          <w:sz w:val="26"/>
          <w:szCs w:val="26"/>
        </w:rPr>
        <w:t>Таким образом, видно, что на территории с</w:t>
      </w:r>
      <w:r w:rsidRPr="00023648">
        <w:rPr>
          <w:color w:val="auto"/>
          <w:sz w:val="26"/>
          <w:szCs w:val="26"/>
        </w:rPr>
        <w:t xml:space="preserve">ельского поселения </w:t>
      </w:r>
      <w:r w:rsidR="00FA647B" w:rsidRPr="00023648">
        <w:rPr>
          <w:color w:val="auto"/>
          <w:sz w:val="26"/>
          <w:szCs w:val="26"/>
        </w:rPr>
        <w:t>нет  светофорных</w:t>
      </w:r>
      <w:r w:rsidR="009631A2" w:rsidRPr="00023648">
        <w:rPr>
          <w:color w:val="auto"/>
          <w:sz w:val="26"/>
          <w:szCs w:val="26"/>
        </w:rPr>
        <w:t xml:space="preserve"> объект</w:t>
      </w:r>
      <w:r w:rsidR="00023648">
        <w:rPr>
          <w:color w:val="auto"/>
          <w:sz w:val="26"/>
          <w:szCs w:val="26"/>
        </w:rPr>
        <w:t>ов.  Дорожные знаки присутствуют на территории с.п. Старая Рачейка</w:t>
      </w:r>
      <w:r w:rsidR="00FA647B" w:rsidRPr="00023648">
        <w:rPr>
          <w:color w:val="auto"/>
          <w:sz w:val="26"/>
          <w:szCs w:val="26"/>
        </w:rPr>
        <w:t xml:space="preserve"> </w:t>
      </w:r>
      <w:r w:rsidR="00627690" w:rsidRPr="00023648">
        <w:rPr>
          <w:color w:val="auto"/>
          <w:sz w:val="26"/>
          <w:szCs w:val="26"/>
        </w:rPr>
        <w:t xml:space="preserve"> </w:t>
      </w:r>
      <w:r w:rsidR="00023648" w:rsidRPr="00023648">
        <w:rPr>
          <w:color w:val="auto"/>
          <w:sz w:val="26"/>
          <w:szCs w:val="26"/>
        </w:rPr>
        <w:t xml:space="preserve">в </w:t>
      </w:r>
      <w:r w:rsidR="00961C1C">
        <w:rPr>
          <w:color w:val="auto"/>
          <w:sz w:val="26"/>
          <w:szCs w:val="26"/>
        </w:rPr>
        <w:t xml:space="preserve">количестве 45 </w:t>
      </w:r>
      <w:r w:rsidR="00023648" w:rsidRPr="00023648">
        <w:rPr>
          <w:color w:val="auto"/>
          <w:sz w:val="26"/>
          <w:szCs w:val="26"/>
        </w:rPr>
        <w:t>шт</w:t>
      </w:r>
      <w:r w:rsidR="00627690" w:rsidRPr="00023648">
        <w:rPr>
          <w:color w:val="auto"/>
          <w:sz w:val="26"/>
          <w:szCs w:val="26"/>
        </w:rPr>
        <w:t>.</w:t>
      </w:r>
    </w:p>
    <w:p w:rsidR="00AF5F5D" w:rsidRPr="0078368D" w:rsidRDefault="00AF5F5D" w:rsidP="00E4253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</w:p>
    <w:p w:rsidR="00AF5F5D" w:rsidRPr="00E42538" w:rsidRDefault="00AF5F5D" w:rsidP="00010C2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E42538">
        <w:rPr>
          <w:b/>
          <w:bCs/>
          <w:color w:val="000000"/>
          <w:sz w:val="28"/>
          <w:szCs w:val="28"/>
        </w:rPr>
        <w:t>2.10 Оценка уровня негативного воздействия транспортной инфраструктуры на окружающую среду, безопасность и здоровье населения</w:t>
      </w:r>
    </w:p>
    <w:p w:rsidR="000B74BA" w:rsidRPr="00554CBE" w:rsidRDefault="000B74BA" w:rsidP="000B74BA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t>Автомобильный транспорт и инфраструктура автотранспортного комплекса относится к главным источникам загрязнения окружающей среды. 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 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 Главный компонент выхлопов двигателей внутреннего сгорания (кроме шума) –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являются носителями ряда канцерогенных веществ. Недопустимо выращивание здесь овощей, фруктов и скармливание травы животным.</w:t>
      </w:r>
    </w:p>
    <w:p w:rsidR="00CC04FD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>Уровень загрязнения атмосферного воздуха – по данным Федерального Государственного бюджетного учреждения ФГБУ «Приволжское управление по гидрометеорологии и мониторингу окружающей среды» (ФГБУ «Приволжское УГМС»), регистрируется как повышенный и высокий.</w:t>
      </w:r>
    </w:p>
    <w:p w:rsidR="00F01F96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 xml:space="preserve"> С целью выявления изменений уровня загрязнения атмосферного воздуха,</w:t>
      </w:r>
      <w:r w:rsidR="00F01F96" w:rsidRPr="00CC04FD">
        <w:rPr>
          <w:sz w:val="26"/>
          <w:szCs w:val="26"/>
        </w:rPr>
        <w:t xml:space="preserve"> проводят эпизодические обследования в деревнях и селах области. За период с 2001 по 2011 год обследованиями было охвачено 234 населенных пункта на </w:t>
      </w:r>
      <w:r w:rsidR="00F01F96" w:rsidRPr="00CC04FD">
        <w:rPr>
          <w:sz w:val="26"/>
          <w:szCs w:val="26"/>
        </w:rPr>
        <w:lastRenderedPageBreak/>
        <w:t xml:space="preserve">территории 26 (из 27) районов области; в воздушной среде определялось содержание так называемых основных примесей – диоксида серы, оксида углерода, диоксида и оксида азота; </w:t>
      </w:r>
      <w:proofErr w:type="gramStart"/>
      <w:r w:rsidR="00F01F96" w:rsidRPr="00CC04FD">
        <w:rPr>
          <w:sz w:val="26"/>
          <w:szCs w:val="26"/>
        </w:rPr>
        <w:t>кроме того, определялись специфические для каждой конкретной местности загрязняющие вещества – взвешенные вещества (пыль), сероводород, сажа, аммиак, углеводороды (суммарно С1-С10), ароматические углеводороды (бензол, ксилол, толуол), метилмеркаптан.</w:t>
      </w:r>
      <w:proofErr w:type="gramEnd"/>
    </w:p>
    <w:p w:rsidR="000B74BA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 xml:space="preserve"> </w:t>
      </w:r>
      <w:r w:rsidR="00F01F96" w:rsidRPr="00CC04FD">
        <w:rPr>
          <w:sz w:val="26"/>
          <w:szCs w:val="26"/>
        </w:rPr>
        <w:t>Эпизодические наблюдения недостаточно полно характеризуют состояние загрязнения окружающей среды. Единственным максимально точным способом получения необходимой информации является регулярный экологический мониторинг, охватывающий большинство районов и населенных пунктов Самарской области.</w:t>
      </w:r>
      <w:r w:rsidRPr="00CC04FD">
        <w:rPr>
          <w:sz w:val="26"/>
          <w:szCs w:val="26"/>
        </w:rPr>
        <w:t xml:space="preserve">  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  <w:shd w:val="clear" w:color="auto" w:fill="FFFFFF"/>
          <w:lang w:eastAsia="en-US"/>
        </w:rPr>
      </w:pPr>
      <w:r w:rsidRPr="00554CBE">
        <w:rPr>
          <w:sz w:val="26"/>
          <w:szCs w:val="26"/>
          <w:shd w:val="clear" w:color="auto" w:fill="FFFFFF"/>
        </w:rPr>
        <w:t>Интенсивное загрязнение гидросферы автотранспортом происходит вследствие ряда факторов. Одним из них является отсутствие гаражей для индивидуальных автомобилей, хранящихся на открытых площадках, во дворах жилых застроек.</w:t>
      </w:r>
      <w:r>
        <w:rPr>
          <w:rStyle w:val="apple-converted-space"/>
          <w:sz w:val="26"/>
          <w:szCs w:val="26"/>
          <w:shd w:val="clear" w:color="auto" w:fill="FFFFFF"/>
        </w:rPr>
        <w:t xml:space="preserve"> </w:t>
      </w:r>
      <w:r w:rsidRPr="00554CBE">
        <w:rPr>
          <w:sz w:val="26"/>
          <w:szCs w:val="26"/>
          <w:shd w:val="clear" w:color="auto" w:fill="FFFFFF"/>
        </w:rPr>
        <w:t xml:space="preserve">Владельцы производят ремонт и техническое обслуживание своими силами, что они и делают, конечно, без учёта экологических последствий. Примером могут служить частные мойки или несанкционированные площадки для мойки автомобилей: из-за отсутствия моечных пунктов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определённую опасность для водоёмов. </w:t>
      </w:r>
      <w:r w:rsidRPr="00554CBE">
        <w:rPr>
          <w:sz w:val="26"/>
          <w:szCs w:val="26"/>
          <w:shd w:val="clear" w:color="auto" w:fill="FFFFFF"/>
          <w:lang w:eastAsia="en-US"/>
        </w:rPr>
        <w:t>Еще одним фактором воздействия транспорта на окружающую среду и человека является шум, создаваемый двигателем внутреннего сгорания, шасси автомобиля (в основном механизмами трансмиссии и кузова), и в результате взаимодействия шины с дорожным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шумозащитных сооружений и др.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 xml:space="preserve">Уровень воздействия дорог и автомобильного движения на компоненты окружающей среды находится в прямой зависимости от количества автотранспорта, структуры и интенсивности автотранспортного потока, объемов используемого топлива, наличия транзитного транспорта, сезонной </w:t>
      </w:r>
      <w:r w:rsidRPr="00554CBE">
        <w:rPr>
          <w:sz w:val="26"/>
          <w:szCs w:val="26"/>
        </w:rPr>
        <w:lastRenderedPageBreak/>
        <w:t>неравномерности в распределении выбросов отработавших газов, качества дорожного покрытия и пр.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Отрицательные воздействия дороги и автомобильного движения на окружающую среду проявляются следующим образом: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изъятие земель под дорожное строительство;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загрязняется воздух отработавшими газами и пылью;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почвы вдоль дороги нефтепродуктами, соединениями тяжелых металлов, в том числе свинца при использовании этилированного бензина;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 xml:space="preserve">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горюче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смазочных материалов, хлоридами при использовании их в составе противогололедных смесей;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поверхностные водные объекты при попадании в них стока с дорог, несущего истертую резину, несгоревшие углеводороды, тяжелые металлы, нефтепродукты от потерь топлива, масла, соли и пр.;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создается угроза зеленым насаждениям под воздействием атмосферных и почвенных загрязнений;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вибрационное, шумовое, электромагнитное, тепловое воздействие на окружающую среду.</w:t>
      </w:r>
    </w:p>
    <w:p w:rsidR="000B74BA" w:rsidRPr="00554CBE" w:rsidRDefault="000B74BA" w:rsidP="000B74BA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t>Одним из направлений в работе по снижению негативного влияния автотранспорта на загрязнение окружающей среды является: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переход, по возможности, на использование газобаллонного топлива,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качественная регулировка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использование нейтрализаторов отработанных газов,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выбор рационального режима работы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минимизация количества поездок на автомобиле, по возможности объединение для совместных поездок с соседями или коллегами, </w:t>
      </w:r>
    </w:p>
    <w:p w:rsidR="000B74BA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для передвижения на небольшие расстояния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использование велосипеда или пешеходные прогулки</w:t>
      </w:r>
      <w:r>
        <w:rPr>
          <w:sz w:val="26"/>
          <w:szCs w:val="26"/>
        </w:rPr>
        <w:t>.</w:t>
      </w:r>
    </w:p>
    <w:p w:rsidR="00AF5F5D" w:rsidRDefault="00CB12F2" w:rsidP="00D6339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</w:p>
    <w:p w:rsidR="00AF5F5D" w:rsidRPr="00D6339A" w:rsidRDefault="00AF5F5D" w:rsidP="00D6339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D6339A">
        <w:rPr>
          <w:b/>
          <w:bCs/>
          <w:color w:val="000000"/>
          <w:sz w:val="28"/>
          <w:szCs w:val="28"/>
        </w:rPr>
        <w:lastRenderedPageBreak/>
        <w:t>2.11 Характеристика существующих условий и перспектив развития и размещения транспортной инфраструктуры городского округа</w:t>
      </w:r>
    </w:p>
    <w:p w:rsidR="00AF5F5D" w:rsidRPr="007876F8" w:rsidRDefault="00AF5F5D" w:rsidP="007876F8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7876F8">
        <w:rPr>
          <w:rFonts w:ascii="Times New Roman" w:hAnsi="Times New Roman"/>
          <w:color w:val="414141"/>
          <w:sz w:val="26"/>
          <w:szCs w:val="26"/>
        </w:rPr>
        <w:t xml:space="preserve">Являясь пригородным, </w:t>
      </w:r>
      <w:r w:rsidR="001F690C">
        <w:rPr>
          <w:rFonts w:ascii="Times New Roman" w:hAnsi="Times New Roman"/>
          <w:color w:val="414141"/>
          <w:sz w:val="26"/>
          <w:szCs w:val="26"/>
        </w:rPr>
        <w:t>Сызранский</w:t>
      </w:r>
      <w:r w:rsidRPr="007876F8">
        <w:rPr>
          <w:rFonts w:ascii="Times New Roman" w:hAnsi="Times New Roman"/>
          <w:color w:val="414141"/>
          <w:sz w:val="26"/>
          <w:szCs w:val="26"/>
        </w:rPr>
        <w:t xml:space="preserve"> район  находится во взаимовыгодном сосуществовании с центром губернии, которое определяет ускоренн</w:t>
      </w:r>
      <w:r>
        <w:rPr>
          <w:rFonts w:ascii="Times New Roman" w:hAnsi="Times New Roman"/>
          <w:color w:val="414141"/>
          <w:sz w:val="26"/>
          <w:szCs w:val="26"/>
        </w:rPr>
        <w:t>ое развитие района – близость областного города</w:t>
      </w:r>
      <w:r w:rsidRPr="007876F8">
        <w:rPr>
          <w:rFonts w:ascii="Times New Roman" w:hAnsi="Times New Roman"/>
          <w:color w:val="414141"/>
          <w:sz w:val="26"/>
          <w:szCs w:val="26"/>
        </w:rPr>
        <w:t xml:space="preserve"> Самара и наличие на территории района международного аэропорта «Курумоч» позволяют привлекать в район </w:t>
      </w:r>
      <w:r w:rsidRPr="007876F8">
        <w:rPr>
          <w:rStyle w:val="af9"/>
          <w:rFonts w:ascii="Times New Roman" w:hAnsi="Times New Roman"/>
          <w:b w:val="0"/>
          <w:bCs w:val="0"/>
          <w:color w:val="414141"/>
          <w:sz w:val="26"/>
          <w:szCs w:val="26"/>
        </w:rPr>
        <w:t>крупных инвесторов</w:t>
      </w:r>
      <w:r w:rsidRPr="007876F8">
        <w:rPr>
          <w:rFonts w:ascii="Times New Roman" w:hAnsi="Times New Roman"/>
          <w:b/>
          <w:bCs/>
          <w:color w:val="414141"/>
          <w:sz w:val="26"/>
          <w:szCs w:val="26"/>
        </w:rPr>
        <w:t>,</w:t>
      </w:r>
      <w:r w:rsidRPr="007876F8">
        <w:rPr>
          <w:rFonts w:ascii="Times New Roman" w:hAnsi="Times New Roman"/>
          <w:color w:val="414141"/>
          <w:sz w:val="26"/>
          <w:szCs w:val="26"/>
        </w:rPr>
        <w:t xml:space="preserve"> которые на территории района имеют благоприятные перспективы развития.</w:t>
      </w:r>
    </w:p>
    <w:p w:rsidR="00AF5F5D" w:rsidRPr="00A421DF" w:rsidRDefault="00AF5F5D" w:rsidP="00DB4C80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174223">
        <w:rPr>
          <w:rFonts w:ascii="Times New Roman" w:hAnsi="Times New Roman"/>
          <w:sz w:val="26"/>
          <w:szCs w:val="26"/>
        </w:rPr>
        <w:t xml:space="preserve">С учетом сложившихся условий, в перспективе </w:t>
      </w:r>
      <w:r w:rsidRPr="00A76791">
        <w:rPr>
          <w:rFonts w:ascii="Times New Roman" w:hAnsi="Times New Roman"/>
          <w:sz w:val="26"/>
          <w:szCs w:val="26"/>
        </w:rPr>
        <w:t>до 203</w:t>
      </w:r>
      <w:r w:rsidR="004419FB" w:rsidRPr="00A76791">
        <w:rPr>
          <w:rFonts w:ascii="Times New Roman" w:hAnsi="Times New Roman"/>
          <w:sz w:val="26"/>
          <w:szCs w:val="26"/>
        </w:rPr>
        <w:t>3</w:t>
      </w:r>
      <w:r w:rsidRPr="00174223">
        <w:rPr>
          <w:rFonts w:ascii="Times New Roman" w:hAnsi="Times New Roman"/>
          <w:sz w:val="26"/>
          <w:szCs w:val="26"/>
        </w:rPr>
        <w:t xml:space="preserve"> года ожидается дальнейшее развитие </w:t>
      </w:r>
      <w:r>
        <w:rPr>
          <w:rFonts w:ascii="Times New Roman" w:hAnsi="Times New Roman"/>
          <w:sz w:val="26"/>
          <w:szCs w:val="26"/>
        </w:rPr>
        <w:t>транспортной инфраструктуры</w:t>
      </w:r>
      <w:r w:rsidRPr="00174223">
        <w:rPr>
          <w:rFonts w:ascii="Times New Roman" w:hAnsi="Times New Roman"/>
          <w:sz w:val="26"/>
          <w:szCs w:val="26"/>
        </w:rPr>
        <w:t xml:space="preserve">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174223">
        <w:rPr>
          <w:rFonts w:ascii="Times New Roman" w:hAnsi="Times New Roman"/>
          <w:sz w:val="26"/>
          <w:szCs w:val="26"/>
        </w:rPr>
        <w:t xml:space="preserve">. </w:t>
      </w:r>
    </w:p>
    <w:p w:rsidR="00AF5F5D" w:rsidRDefault="00AF5F5D" w:rsidP="00D6339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D2A36">
        <w:rPr>
          <w:color w:val="000000"/>
          <w:sz w:val="26"/>
          <w:szCs w:val="26"/>
        </w:rPr>
        <w:t xml:space="preserve">Генеральным планом </w:t>
      </w:r>
      <w:r w:rsidR="00E04BE8">
        <w:rPr>
          <w:color w:val="000000"/>
          <w:sz w:val="26"/>
          <w:szCs w:val="26"/>
        </w:rPr>
        <w:t>с.п. Старая Рачейка</w:t>
      </w:r>
      <w:r w:rsidRPr="00DD2A36">
        <w:rPr>
          <w:color w:val="000000"/>
          <w:sz w:val="26"/>
          <w:szCs w:val="26"/>
        </w:rPr>
        <w:t xml:space="preserve"> определены площадки под развитие жилой застройки на территории площадью </w:t>
      </w:r>
      <w:r w:rsidR="00C664FF" w:rsidRPr="002A7CFA">
        <w:rPr>
          <w:color w:val="000000"/>
          <w:sz w:val="26"/>
          <w:szCs w:val="26"/>
        </w:rPr>
        <w:t>79</w:t>
      </w:r>
      <w:r w:rsidRPr="002A7CFA">
        <w:rPr>
          <w:color w:val="000000"/>
          <w:sz w:val="26"/>
          <w:szCs w:val="26"/>
        </w:rPr>
        <w:t xml:space="preserve"> га.</w:t>
      </w:r>
    </w:p>
    <w:p w:rsidR="00AF5F5D" w:rsidRPr="00895A5C" w:rsidRDefault="00AF5F5D" w:rsidP="00D533D0">
      <w:pPr>
        <w:spacing w:line="360" w:lineRule="auto"/>
        <w:ind w:firstLine="709"/>
        <w:jc w:val="both"/>
        <w:rPr>
          <w:sz w:val="26"/>
          <w:szCs w:val="26"/>
        </w:rPr>
      </w:pPr>
      <w:r w:rsidRPr="00D533D0">
        <w:rPr>
          <w:sz w:val="26"/>
          <w:szCs w:val="26"/>
        </w:rPr>
        <w:t xml:space="preserve">Развитие жилых зон предполагается на </w:t>
      </w:r>
      <w:r w:rsidR="00D533D0" w:rsidRPr="00D533D0">
        <w:rPr>
          <w:sz w:val="26"/>
          <w:szCs w:val="26"/>
        </w:rPr>
        <w:t>участках зоны сельскохозяйственного использования -</w:t>
      </w:r>
      <w:r w:rsidR="00D533D0">
        <w:rPr>
          <w:sz w:val="26"/>
          <w:szCs w:val="26"/>
        </w:rPr>
        <w:t xml:space="preserve"> </w:t>
      </w:r>
      <w:r w:rsidR="00D533D0" w:rsidRPr="00D533D0">
        <w:rPr>
          <w:sz w:val="26"/>
          <w:szCs w:val="26"/>
        </w:rPr>
        <w:t>садово-огородные участки</w:t>
      </w:r>
      <w:r w:rsidR="00D533D0">
        <w:rPr>
          <w:sz w:val="26"/>
          <w:szCs w:val="26"/>
        </w:rPr>
        <w:t>.</w:t>
      </w:r>
      <w:r w:rsidR="00D533D0" w:rsidRPr="009F3E2C">
        <w:rPr>
          <w:sz w:val="26"/>
          <w:szCs w:val="26"/>
        </w:rPr>
        <w:t xml:space="preserve"> </w:t>
      </w:r>
      <w:r w:rsidRPr="00C21C1D">
        <w:rPr>
          <w:sz w:val="26"/>
          <w:szCs w:val="26"/>
        </w:rPr>
        <w:t>Предполагается индивидуальная застройка одноквартирными и блокированными жилыми домами с приусадебными участками</w:t>
      </w:r>
      <w:r w:rsidR="00D533D0" w:rsidRPr="00C21C1D">
        <w:rPr>
          <w:sz w:val="26"/>
          <w:szCs w:val="26"/>
        </w:rPr>
        <w:t>.</w:t>
      </w:r>
    </w:p>
    <w:p w:rsidR="00AF5F5D" w:rsidRDefault="00DB4C80" w:rsidP="00895A5C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9820E4">
        <w:rPr>
          <w:color w:val="000000"/>
          <w:spacing w:val="-4"/>
          <w:sz w:val="26"/>
          <w:szCs w:val="26"/>
        </w:rPr>
        <w:t xml:space="preserve">Действующим генеральным планом </w:t>
      </w:r>
      <w:r w:rsidR="00E04BE8">
        <w:rPr>
          <w:color w:val="000000"/>
          <w:spacing w:val="-4"/>
          <w:sz w:val="26"/>
          <w:szCs w:val="26"/>
        </w:rPr>
        <w:t>с.п. Старая Рачейка</w:t>
      </w:r>
      <w:r w:rsidR="00AF5F5D" w:rsidRPr="009820E4">
        <w:rPr>
          <w:color w:val="000000"/>
          <w:spacing w:val="-4"/>
          <w:sz w:val="26"/>
          <w:szCs w:val="26"/>
        </w:rPr>
        <w:t xml:space="preserve"> предусмотрены мероприятия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AF5F5D" w:rsidRPr="004419FB" w:rsidRDefault="00DB4C80" w:rsidP="00DB4C80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Основные направления развития транспортной инфраструктуры:</w:t>
      </w:r>
    </w:p>
    <w:p w:rsidR="00AF5F5D" w:rsidRPr="004419FB" w:rsidRDefault="00AF5F5D" w:rsidP="009F3E2C">
      <w:pPr>
        <w:spacing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строительство новых улиц в проектируемой застройке с учетом предлагаемой планировочной и транспортной структуры, нормативных документов и требований;</w:t>
      </w:r>
    </w:p>
    <w:p w:rsidR="00AF5F5D" w:rsidRPr="004419FB" w:rsidRDefault="00DB4C80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 xml:space="preserve">При проектировании улично-дорожной сети была учтена сложившаяся система улиц и направление перспективного развития поселения. Введена дифференциация улиц по категориям в соответствии со СНиП 2.07.01-91: 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поселковая дорога;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главная улица;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улица в жилой застройке основная;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улица в жилой застройке второстепенная;</w:t>
      </w:r>
    </w:p>
    <w:p w:rsidR="00AF5F5D" w:rsidRPr="004419FB" w:rsidRDefault="00AF5F5D" w:rsidP="005771B5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проезд.</w:t>
      </w:r>
    </w:p>
    <w:p w:rsidR="00AF5F5D" w:rsidRPr="003A046B" w:rsidRDefault="00AF5F5D" w:rsidP="00DB4C80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3A046B">
        <w:rPr>
          <w:color w:val="000000"/>
          <w:spacing w:val="-4"/>
          <w:sz w:val="26"/>
          <w:szCs w:val="26"/>
        </w:rPr>
        <w:lastRenderedPageBreak/>
        <w:t xml:space="preserve">На рисунке 2.11.1. представлена схема развития транспортной инфраструктуры </w:t>
      </w:r>
      <w:r w:rsidR="00E04BE8" w:rsidRPr="003A046B">
        <w:rPr>
          <w:color w:val="000000"/>
          <w:spacing w:val="-4"/>
          <w:sz w:val="26"/>
          <w:szCs w:val="26"/>
        </w:rPr>
        <w:t>с.п. Старая Рачейка</w:t>
      </w:r>
      <w:r w:rsidRPr="003A046B">
        <w:rPr>
          <w:color w:val="000000"/>
          <w:spacing w:val="-4"/>
          <w:sz w:val="26"/>
          <w:szCs w:val="26"/>
        </w:rPr>
        <w:t xml:space="preserve"> в рамках реализации мероприятий Генерального плана.</w:t>
      </w:r>
    </w:p>
    <w:p w:rsidR="00AF5F5D" w:rsidRPr="003C6F54" w:rsidRDefault="003A046B" w:rsidP="003A046B">
      <w:pPr>
        <w:jc w:val="center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w:drawing>
          <wp:inline distT="0" distB="0" distL="0" distR="0">
            <wp:extent cx="2355566" cy="3866167"/>
            <wp:effectExtent l="19050" t="0" r="6634" b="0"/>
            <wp:docPr id="2" name="Рисунок 1" descr="C:\Documents and Settings\2076\Рабочий стол\Старая Рачейка\Карта планируемых объектов капитального строительства местного 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Старая Рачейка\Карта планируемых объектов капитального строительства местного 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33" cy="387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3A046B" w:rsidRDefault="00AF5F5D" w:rsidP="005771B5">
      <w:pPr>
        <w:spacing w:after="120"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 w:rsidRPr="003A046B">
        <w:rPr>
          <w:color w:val="000000"/>
          <w:spacing w:val="-4"/>
          <w:sz w:val="26"/>
          <w:szCs w:val="26"/>
        </w:rPr>
        <w:t xml:space="preserve">Рис. 2.11.1 – Схема развития транспортной инфраструктуры </w:t>
      </w:r>
      <w:r w:rsidR="00E04BE8" w:rsidRPr="003A046B">
        <w:rPr>
          <w:color w:val="000000"/>
          <w:spacing w:val="-4"/>
          <w:sz w:val="26"/>
          <w:szCs w:val="26"/>
        </w:rPr>
        <w:t>с.п. Старая Рачейка</w:t>
      </w:r>
    </w:p>
    <w:p w:rsidR="00AF5F5D" w:rsidRDefault="00AF5F5D" w:rsidP="00DB4C80">
      <w:pPr>
        <w:tabs>
          <w:tab w:val="left" w:pos="709"/>
        </w:tabs>
        <w:spacing w:before="120" w:line="360" w:lineRule="auto"/>
        <w:ind w:firstLine="709"/>
        <w:jc w:val="both"/>
        <w:rPr>
          <w:sz w:val="26"/>
          <w:szCs w:val="26"/>
        </w:rPr>
      </w:pPr>
      <w:r w:rsidRPr="002F0139">
        <w:rPr>
          <w:sz w:val="26"/>
          <w:szCs w:val="26"/>
        </w:rPr>
        <w:t xml:space="preserve">Общая протяженность улично-дорожной сети в границах населённых пунктов </w:t>
      </w:r>
      <w:r w:rsidR="00E04BE8" w:rsidRPr="002F0139">
        <w:rPr>
          <w:sz w:val="26"/>
          <w:szCs w:val="26"/>
        </w:rPr>
        <w:t>с.п. Старая Рачейка</w:t>
      </w:r>
      <w:r w:rsidRPr="002F0139">
        <w:rPr>
          <w:sz w:val="26"/>
          <w:szCs w:val="26"/>
        </w:rPr>
        <w:t xml:space="preserve"> на расчетный срок строительства с учётом существующих улиц (</w:t>
      </w:r>
      <w:r w:rsidR="002F0139" w:rsidRPr="002F0139">
        <w:rPr>
          <w:sz w:val="26"/>
          <w:szCs w:val="26"/>
        </w:rPr>
        <w:t>61,052</w:t>
      </w:r>
      <w:r w:rsidRPr="002F0139">
        <w:rPr>
          <w:sz w:val="26"/>
          <w:szCs w:val="26"/>
        </w:rPr>
        <w:t xml:space="preserve"> км) составит </w:t>
      </w:r>
      <w:r w:rsidR="002F0139" w:rsidRPr="002F0139">
        <w:rPr>
          <w:sz w:val="26"/>
          <w:szCs w:val="26"/>
        </w:rPr>
        <w:t>74,852</w:t>
      </w:r>
      <w:r w:rsidRPr="002F0139">
        <w:rPr>
          <w:sz w:val="26"/>
          <w:szCs w:val="26"/>
        </w:rPr>
        <w:t xml:space="preserve"> км.</w:t>
      </w:r>
    </w:p>
    <w:p w:rsidR="00623837" w:rsidRPr="00B91009" w:rsidRDefault="00623837" w:rsidP="005771B5">
      <w:pPr>
        <w:spacing w:before="120" w:line="360" w:lineRule="auto"/>
        <w:ind w:firstLine="709"/>
        <w:jc w:val="both"/>
        <w:rPr>
          <w:sz w:val="26"/>
          <w:szCs w:val="26"/>
          <w:highlight w:val="yellow"/>
        </w:rPr>
      </w:pPr>
    </w:p>
    <w:p w:rsidR="00AF5F5D" w:rsidRPr="00BB2190" w:rsidRDefault="00AF5F5D" w:rsidP="00A421D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BB2190">
        <w:rPr>
          <w:b/>
          <w:bCs/>
          <w:color w:val="000000"/>
          <w:sz w:val="28"/>
          <w:szCs w:val="28"/>
        </w:rPr>
        <w:t xml:space="preserve">2.12 Оценка нормативно-правовой базы, необходимой для функционирования и развития транспортной инфраструктуры                    сельского поселения </w:t>
      </w:r>
      <w:r w:rsidR="009E1782">
        <w:rPr>
          <w:b/>
          <w:bCs/>
          <w:color w:val="000000"/>
          <w:sz w:val="28"/>
          <w:szCs w:val="28"/>
        </w:rPr>
        <w:t>Старая Рачейка</w:t>
      </w:r>
    </w:p>
    <w:p w:rsidR="00AF5F5D" w:rsidRPr="00BB2190" w:rsidRDefault="00AF5F5D" w:rsidP="001F34A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 xml:space="preserve">Мероприятия Программы реализуются в соответствии с действующими нормативно-правовыми актами Российской Федерации, Самарской области и правовыми актами органов местного самоуправления </w:t>
      </w:r>
      <w:r w:rsidR="00E04BE8">
        <w:rPr>
          <w:color w:val="000000"/>
          <w:sz w:val="26"/>
          <w:szCs w:val="26"/>
        </w:rPr>
        <w:t>с.п. Старая Рачейка</w:t>
      </w:r>
      <w:r w:rsidRPr="00BB2190">
        <w:rPr>
          <w:color w:val="000000"/>
          <w:sz w:val="26"/>
          <w:szCs w:val="26"/>
        </w:rPr>
        <w:t>.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 xml:space="preserve">Законодательной базой для разработки Программы являются Конституция Российской Федерации, Гражданский кодекс Российской Федерации, Налоговый кодекс Российской Федерации, Бюджетный кодекс Российской Федерации, другие нормативные правовые акты, регулирующие общественные отношения, а также </w:t>
      </w:r>
      <w:r w:rsidRPr="00BB2190">
        <w:rPr>
          <w:color w:val="000000"/>
          <w:sz w:val="26"/>
          <w:szCs w:val="26"/>
        </w:rPr>
        <w:lastRenderedPageBreak/>
        <w:t>подзаконные нормативные правовые акты, относящиеся непосредственно к сфере деятельности транспортного комплекса.</w:t>
      </w:r>
    </w:p>
    <w:p w:rsidR="00AF5F5D" w:rsidRPr="00BB2190" w:rsidRDefault="00AF5F5D" w:rsidP="00DB4C80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Программа разработана во исполнение и в соответствии с требованиями: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Градостроительный кодекс Российской Федерации;</w:t>
      </w:r>
    </w:p>
    <w:p w:rsidR="00AF5F5D" w:rsidRPr="00156ABF" w:rsidRDefault="00156ABF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29.12.2004 № 190</w:t>
      </w:r>
      <w:r w:rsidR="00AF5F5D" w:rsidRPr="00156ABF">
        <w:rPr>
          <w:color w:val="000000"/>
          <w:sz w:val="26"/>
          <w:szCs w:val="26"/>
        </w:rPr>
        <w:t>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color w:val="000000"/>
          <w:sz w:val="26"/>
          <w:szCs w:val="26"/>
        </w:rPr>
        <w:t xml:space="preserve"> </w:t>
      </w:r>
      <w:r w:rsidRPr="00156ABF">
        <w:rPr>
          <w:sz w:val="26"/>
          <w:szCs w:val="26"/>
        </w:rPr>
        <w:t>(ред</w:t>
      </w:r>
      <w:proofErr w:type="gramStart"/>
      <w:r w:rsidRPr="00156ABF">
        <w:rPr>
          <w:sz w:val="26"/>
          <w:szCs w:val="26"/>
        </w:rPr>
        <w:t>.о</w:t>
      </w:r>
      <w:proofErr w:type="gramEnd"/>
      <w:r w:rsidRPr="00156ABF">
        <w:rPr>
          <w:sz w:val="26"/>
          <w:szCs w:val="26"/>
        </w:rPr>
        <w:t>т 30.12.2012 г.)</w:t>
      </w:r>
      <w:r>
        <w:rPr>
          <w:sz w:val="26"/>
          <w:szCs w:val="26"/>
        </w:rPr>
        <w:t>.</w:t>
      </w:r>
    </w:p>
    <w:p w:rsidR="00AF5F5D" w:rsidRPr="00156ABF" w:rsidRDefault="00AF5F5D" w:rsidP="001F34A7">
      <w:pPr>
        <w:pStyle w:val="Style11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C04C43">
        <w:rPr>
          <w:sz w:val="26"/>
          <w:szCs w:val="26"/>
        </w:rPr>
        <w:t xml:space="preserve"> (ред</w:t>
      </w:r>
      <w:proofErr w:type="gramStart"/>
      <w:r w:rsidR="00C04C43">
        <w:rPr>
          <w:sz w:val="26"/>
          <w:szCs w:val="26"/>
        </w:rPr>
        <w:t>.о</w:t>
      </w:r>
      <w:proofErr w:type="gramEnd"/>
      <w:r w:rsidR="00C04C43">
        <w:rPr>
          <w:sz w:val="26"/>
          <w:szCs w:val="26"/>
        </w:rPr>
        <w:t>т 28.09.2010</w:t>
      </w:r>
      <w:r w:rsidR="00156ABF" w:rsidRPr="00156ABF">
        <w:rPr>
          <w:sz w:val="26"/>
          <w:szCs w:val="26"/>
        </w:rPr>
        <w:t xml:space="preserve"> г.) </w:t>
      </w:r>
      <w:r w:rsidRPr="00156ABF">
        <w:rPr>
          <w:color w:val="000000"/>
          <w:sz w:val="26"/>
          <w:szCs w:val="26"/>
        </w:rPr>
        <w:t xml:space="preserve">; </w:t>
      </w:r>
    </w:p>
    <w:p w:rsidR="00AF5F5D" w:rsidRPr="00C2651C" w:rsidRDefault="00156ABF" w:rsidP="00156ABF">
      <w:pPr>
        <w:pStyle w:val="Style11"/>
        <w:spacing w:line="360" w:lineRule="auto"/>
        <w:ind w:firstLine="709"/>
        <w:rPr>
          <w:color w:val="000000"/>
          <w:sz w:val="26"/>
          <w:szCs w:val="26"/>
          <w:highlight w:val="yellow"/>
        </w:rPr>
      </w:pPr>
      <w:r w:rsidRPr="00156ABF">
        <w:rPr>
          <w:sz w:val="26"/>
          <w:szCs w:val="26"/>
        </w:rPr>
        <w:t>Федеральный закон Российской Федерации от 8 ноября 2007г. №257-ФЗ «Об автомобильных дорогах и дорожной деятельности в Российской Федерации и внесении изменений в отдельные законодательные акты Российской федерации» (с изменениями от 03 декабря 2012 года)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br/>
      </w:r>
      <w:r>
        <w:rPr>
          <w:color w:val="000000"/>
          <w:sz w:val="26"/>
          <w:szCs w:val="26"/>
        </w:rPr>
        <w:t xml:space="preserve">         </w:t>
      </w:r>
      <w:r w:rsidR="00DB4C80">
        <w:rPr>
          <w:color w:val="000000"/>
          <w:sz w:val="26"/>
          <w:szCs w:val="26"/>
        </w:rPr>
        <w:t xml:space="preserve"> </w:t>
      </w:r>
      <w:r w:rsidR="00AF5F5D" w:rsidRPr="00156ABF">
        <w:rPr>
          <w:color w:val="000000"/>
          <w:sz w:val="26"/>
          <w:szCs w:val="26"/>
        </w:rPr>
        <w:t>Федеральный закон от 10.12.1995 № 196-ФЗ «О безопасности дорожного движения»</w:t>
      </w:r>
    </w:p>
    <w:p w:rsidR="00AF5F5D" w:rsidRPr="00C2651C" w:rsidRDefault="00156ABF" w:rsidP="001F34A7">
      <w:pPr>
        <w:spacing w:line="360" w:lineRule="auto"/>
        <w:ind w:firstLine="709"/>
        <w:jc w:val="both"/>
        <w:rPr>
          <w:color w:val="000000"/>
          <w:sz w:val="26"/>
          <w:szCs w:val="26"/>
          <w:highlight w:val="yellow"/>
        </w:rPr>
      </w:pPr>
      <w:r w:rsidRPr="00156ABF">
        <w:rPr>
          <w:sz w:val="26"/>
          <w:szCs w:val="26"/>
        </w:rPr>
        <w:t>Федеральный закон  Российской Федерации от 10 января 2002г. № 7-ФЗ     «Об охране окружающей среды» (с изменениями от 25 июня 2012 года)</w:t>
      </w:r>
      <w:r>
        <w:rPr>
          <w:sz w:val="26"/>
          <w:szCs w:val="26"/>
        </w:rPr>
        <w:t>.</w:t>
      </w:r>
      <w:r w:rsidRPr="00F07BF1">
        <w:rPr>
          <w:rFonts w:ascii="Arial" w:hAnsi="Arial" w:cs="Arial"/>
          <w:b/>
        </w:rPr>
        <w:t xml:space="preserve"> </w:t>
      </w:r>
      <w:r w:rsidR="00AF5F5D" w:rsidRPr="00156ABF">
        <w:rPr>
          <w:color w:val="000000"/>
          <w:sz w:val="26"/>
          <w:szCs w:val="26"/>
        </w:rPr>
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AF5F5D" w:rsidRPr="00257DAB" w:rsidRDefault="00AF5F5D" w:rsidP="001F34A7">
      <w:pPr>
        <w:pStyle w:val="ConsPlusCel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Устав </w:t>
      </w:r>
      <w:r w:rsidR="00E04BE8">
        <w:rPr>
          <w:rFonts w:ascii="Times New Roman" w:hAnsi="Times New Roman" w:cs="Times New Roman"/>
          <w:color w:val="000000"/>
          <w:sz w:val="26"/>
          <w:szCs w:val="26"/>
        </w:rPr>
        <w:t>с.п. Старая Рачейка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7067E" w:rsidRPr="00257DAB">
        <w:rPr>
          <w:rFonts w:ascii="Times New Roman" w:hAnsi="Times New Roman" w:cs="Times New Roman"/>
          <w:color w:val="000000"/>
          <w:sz w:val="26"/>
          <w:szCs w:val="26"/>
        </w:rPr>
        <w:t>Муниципальный район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690C" w:rsidRPr="00257DAB">
        <w:rPr>
          <w:rFonts w:ascii="Times New Roman" w:hAnsi="Times New Roman" w:cs="Times New Roman"/>
          <w:color w:val="000000"/>
          <w:sz w:val="26"/>
          <w:szCs w:val="26"/>
        </w:rPr>
        <w:t>Сызранский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Самарской области; </w:t>
      </w:r>
    </w:p>
    <w:p w:rsidR="00AF5F5D" w:rsidRPr="00C2651C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  <w:highlight w:val="yellow"/>
        </w:rPr>
      </w:pPr>
      <w:r w:rsidRPr="00257DAB">
        <w:rPr>
          <w:color w:val="000000"/>
          <w:sz w:val="26"/>
          <w:szCs w:val="26"/>
        </w:rPr>
        <w:t xml:space="preserve">Генеральный план </w:t>
      </w:r>
      <w:r w:rsidR="00E04BE8">
        <w:rPr>
          <w:color w:val="000000"/>
          <w:sz w:val="26"/>
          <w:szCs w:val="26"/>
        </w:rPr>
        <w:t>с.п. Старая Рачейка</w:t>
      </w:r>
      <w:r w:rsidRPr="00257DAB">
        <w:rPr>
          <w:color w:val="000000"/>
          <w:sz w:val="26"/>
          <w:szCs w:val="26"/>
        </w:rPr>
        <w:t xml:space="preserve"> муниципального района </w:t>
      </w:r>
      <w:r w:rsidR="001F690C" w:rsidRPr="00257DAB">
        <w:rPr>
          <w:color w:val="000000"/>
          <w:sz w:val="26"/>
          <w:szCs w:val="26"/>
        </w:rPr>
        <w:t>Сызранский</w:t>
      </w:r>
      <w:r w:rsidRPr="00257DAB">
        <w:rPr>
          <w:color w:val="000000"/>
          <w:sz w:val="26"/>
          <w:szCs w:val="26"/>
        </w:rPr>
        <w:t xml:space="preserve"> Самарской области, </w:t>
      </w:r>
      <w:proofErr w:type="gramStart"/>
      <w:r w:rsidRPr="00257DAB">
        <w:rPr>
          <w:sz w:val="26"/>
          <w:szCs w:val="26"/>
        </w:rPr>
        <w:t>разработа</w:t>
      </w:r>
      <w:r w:rsidR="0032051E" w:rsidRPr="00257DAB">
        <w:rPr>
          <w:sz w:val="26"/>
          <w:szCs w:val="26"/>
        </w:rPr>
        <w:t>н</w:t>
      </w:r>
      <w:r w:rsidRPr="00257DAB">
        <w:rPr>
          <w:sz w:val="26"/>
          <w:szCs w:val="26"/>
        </w:rPr>
        <w:t>ный</w:t>
      </w:r>
      <w:proofErr w:type="gramEnd"/>
      <w:r w:rsidRPr="00257DAB">
        <w:rPr>
          <w:sz w:val="26"/>
          <w:szCs w:val="26"/>
        </w:rPr>
        <w:t xml:space="preserve"> </w:t>
      </w:r>
      <w:r w:rsidRPr="007A64B6">
        <w:rPr>
          <w:sz w:val="26"/>
          <w:szCs w:val="26"/>
        </w:rPr>
        <w:t xml:space="preserve">в 2011 году </w:t>
      </w:r>
      <w:r w:rsidR="0071293A" w:rsidRPr="007A64B6">
        <w:rPr>
          <w:sz w:val="26"/>
          <w:szCs w:val="26"/>
        </w:rPr>
        <w:t>ОАО</w:t>
      </w:r>
      <w:r w:rsidR="0001202F" w:rsidRPr="007A64B6">
        <w:rPr>
          <w:sz w:val="26"/>
          <w:szCs w:val="26"/>
        </w:rPr>
        <w:t xml:space="preserve"> </w:t>
      </w:r>
      <w:r w:rsidRPr="007A64B6">
        <w:rPr>
          <w:sz w:val="26"/>
          <w:szCs w:val="26"/>
        </w:rPr>
        <w:t>«</w:t>
      </w:r>
      <w:r w:rsidR="0071293A" w:rsidRPr="007A64B6">
        <w:rPr>
          <w:sz w:val="26"/>
          <w:szCs w:val="26"/>
        </w:rPr>
        <w:t>ГИПРОГОР</w:t>
      </w:r>
      <w:r w:rsidRPr="007A64B6">
        <w:rPr>
          <w:sz w:val="26"/>
          <w:szCs w:val="26"/>
        </w:rPr>
        <w:t>»;</w:t>
      </w:r>
    </w:p>
    <w:p w:rsidR="00AF5F5D" w:rsidRPr="007A64B6" w:rsidRDefault="00AF5F5D" w:rsidP="001F34A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A64B6">
        <w:rPr>
          <w:sz w:val="26"/>
          <w:szCs w:val="26"/>
          <w:lang w:eastAsia="en-US"/>
        </w:rPr>
        <w:t xml:space="preserve">Государственная программа Самарской области «Развитие транспортной системы Самарской области (2014 </w:t>
      </w:r>
      <w:r w:rsidRPr="007A64B6">
        <w:rPr>
          <w:sz w:val="26"/>
          <w:szCs w:val="26"/>
        </w:rPr>
        <w:t>–</w:t>
      </w:r>
      <w:r w:rsidRPr="007A64B6">
        <w:rPr>
          <w:sz w:val="26"/>
          <w:szCs w:val="26"/>
          <w:lang w:eastAsia="en-US"/>
        </w:rPr>
        <w:t xml:space="preserve"> 2025 годы)», утвержденная Постановлением Правительства Самарской области от 27.11.2013 № 677 (с изменениями);</w:t>
      </w:r>
    </w:p>
    <w:p w:rsidR="00257DAB" w:rsidRPr="00257DAB" w:rsidRDefault="00257DAB" w:rsidP="00DB4C80">
      <w:pPr>
        <w:pStyle w:val="aff4"/>
        <w:tabs>
          <w:tab w:val="left" w:pos="709"/>
        </w:tabs>
        <w:spacing w:line="360" w:lineRule="auto"/>
        <w:rPr>
          <w:rFonts w:cs="Times New Roman"/>
          <w:b w:val="0"/>
          <w:sz w:val="26"/>
          <w:szCs w:val="26"/>
        </w:rPr>
      </w:pPr>
      <w:r>
        <w:rPr>
          <w:rFonts w:cs="Times New Roman"/>
          <w:b w:val="0"/>
          <w:sz w:val="26"/>
          <w:szCs w:val="26"/>
        </w:rPr>
        <w:t xml:space="preserve">          </w:t>
      </w:r>
      <w:r w:rsidR="00DB4C80">
        <w:rPr>
          <w:rFonts w:cs="Times New Roman"/>
          <w:b w:val="0"/>
          <w:sz w:val="26"/>
          <w:szCs w:val="26"/>
        </w:rPr>
        <w:t xml:space="preserve"> </w:t>
      </w:r>
      <w:r w:rsidRPr="00257DAB">
        <w:rPr>
          <w:rFonts w:cs="Times New Roman"/>
          <w:b w:val="0"/>
          <w:sz w:val="26"/>
          <w:szCs w:val="26"/>
        </w:rPr>
        <w:t>Областная целевая программа Самарской о</w:t>
      </w:r>
      <w:r>
        <w:rPr>
          <w:rFonts w:cs="Times New Roman"/>
          <w:b w:val="0"/>
          <w:sz w:val="26"/>
          <w:szCs w:val="26"/>
        </w:rPr>
        <w:t xml:space="preserve">бласти «Модернизация и развитие </w:t>
      </w:r>
      <w:r w:rsidRPr="00257DAB">
        <w:rPr>
          <w:rFonts w:cs="Times New Roman"/>
          <w:b w:val="0"/>
          <w:sz w:val="26"/>
          <w:szCs w:val="26"/>
        </w:rPr>
        <w:t xml:space="preserve">автомобильных дорог общего пользования регионального или межмуниципального значения Самарской области до 2025 года», утвержденная </w:t>
      </w:r>
      <w:r w:rsidRPr="00257DAB">
        <w:rPr>
          <w:rFonts w:cs="Times New Roman"/>
          <w:b w:val="0"/>
          <w:sz w:val="26"/>
          <w:szCs w:val="26"/>
        </w:rPr>
        <w:lastRenderedPageBreak/>
        <w:t>Постановлением Правител</w:t>
      </w:r>
      <w:r>
        <w:rPr>
          <w:rFonts w:cs="Times New Roman"/>
          <w:b w:val="0"/>
          <w:sz w:val="26"/>
          <w:szCs w:val="26"/>
        </w:rPr>
        <w:t>ьства Самарской области   от 25 марта 20</w:t>
      </w:r>
      <w:r w:rsidRPr="00257DAB">
        <w:rPr>
          <w:rFonts w:cs="Times New Roman"/>
          <w:b w:val="0"/>
          <w:sz w:val="26"/>
          <w:szCs w:val="26"/>
        </w:rPr>
        <w:t>09 г. N179 (в ред. Постановления Правительства Самарск</w:t>
      </w:r>
      <w:r>
        <w:rPr>
          <w:rFonts w:cs="Times New Roman"/>
          <w:b w:val="0"/>
          <w:sz w:val="26"/>
          <w:szCs w:val="26"/>
        </w:rPr>
        <w:t>ой области от 29.09.2011 N469).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применение экономических мер, стимулирующих инвестиции в объекты транспортной инфраструктуры;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усилий федеральных органов исполнительной власти, органов исполнительной власти,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AF5F5D" w:rsidRPr="001F34A7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257DAB">
        <w:rPr>
          <w:rFonts w:ascii="Times New Roman" w:hAnsi="Times New Roman"/>
          <w:sz w:val="26"/>
          <w:szCs w:val="26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AF5F5D" w:rsidRDefault="00AF5F5D" w:rsidP="00257DA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  <w:r w:rsidRPr="001F34A7">
        <w:rPr>
          <w:b/>
          <w:bCs/>
          <w:color w:val="000000"/>
          <w:sz w:val="28"/>
          <w:szCs w:val="28"/>
        </w:rPr>
        <w:t>2.13 Оценка финансирования транспортной инфраструктуры</w:t>
      </w: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</w:p>
    <w:p w:rsidR="00AF5F5D" w:rsidRPr="00923FFC" w:rsidRDefault="00AF5F5D" w:rsidP="00ED5DA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923FFC">
        <w:rPr>
          <w:sz w:val="26"/>
          <w:szCs w:val="26"/>
        </w:rPr>
        <w:t xml:space="preserve">Финансирование мероприятий по содержанию и развитию транспортной инфраструктуры осуществляется за счет средств бюджета </w:t>
      </w:r>
      <w:r w:rsidR="00E04BE8">
        <w:rPr>
          <w:sz w:val="26"/>
          <w:szCs w:val="26"/>
        </w:rPr>
        <w:t xml:space="preserve">с.п. </w:t>
      </w:r>
      <w:proofErr w:type="gramStart"/>
      <w:r w:rsidR="00E04BE8">
        <w:rPr>
          <w:sz w:val="26"/>
          <w:szCs w:val="26"/>
        </w:rPr>
        <w:t>Старая Рачейка</w:t>
      </w:r>
      <w:r w:rsidRPr="00923FFC">
        <w:rPr>
          <w:sz w:val="26"/>
          <w:szCs w:val="26"/>
        </w:rPr>
        <w:t>, субсидий в форме межбюджетных трансфертов, предоставляемых бюджету поселения из федерального и регионального бюджетов.</w:t>
      </w:r>
      <w:proofErr w:type="gramEnd"/>
      <w:r w:rsidRPr="00923FFC">
        <w:rPr>
          <w:sz w:val="26"/>
          <w:szCs w:val="26"/>
        </w:rPr>
        <w:t xml:space="preserve"> Объем финансирования вышеуказанных мероприятий недостаточен и определяется ограниченными возможностями бюджета</w:t>
      </w:r>
      <w:r>
        <w:rPr>
          <w:sz w:val="26"/>
          <w:szCs w:val="26"/>
        </w:rPr>
        <w:t xml:space="preserve"> </w:t>
      </w:r>
      <w:r w:rsidR="00E04BE8">
        <w:rPr>
          <w:sz w:val="26"/>
          <w:szCs w:val="26"/>
        </w:rPr>
        <w:t>с.п. Старая Рачейка</w:t>
      </w:r>
      <w:r w:rsidRPr="00923FFC">
        <w:rPr>
          <w:sz w:val="26"/>
          <w:szCs w:val="26"/>
        </w:rPr>
        <w:t xml:space="preserve">. </w:t>
      </w:r>
    </w:p>
    <w:p w:rsidR="00AF5F5D" w:rsidRPr="00ED5DAB" w:rsidRDefault="00AF5F5D" w:rsidP="00ED5DA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D5DAB">
        <w:rPr>
          <w:color w:val="000000"/>
          <w:sz w:val="26"/>
          <w:szCs w:val="26"/>
        </w:rPr>
        <w:t xml:space="preserve">Ежегодные объемы финансирования программы определяются в соответствии с утвержденным бюджетом </w:t>
      </w:r>
      <w:r w:rsidR="00E04BE8">
        <w:rPr>
          <w:color w:val="000000"/>
          <w:sz w:val="26"/>
          <w:szCs w:val="26"/>
        </w:rPr>
        <w:t>с.п. Старая Рачейка</w:t>
      </w:r>
      <w:r w:rsidRPr="00ED5DAB">
        <w:rPr>
          <w:color w:val="000000"/>
          <w:sz w:val="26"/>
          <w:szCs w:val="26"/>
        </w:rPr>
        <w:t xml:space="preserve"> на соответствующий финансовый год и с учетом дополнительных источников финансирования. </w:t>
      </w:r>
    </w:p>
    <w:p w:rsidR="00AF5F5D" w:rsidRPr="003A046B" w:rsidRDefault="00AF5F5D" w:rsidP="00E31CCB">
      <w:pPr>
        <w:spacing w:line="360" w:lineRule="auto"/>
        <w:ind w:firstLine="709"/>
        <w:rPr>
          <w:sz w:val="26"/>
          <w:szCs w:val="26"/>
          <w:highlight w:val="yellow"/>
        </w:rPr>
      </w:pPr>
      <w:r w:rsidRPr="00C71B4C">
        <w:rPr>
          <w:color w:val="000000"/>
          <w:sz w:val="26"/>
          <w:szCs w:val="26"/>
        </w:rPr>
        <w:lastRenderedPageBreak/>
        <w:t>Общий объем финансирования, необходимый для реализации мероприятий Программы на весь расчетный срок</w:t>
      </w:r>
      <w:r w:rsidRPr="005B1F34">
        <w:rPr>
          <w:color w:val="000000"/>
          <w:sz w:val="26"/>
          <w:szCs w:val="26"/>
        </w:rPr>
        <w:t xml:space="preserve">, составляет </w:t>
      </w:r>
      <w:r w:rsidR="0065455F" w:rsidRPr="005B1F34">
        <w:rPr>
          <w:color w:val="000000"/>
          <w:sz w:val="26"/>
          <w:szCs w:val="26"/>
        </w:rPr>
        <w:t xml:space="preserve">  </w:t>
      </w:r>
      <w:r w:rsidR="005B1F34" w:rsidRPr="005B1F34">
        <w:rPr>
          <w:b/>
          <w:color w:val="000000"/>
          <w:sz w:val="26"/>
          <w:szCs w:val="26"/>
        </w:rPr>
        <w:t>251 835,6</w:t>
      </w:r>
      <w:r w:rsidR="0065455F" w:rsidRPr="005B1F34">
        <w:rPr>
          <w:color w:val="000000"/>
          <w:sz w:val="26"/>
          <w:szCs w:val="26"/>
        </w:rPr>
        <w:t xml:space="preserve"> </w:t>
      </w:r>
      <w:r w:rsidRPr="005B1F34">
        <w:rPr>
          <w:b/>
          <w:bCs/>
          <w:color w:val="000000"/>
          <w:sz w:val="26"/>
          <w:szCs w:val="26"/>
        </w:rPr>
        <w:t xml:space="preserve"> тыс. руб.,</w:t>
      </w:r>
      <w:r w:rsidRPr="005B1F34">
        <w:rPr>
          <w:sz w:val="26"/>
          <w:szCs w:val="26"/>
        </w:rPr>
        <w:t xml:space="preserve"> из них:</w:t>
      </w:r>
    </w:p>
    <w:p w:rsidR="00AF5F5D" w:rsidRPr="005B1F34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5B1F34">
        <w:rPr>
          <w:sz w:val="26"/>
          <w:szCs w:val="26"/>
        </w:rPr>
        <w:t>201</w:t>
      </w:r>
      <w:r w:rsidR="003C3EEA" w:rsidRPr="005B1F34">
        <w:rPr>
          <w:sz w:val="26"/>
          <w:szCs w:val="26"/>
        </w:rPr>
        <w:t>8</w:t>
      </w:r>
      <w:r w:rsidRPr="005B1F34">
        <w:rPr>
          <w:sz w:val="26"/>
          <w:szCs w:val="26"/>
        </w:rPr>
        <w:t xml:space="preserve"> год – </w:t>
      </w:r>
      <w:r w:rsidR="005B1F34" w:rsidRPr="005B1F34">
        <w:rPr>
          <w:bCs/>
          <w:sz w:val="26"/>
          <w:szCs w:val="26"/>
        </w:rPr>
        <w:t>1 014,793</w:t>
      </w:r>
      <w:r w:rsidRPr="005B1F34">
        <w:rPr>
          <w:sz w:val="26"/>
          <w:szCs w:val="26"/>
        </w:rPr>
        <w:t xml:space="preserve">тыс. руб.;  </w:t>
      </w:r>
    </w:p>
    <w:p w:rsidR="00AF5F5D" w:rsidRPr="003A046B" w:rsidRDefault="00AF5F5D" w:rsidP="00D67D4B">
      <w:pPr>
        <w:spacing w:line="360" w:lineRule="auto"/>
        <w:ind w:firstLine="720"/>
        <w:rPr>
          <w:sz w:val="26"/>
          <w:szCs w:val="26"/>
          <w:highlight w:val="yellow"/>
        </w:rPr>
      </w:pPr>
      <w:r w:rsidRPr="005B1F34">
        <w:rPr>
          <w:sz w:val="26"/>
          <w:szCs w:val="26"/>
        </w:rPr>
        <w:t>201</w:t>
      </w:r>
      <w:r w:rsidR="003C3EEA" w:rsidRPr="005B1F34">
        <w:rPr>
          <w:sz w:val="26"/>
          <w:szCs w:val="26"/>
        </w:rPr>
        <w:t>9</w:t>
      </w:r>
      <w:r w:rsidRPr="005B1F34">
        <w:rPr>
          <w:sz w:val="26"/>
          <w:szCs w:val="26"/>
        </w:rPr>
        <w:t xml:space="preserve"> год – </w:t>
      </w:r>
      <w:r w:rsidR="005B1F34" w:rsidRPr="005B1F34">
        <w:rPr>
          <w:bCs/>
          <w:sz w:val="26"/>
          <w:szCs w:val="26"/>
        </w:rPr>
        <w:t>1 014,793</w:t>
      </w:r>
      <w:r w:rsidR="00EB1A83" w:rsidRPr="005B1F34">
        <w:rPr>
          <w:sz w:val="26"/>
          <w:szCs w:val="26"/>
        </w:rPr>
        <w:t>т</w:t>
      </w:r>
      <w:r w:rsidRPr="005B1F34">
        <w:rPr>
          <w:sz w:val="26"/>
          <w:szCs w:val="26"/>
        </w:rPr>
        <w:t>ыс. руб.;</w:t>
      </w:r>
    </w:p>
    <w:p w:rsidR="00AF5F5D" w:rsidRPr="00A16CEB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A16CEB">
        <w:rPr>
          <w:sz w:val="26"/>
          <w:szCs w:val="26"/>
        </w:rPr>
        <w:t>20</w:t>
      </w:r>
      <w:r w:rsidR="003C3EEA" w:rsidRPr="00A16CEB">
        <w:rPr>
          <w:sz w:val="26"/>
          <w:szCs w:val="26"/>
        </w:rPr>
        <w:t>20</w:t>
      </w:r>
      <w:r w:rsidRPr="00A16CEB">
        <w:rPr>
          <w:sz w:val="26"/>
          <w:szCs w:val="26"/>
        </w:rPr>
        <w:t xml:space="preserve"> год – </w:t>
      </w:r>
      <w:r w:rsidR="005B1F34" w:rsidRPr="00A16CEB">
        <w:rPr>
          <w:bCs/>
          <w:sz w:val="26"/>
          <w:szCs w:val="26"/>
        </w:rPr>
        <w:t>1 014,793</w:t>
      </w:r>
      <w:r w:rsidRPr="00A16CEB">
        <w:rPr>
          <w:sz w:val="26"/>
          <w:szCs w:val="26"/>
        </w:rPr>
        <w:t>тыс. руб.;</w:t>
      </w:r>
    </w:p>
    <w:p w:rsidR="00AF5F5D" w:rsidRPr="00A16CEB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A16CEB">
        <w:rPr>
          <w:sz w:val="26"/>
          <w:szCs w:val="26"/>
        </w:rPr>
        <w:t>202</w:t>
      </w:r>
      <w:r w:rsidR="003C3EEA" w:rsidRPr="00A16CEB">
        <w:rPr>
          <w:sz w:val="26"/>
          <w:szCs w:val="26"/>
        </w:rPr>
        <w:t>1</w:t>
      </w:r>
      <w:r w:rsidRPr="00A16CEB">
        <w:rPr>
          <w:sz w:val="26"/>
          <w:szCs w:val="26"/>
        </w:rPr>
        <w:t xml:space="preserve"> год – </w:t>
      </w:r>
      <w:r w:rsidR="005B1F34" w:rsidRPr="00A16CEB">
        <w:rPr>
          <w:bCs/>
          <w:sz w:val="26"/>
          <w:szCs w:val="26"/>
        </w:rPr>
        <w:t>1 014,793</w:t>
      </w:r>
      <w:r w:rsidRPr="00A16CEB">
        <w:rPr>
          <w:sz w:val="26"/>
          <w:szCs w:val="26"/>
        </w:rPr>
        <w:t>тыс. руб.;</w:t>
      </w:r>
    </w:p>
    <w:p w:rsidR="00AF5F5D" w:rsidRPr="00A16CEB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A16CEB">
        <w:rPr>
          <w:sz w:val="26"/>
          <w:szCs w:val="26"/>
        </w:rPr>
        <w:t>202</w:t>
      </w:r>
      <w:r w:rsidR="003C3EEA" w:rsidRPr="00A16CEB">
        <w:rPr>
          <w:sz w:val="26"/>
          <w:szCs w:val="26"/>
        </w:rPr>
        <w:t>2</w:t>
      </w:r>
      <w:r w:rsidRPr="00A16CEB">
        <w:rPr>
          <w:sz w:val="26"/>
          <w:szCs w:val="26"/>
        </w:rPr>
        <w:t xml:space="preserve"> год – </w:t>
      </w:r>
      <w:r w:rsidR="00A16CEB" w:rsidRPr="00A16CEB">
        <w:rPr>
          <w:bCs/>
          <w:sz w:val="26"/>
          <w:szCs w:val="26"/>
        </w:rPr>
        <w:t>1 014,793</w:t>
      </w:r>
      <w:r w:rsidRPr="00A16CEB">
        <w:rPr>
          <w:sz w:val="26"/>
          <w:szCs w:val="26"/>
        </w:rPr>
        <w:t>тыс. руб.;</w:t>
      </w:r>
    </w:p>
    <w:p w:rsidR="00AF5F5D" w:rsidRPr="00192EDB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A16CEB">
        <w:rPr>
          <w:sz w:val="26"/>
          <w:szCs w:val="26"/>
        </w:rPr>
        <w:t>202</w:t>
      </w:r>
      <w:r w:rsidR="003C3EEA" w:rsidRPr="00A16CEB">
        <w:rPr>
          <w:sz w:val="26"/>
          <w:szCs w:val="26"/>
        </w:rPr>
        <w:t>3</w:t>
      </w:r>
      <w:r w:rsidRPr="00A16CEB">
        <w:rPr>
          <w:sz w:val="26"/>
          <w:szCs w:val="26"/>
        </w:rPr>
        <w:t xml:space="preserve">-2033 годы – </w:t>
      </w:r>
      <w:r w:rsidR="00A16CEB" w:rsidRPr="00A16CEB">
        <w:rPr>
          <w:sz w:val="26"/>
          <w:szCs w:val="26"/>
        </w:rPr>
        <w:t>246 761,624</w:t>
      </w:r>
      <w:r w:rsidR="0065455F" w:rsidRPr="00A16CEB">
        <w:rPr>
          <w:sz w:val="26"/>
          <w:szCs w:val="26"/>
        </w:rPr>
        <w:t xml:space="preserve"> </w:t>
      </w:r>
      <w:r w:rsidRPr="00A16CEB">
        <w:rPr>
          <w:sz w:val="26"/>
          <w:szCs w:val="26"/>
        </w:rPr>
        <w:t xml:space="preserve"> тыс. руб.</w:t>
      </w:r>
    </w:p>
    <w:p w:rsidR="00AF5F5D" w:rsidRPr="00D601B3" w:rsidRDefault="00AF5F5D" w:rsidP="00E31CCB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>Стоимость мероприятий определена ориентировочно, основываясь на стоимости уже проведенных аналогичных мероприятий и укрупненных нормативов цены строительства НЦС 81-02-08-201</w:t>
      </w:r>
      <w:r w:rsidR="004574DE">
        <w:rPr>
          <w:rFonts w:ascii="Times New Roman" w:hAnsi="Times New Roman"/>
          <w:color w:val="000000"/>
          <w:sz w:val="26"/>
          <w:szCs w:val="26"/>
          <w:lang w:eastAsia="ru-RU"/>
        </w:rPr>
        <w:t>7</w:t>
      </w: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Автомобильные дороги.</w:t>
      </w:r>
    </w:p>
    <w:p w:rsidR="00AF5F5D" w:rsidRPr="00D601B3" w:rsidRDefault="00AF5F5D" w:rsidP="00E31CCB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>Транспортная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Финансирование мероприятий Программы осуществляется в следующих формах бюджетных ассигнований: оплата муниципальных контрактов на поставку товаров, выполнение работ, оказание услуг для муниципальных нужд в целях реализации полномочий сельского поселения по ремонту дорог местного значения.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Указанные в настоящей Программе средства, необходимые на реализацию мероприятий Программы, рассчитаны для ремонта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улично-дорожной сети.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Таким образом, возможности органов местного самоуправления поселения должны быть сконцентрированы на решении </w:t>
      </w:r>
      <w:r w:rsidRPr="00D601B3">
        <w:rPr>
          <w:sz w:val="26"/>
          <w:szCs w:val="26"/>
        </w:rPr>
        <w:lastRenderedPageBreak/>
        <w:t>посильных задач на доступной финансовой основе (содержание, текущий ремонт дорог). Объемы финансирования муниципальной программы носят прогнозный характер и подлежат уточнению в установленном порядке.</w:t>
      </w:r>
    </w:p>
    <w:p w:rsidR="00AF5F5D" w:rsidRPr="00D601B3" w:rsidRDefault="00AF5F5D" w:rsidP="00D601B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 xml:space="preserve">Список мероприятий на конкретном объекте детализируется после разработки проектно-сметной документации. </w:t>
      </w:r>
    </w:p>
    <w:p w:rsidR="00AF5F5D" w:rsidRPr="00D601B3" w:rsidRDefault="00AF5F5D" w:rsidP="00D601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p w:rsidR="00AF5F5D" w:rsidRPr="00D601B3" w:rsidRDefault="00AF5F5D" w:rsidP="00D601B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2F0139" w:rsidRDefault="002F0139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496C26" w:rsidRDefault="00496C26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496C26" w:rsidRDefault="00496C26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</w:p>
    <w:p w:rsidR="002F0139" w:rsidRDefault="003218CB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</w:p>
    <w:p w:rsidR="00AF5F5D" w:rsidRPr="00BD378D" w:rsidRDefault="00AF5F5D" w:rsidP="003A046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</w:t>
      </w:r>
      <w:r w:rsidRPr="009D11F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D11FA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E04BE8">
        <w:rPr>
          <w:rFonts w:ascii="Times New Roman" w:hAnsi="Times New Roman"/>
          <w:b/>
          <w:bCs/>
          <w:color w:val="000000"/>
          <w:sz w:val="28"/>
          <w:szCs w:val="28"/>
        </w:rPr>
        <w:t>С.П. СТАРАЯ РАЧЕЙКА</w:t>
      </w:r>
    </w:p>
    <w:p w:rsidR="00AF5F5D" w:rsidRDefault="00AF5F5D" w:rsidP="009C198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C198F">
        <w:rPr>
          <w:b/>
          <w:bCs/>
          <w:color w:val="000000"/>
          <w:sz w:val="28"/>
          <w:szCs w:val="28"/>
        </w:rPr>
        <w:t xml:space="preserve">3.1 Прогноз социально-экономического и градостроительного развития </w:t>
      </w:r>
      <w:r>
        <w:rPr>
          <w:b/>
          <w:bCs/>
          <w:color w:val="000000"/>
          <w:sz w:val="28"/>
          <w:szCs w:val="28"/>
        </w:rPr>
        <w:t>сельского поселения</w:t>
      </w:r>
      <w:r w:rsidRPr="009C198F">
        <w:rPr>
          <w:b/>
          <w:bCs/>
          <w:color w:val="000000"/>
          <w:sz w:val="28"/>
          <w:szCs w:val="28"/>
        </w:rPr>
        <w:t xml:space="preserve"> </w:t>
      </w:r>
      <w:r w:rsidR="009E1782">
        <w:rPr>
          <w:b/>
          <w:bCs/>
          <w:color w:val="000000"/>
          <w:sz w:val="28"/>
          <w:szCs w:val="28"/>
        </w:rPr>
        <w:t>Старая Рачейка</w:t>
      </w:r>
    </w:p>
    <w:p w:rsidR="00AF5F5D" w:rsidRPr="00E15AEB" w:rsidRDefault="00AF5F5D" w:rsidP="00E15AEB">
      <w:pPr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15AEB">
        <w:rPr>
          <w:sz w:val="26"/>
          <w:szCs w:val="26"/>
        </w:rPr>
        <w:t xml:space="preserve">Развитие транспортной инфраструктуры сельского поселения </w:t>
      </w:r>
      <w:r w:rsidR="009E1782">
        <w:rPr>
          <w:sz w:val="26"/>
          <w:szCs w:val="26"/>
        </w:rPr>
        <w:t>Старая Рачейка</w:t>
      </w:r>
      <w:r w:rsidRPr="00E15AEB">
        <w:rPr>
          <w:sz w:val="26"/>
          <w:szCs w:val="26"/>
        </w:rPr>
        <w:t xml:space="preserve"> определено Генеральным планом</w:t>
      </w:r>
      <w:r>
        <w:rPr>
          <w:sz w:val="26"/>
          <w:szCs w:val="26"/>
        </w:rPr>
        <w:t>,</w:t>
      </w:r>
      <w:r w:rsidRPr="00E15AEB">
        <w:rPr>
          <w:sz w:val="26"/>
          <w:szCs w:val="26"/>
        </w:rPr>
        <w:t xml:space="preserve"> </w:t>
      </w:r>
      <w:r w:rsidRPr="00D4278F">
        <w:rPr>
          <w:rFonts w:eastAsia="F1"/>
          <w:sz w:val="26"/>
          <w:szCs w:val="26"/>
          <w:lang w:eastAsia="en-US"/>
        </w:rPr>
        <w:t xml:space="preserve">который, исходя из совокупности социальных, экономических, экологических и иных факторов, комплексно решает задачи обеспечения устойчивого развития </w:t>
      </w:r>
      <w:r>
        <w:rPr>
          <w:rFonts w:eastAsia="F1"/>
          <w:sz w:val="26"/>
          <w:szCs w:val="26"/>
          <w:lang w:eastAsia="en-US"/>
        </w:rPr>
        <w:t>сельского</w:t>
      </w:r>
      <w:r w:rsidRPr="00D4278F">
        <w:rPr>
          <w:rFonts w:eastAsia="F1"/>
          <w:sz w:val="26"/>
          <w:szCs w:val="26"/>
          <w:lang w:eastAsia="en-US"/>
        </w:rPr>
        <w:t xml:space="preserve"> </w:t>
      </w:r>
      <w:r w:rsidRPr="00AA4728">
        <w:rPr>
          <w:rFonts w:eastAsia="F1"/>
          <w:sz w:val="26"/>
          <w:szCs w:val="26"/>
          <w:lang w:eastAsia="en-US"/>
        </w:rPr>
        <w:t>поселения, развития его инженерной, транспортной и социальной инфраструктур</w:t>
      </w:r>
      <w:r>
        <w:rPr>
          <w:rFonts w:eastAsia="F1"/>
          <w:sz w:val="26"/>
          <w:szCs w:val="26"/>
          <w:lang w:eastAsia="en-US"/>
        </w:rPr>
        <w:t>, и</w:t>
      </w:r>
      <w:r w:rsidRPr="00E15AEB">
        <w:rPr>
          <w:sz w:val="26"/>
          <w:szCs w:val="26"/>
        </w:rPr>
        <w:t xml:space="preserve"> действующими государственными и муниципальными программами. </w:t>
      </w:r>
    </w:p>
    <w:p w:rsidR="00AF5F5D" w:rsidRPr="00D4278F" w:rsidRDefault="00AF5F5D" w:rsidP="00DB4C80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Проектные решения разработаны с </w:t>
      </w:r>
      <w:r w:rsidRPr="0072778D">
        <w:rPr>
          <w:sz w:val="26"/>
          <w:szCs w:val="26"/>
        </w:rPr>
        <w:t xml:space="preserve">учетом перспективы развития поселения на расчетный срок до </w:t>
      </w:r>
      <w:r w:rsidRPr="002A7CFA">
        <w:rPr>
          <w:sz w:val="26"/>
          <w:szCs w:val="26"/>
        </w:rPr>
        <w:t>203</w:t>
      </w:r>
      <w:r w:rsidR="00C2651C" w:rsidRPr="002A7CFA">
        <w:rPr>
          <w:sz w:val="26"/>
          <w:szCs w:val="26"/>
        </w:rPr>
        <w:t>3</w:t>
      </w:r>
      <w:r w:rsidRPr="002A7CFA">
        <w:rPr>
          <w:sz w:val="26"/>
          <w:szCs w:val="26"/>
        </w:rPr>
        <w:t xml:space="preserve"> года включительно.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Планировочная структура сельского поселения </w:t>
      </w:r>
      <w:r w:rsidR="009E1782">
        <w:rPr>
          <w:b w:val="0"/>
          <w:bCs w:val="0"/>
          <w:sz w:val="26"/>
          <w:szCs w:val="26"/>
        </w:rPr>
        <w:t>Старая Рачейка</w:t>
      </w:r>
      <w:r w:rsidRPr="00453C23">
        <w:rPr>
          <w:b w:val="0"/>
          <w:bCs w:val="0"/>
          <w:sz w:val="26"/>
          <w:szCs w:val="26"/>
        </w:rPr>
        <w:t xml:space="preserve"> предусматривает: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компактное размещение и взаимосвязь территориальных зон с учетом их допустимой совместимости;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зонирование и структурное членение территории в увязке с системой общественных центров, транспортной и инженерной инфраструктурой;</w:t>
      </w:r>
    </w:p>
    <w:p w:rsidR="00AF5F5D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использование территорий в зависимости от ее градостроительной ценности, допустимой плотности застройки, размеров земельных участков;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комплексный учет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функционирование и развитие систем жизнеобеспечения, экономию топливно-энергетических и водных ресурсов;</w:t>
      </w:r>
    </w:p>
    <w:p w:rsidR="00AF5F5D" w:rsidRPr="00453C23" w:rsidRDefault="00AF5F5D" w:rsidP="00E064F4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- условия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для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беспрепятственного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доступа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 к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объектам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социальной, транспортной и инженерной инфраструктуры в соответствии с треб</w:t>
      </w:r>
      <w:r>
        <w:rPr>
          <w:b w:val="0"/>
          <w:bCs w:val="0"/>
          <w:sz w:val="26"/>
          <w:szCs w:val="26"/>
        </w:rPr>
        <w:t>ованиями нормативных документов;</w:t>
      </w:r>
    </w:p>
    <w:p w:rsidR="00AF5F5D" w:rsidRPr="00453C23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окружающей среды, памятников истории и культуры;</w:t>
      </w:r>
    </w:p>
    <w:p w:rsidR="00AF5F5D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недр и рациональное использование природных ресурсов</w:t>
      </w:r>
      <w:r>
        <w:rPr>
          <w:b w:val="0"/>
          <w:bCs w:val="0"/>
          <w:sz w:val="26"/>
          <w:szCs w:val="26"/>
        </w:rPr>
        <w:t>.</w:t>
      </w:r>
    </w:p>
    <w:p w:rsidR="00AF5F5D" w:rsidRPr="0033618F" w:rsidRDefault="00AF5F5D" w:rsidP="0033618F">
      <w:pPr>
        <w:spacing w:line="360" w:lineRule="auto"/>
        <w:ind w:firstLine="709"/>
        <w:jc w:val="both"/>
        <w:rPr>
          <w:sz w:val="26"/>
          <w:szCs w:val="26"/>
        </w:rPr>
      </w:pPr>
      <w:r w:rsidRPr="0033618F">
        <w:rPr>
          <w:sz w:val="26"/>
          <w:szCs w:val="26"/>
        </w:rPr>
        <w:lastRenderedPageBreak/>
        <w:t>Развитие жилых зон предполагается на участках в существующих границах населённых пунктов и  на новых площадках, в планируемых границах.</w:t>
      </w:r>
    </w:p>
    <w:p w:rsidR="0033618F" w:rsidRPr="0033618F" w:rsidRDefault="00AF5F5D" w:rsidP="0033618F">
      <w:pPr>
        <w:tabs>
          <w:tab w:val="left" w:pos="709"/>
        </w:tabs>
        <w:spacing w:line="360" w:lineRule="auto"/>
        <w:ind w:firstLine="709"/>
        <w:rPr>
          <w:sz w:val="26"/>
          <w:szCs w:val="26"/>
        </w:rPr>
      </w:pPr>
      <w:r w:rsidRPr="0033618F">
        <w:rPr>
          <w:sz w:val="26"/>
          <w:szCs w:val="26"/>
        </w:rPr>
        <w:t xml:space="preserve">Так как в индивидуальной жилой застройке расчётные показатели жилищной обеспеченности не нормируются, для расчёта общей площади проектируемого жилищного фонда условно принята общая площадь индивидуального жилого дома на </w:t>
      </w:r>
      <w:r w:rsidR="0033618F">
        <w:rPr>
          <w:sz w:val="26"/>
          <w:szCs w:val="26"/>
        </w:rPr>
        <w:t>о</w:t>
      </w:r>
      <w:r w:rsidRPr="0033618F">
        <w:rPr>
          <w:sz w:val="26"/>
          <w:szCs w:val="26"/>
        </w:rPr>
        <w:t xml:space="preserve">дну семью 200 м². </w:t>
      </w:r>
      <w:r w:rsidR="00AE259E" w:rsidRPr="0033618F">
        <w:rPr>
          <w:sz w:val="26"/>
          <w:szCs w:val="26"/>
        </w:rPr>
        <w:br/>
        <w:t xml:space="preserve">           </w:t>
      </w:r>
      <w:r w:rsidR="0033618F" w:rsidRPr="0033618F">
        <w:rPr>
          <w:sz w:val="26"/>
          <w:szCs w:val="26"/>
        </w:rPr>
        <w:t xml:space="preserve">Результатом реализации Областной целевой программы «Жилище» на 2006-2010 годы должно стать повышение уровня обеспеченности </w:t>
      </w:r>
      <w:r w:rsidR="0033618F">
        <w:rPr>
          <w:sz w:val="26"/>
          <w:szCs w:val="26"/>
        </w:rPr>
        <w:t>населения жильем – до 23,2 кв</w:t>
      </w:r>
      <w:proofErr w:type="gramStart"/>
      <w:r w:rsidR="0033618F">
        <w:rPr>
          <w:sz w:val="26"/>
          <w:szCs w:val="26"/>
        </w:rPr>
        <w:t>.м</w:t>
      </w:r>
      <w:proofErr w:type="gramEnd"/>
      <w:r w:rsidR="0033618F" w:rsidRPr="0033618F">
        <w:rPr>
          <w:sz w:val="26"/>
          <w:szCs w:val="26"/>
        </w:rPr>
        <w:t xml:space="preserve"> на 1 человека, доведение коэффициента доступности жилья до 2,2 года. При этом предполагается сокращение среднего уровня износа коммунальной инфраструктуры в населенных пунктах  к 2020 году с 58,3% до 40%.</w:t>
      </w:r>
    </w:p>
    <w:p w:rsidR="0033618F" w:rsidRPr="0033618F" w:rsidRDefault="0033618F" w:rsidP="0033618F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33618F">
        <w:rPr>
          <w:sz w:val="26"/>
          <w:szCs w:val="26"/>
        </w:rPr>
        <w:t xml:space="preserve">Планируемы показатели по обеспеченности населения Самарской </w:t>
      </w:r>
      <w:r>
        <w:rPr>
          <w:sz w:val="26"/>
          <w:szCs w:val="26"/>
        </w:rPr>
        <w:t>области жильем: к 2015 году – 27 кв. м на человека, к  2030 г. – 30</w:t>
      </w:r>
      <w:r w:rsidRPr="0033618F">
        <w:rPr>
          <w:sz w:val="26"/>
          <w:szCs w:val="26"/>
        </w:rPr>
        <w:t xml:space="preserve"> кв. м на человека.</w:t>
      </w:r>
    </w:p>
    <w:p w:rsidR="0033618F" w:rsidRPr="0033618F" w:rsidRDefault="00DB4C80" w:rsidP="00DB4C80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 xml:space="preserve">Развитие жилых зон планируется как на свободных участках в существующих границах </w:t>
      </w:r>
      <w:proofErr w:type="gramStart"/>
      <w:r w:rsidR="0033618F" w:rsidRPr="0033618F">
        <w:rPr>
          <w:sz w:val="26"/>
          <w:szCs w:val="26"/>
        </w:rPr>
        <w:t>в</w:t>
      </w:r>
      <w:proofErr w:type="gramEnd"/>
      <w:r w:rsidR="0033618F" w:rsidRPr="0033618F">
        <w:rPr>
          <w:sz w:val="26"/>
          <w:szCs w:val="26"/>
        </w:rPr>
        <w:t xml:space="preserve"> </w:t>
      </w:r>
      <w:proofErr w:type="gramStart"/>
      <w:r w:rsidR="0033618F" w:rsidRPr="0033618F">
        <w:rPr>
          <w:sz w:val="26"/>
          <w:szCs w:val="26"/>
        </w:rPr>
        <w:t>населенных</w:t>
      </w:r>
      <w:proofErr w:type="gramEnd"/>
      <w:r w:rsidR="0033618F" w:rsidRPr="0033618F">
        <w:rPr>
          <w:sz w:val="26"/>
          <w:szCs w:val="26"/>
        </w:rPr>
        <w:t xml:space="preserve"> пунктов, так и на новом участке за его пределами. Согласно Схеме территориального планирования муниципального района Сызранский Самарской области, площадка под развитие жилищного строительства на территории сельского поселения </w:t>
      </w:r>
      <w:r w:rsidR="0033618F" w:rsidRPr="0033618F">
        <w:rPr>
          <w:bCs/>
          <w:sz w:val="26"/>
          <w:szCs w:val="26"/>
        </w:rPr>
        <w:t>Старая Рачейка</w:t>
      </w:r>
      <w:r w:rsidR="0033618F" w:rsidRPr="0033618F">
        <w:rPr>
          <w:sz w:val="26"/>
          <w:szCs w:val="26"/>
        </w:rPr>
        <w:t xml:space="preserve">, предусматривалась в границах населённых пунктов площадью </w:t>
      </w:r>
      <w:r w:rsidR="0033618F">
        <w:rPr>
          <w:sz w:val="26"/>
          <w:szCs w:val="26"/>
        </w:rPr>
        <w:t>79,0</w:t>
      </w:r>
      <w:r w:rsidR="0033618F" w:rsidRPr="0033618F">
        <w:rPr>
          <w:sz w:val="26"/>
          <w:szCs w:val="26"/>
        </w:rPr>
        <w:t xml:space="preserve"> га. </w:t>
      </w:r>
    </w:p>
    <w:p w:rsidR="0033618F" w:rsidRPr="0033618F" w:rsidRDefault="0033618F" w:rsidP="0033618F">
      <w:pPr>
        <w:spacing w:line="360" w:lineRule="auto"/>
        <w:ind w:firstLine="709"/>
        <w:jc w:val="both"/>
        <w:rPr>
          <w:sz w:val="26"/>
          <w:szCs w:val="26"/>
        </w:rPr>
      </w:pPr>
      <w:r w:rsidRPr="0033618F">
        <w:rPr>
          <w:sz w:val="26"/>
          <w:szCs w:val="26"/>
        </w:rPr>
        <w:t>На территории муниципального района Сызранский определены площадки под развитие малоэтажной жилой застройки согласно Схеме территориального планирования муниципального района Сызранский Самарской области, ранее выполненных проектов генеральных планов населенных пунктов и по предложениям муниципальных образований.</w:t>
      </w:r>
    </w:p>
    <w:p w:rsidR="0033618F" w:rsidRPr="0033618F" w:rsidRDefault="0033618F" w:rsidP="0033618F">
      <w:pPr>
        <w:spacing w:line="360" w:lineRule="auto"/>
        <w:jc w:val="center"/>
        <w:rPr>
          <w:b/>
          <w:sz w:val="26"/>
          <w:szCs w:val="26"/>
        </w:rPr>
      </w:pPr>
      <w:r w:rsidRPr="0033618F">
        <w:rPr>
          <w:b/>
          <w:sz w:val="26"/>
          <w:szCs w:val="26"/>
        </w:rPr>
        <w:t>Село Старая Рачейка</w:t>
      </w:r>
    </w:p>
    <w:p w:rsidR="0033618F" w:rsidRPr="0033618F" w:rsidRDefault="00DB4C80" w:rsidP="00DB4C80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33618F" w:rsidRPr="0033618F">
        <w:rPr>
          <w:i/>
          <w:sz w:val="26"/>
          <w:szCs w:val="26"/>
        </w:rPr>
        <w:t>1). Площадка №1 (площадью -</w:t>
      </w:r>
      <w:r w:rsidR="0033618F">
        <w:rPr>
          <w:i/>
          <w:sz w:val="26"/>
          <w:szCs w:val="26"/>
        </w:rPr>
        <w:t>34,0</w:t>
      </w:r>
      <w:r w:rsidR="0033618F" w:rsidRPr="0033618F">
        <w:rPr>
          <w:i/>
          <w:sz w:val="26"/>
          <w:szCs w:val="26"/>
        </w:rPr>
        <w:t xml:space="preserve"> га),</w:t>
      </w:r>
      <w:r w:rsidR="0033618F" w:rsidRPr="0033618F">
        <w:rPr>
          <w:sz w:val="26"/>
          <w:szCs w:val="26"/>
        </w:rPr>
        <w:t xml:space="preserve"> расположенная  восточнее поселка</w:t>
      </w:r>
    </w:p>
    <w:p w:rsidR="0033618F" w:rsidRPr="0033618F" w:rsidRDefault="00DB4C80" w:rsidP="0033618F">
      <w:pPr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>Количество проектируемых участков – 147 шт.</w:t>
      </w:r>
    </w:p>
    <w:p w:rsidR="0033618F" w:rsidRPr="0033618F" w:rsidRDefault="00DB4C80" w:rsidP="0033618F">
      <w:pPr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 xml:space="preserve">Общая численность населения застройки ориентировочно составит 515 человек. </w:t>
      </w:r>
    </w:p>
    <w:p w:rsidR="0033618F" w:rsidRPr="0033618F" w:rsidRDefault="00DB4C80" w:rsidP="00DB4C80">
      <w:pPr>
        <w:tabs>
          <w:tab w:val="left" w:pos="709"/>
        </w:tabs>
        <w:spacing w:line="360" w:lineRule="auto"/>
        <w:ind w:firstLine="60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>Общая площадь жилого фонда в жилом районе ориентировочно составит -22,050 тыс.м². Протяженность внутриквартальных дорог – 3 км</w:t>
      </w:r>
    </w:p>
    <w:p w:rsidR="0033618F" w:rsidRPr="0033618F" w:rsidRDefault="0033618F" w:rsidP="0033618F">
      <w:pPr>
        <w:spacing w:line="360" w:lineRule="auto"/>
        <w:ind w:left="142" w:firstLine="425"/>
        <w:jc w:val="both"/>
        <w:rPr>
          <w:i/>
          <w:sz w:val="26"/>
          <w:szCs w:val="26"/>
        </w:rPr>
      </w:pPr>
    </w:p>
    <w:p w:rsidR="0033618F" w:rsidRPr="0033618F" w:rsidRDefault="00DB4C80" w:rsidP="00DB4C80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  </w:t>
      </w:r>
      <w:r w:rsidR="0033618F" w:rsidRPr="0033618F">
        <w:rPr>
          <w:i/>
          <w:sz w:val="26"/>
          <w:szCs w:val="26"/>
        </w:rPr>
        <w:t>2). Площадка №2 (площадью -</w:t>
      </w:r>
      <w:r w:rsidR="0033618F">
        <w:rPr>
          <w:i/>
          <w:sz w:val="26"/>
          <w:szCs w:val="26"/>
        </w:rPr>
        <w:t>30,0</w:t>
      </w:r>
      <w:r w:rsidR="0033618F" w:rsidRPr="0033618F">
        <w:rPr>
          <w:i/>
          <w:sz w:val="26"/>
          <w:szCs w:val="26"/>
        </w:rPr>
        <w:t xml:space="preserve"> га),</w:t>
      </w:r>
      <w:r w:rsidR="0033618F" w:rsidRPr="0033618F">
        <w:rPr>
          <w:sz w:val="26"/>
          <w:szCs w:val="26"/>
        </w:rPr>
        <w:t xml:space="preserve"> расположенная северо-восточнее поселка</w:t>
      </w:r>
    </w:p>
    <w:p w:rsidR="0033618F" w:rsidRPr="0033618F" w:rsidRDefault="00DB4C80" w:rsidP="0033618F">
      <w:pPr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>Количество проектируемых участков – 146 шт.</w:t>
      </w:r>
    </w:p>
    <w:p w:rsidR="0033618F" w:rsidRPr="0033618F" w:rsidRDefault="00DB4C80" w:rsidP="0033618F">
      <w:pPr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 xml:space="preserve">Общая численность населения застройки ориентировочно составит 511 человек. </w:t>
      </w:r>
    </w:p>
    <w:p w:rsidR="0033618F" w:rsidRPr="0033618F" w:rsidRDefault="00DB4C80" w:rsidP="00DB4C80">
      <w:pPr>
        <w:tabs>
          <w:tab w:val="left" w:pos="709"/>
        </w:tabs>
        <w:spacing w:line="360" w:lineRule="auto"/>
        <w:ind w:firstLine="60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>Общая площадь жилого фонда в жилом районе ориентировочно составит -21,900 тыс.м². Протяженно</w:t>
      </w:r>
      <w:r w:rsidR="0033618F">
        <w:rPr>
          <w:sz w:val="26"/>
          <w:szCs w:val="26"/>
        </w:rPr>
        <w:t>сть внутриквартальных дорог – 2,</w:t>
      </w:r>
      <w:r w:rsidR="0033618F" w:rsidRPr="0033618F">
        <w:rPr>
          <w:sz w:val="26"/>
          <w:szCs w:val="26"/>
        </w:rPr>
        <w:t>7 км</w:t>
      </w:r>
    </w:p>
    <w:p w:rsidR="0033618F" w:rsidRPr="0033618F" w:rsidRDefault="00DB4C80" w:rsidP="0033618F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33618F" w:rsidRPr="0033618F">
        <w:rPr>
          <w:i/>
          <w:sz w:val="26"/>
          <w:szCs w:val="26"/>
        </w:rPr>
        <w:t>3). Площадка №3 (площадью -</w:t>
      </w:r>
      <w:r w:rsidR="0033618F">
        <w:rPr>
          <w:i/>
          <w:sz w:val="26"/>
          <w:szCs w:val="26"/>
        </w:rPr>
        <w:t>15,0</w:t>
      </w:r>
      <w:r w:rsidR="0033618F" w:rsidRPr="0033618F">
        <w:rPr>
          <w:i/>
          <w:sz w:val="26"/>
          <w:szCs w:val="26"/>
        </w:rPr>
        <w:t xml:space="preserve"> га),</w:t>
      </w:r>
      <w:r w:rsidR="0033618F" w:rsidRPr="0033618F">
        <w:rPr>
          <w:sz w:val="26"/>
          <w:szCs w:val="26"/>
        </w:rPr>
        <w:t xml:space="preserve"> расположенная  западнее поселка</w:t>
      </w:r>
    </w:p>
    <w:p w:rsidR="0033618F" w:rsidRPr="0033618F" w:rsidRDefault="00DB4C80" w:rsidP="0033618F">
      <w:pPr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>Количество проектируемых участков – 65 шт.</w:t>
      </w:r>
    </w:p>
    <w:p w:rsidR="0033618F" w:rsidRPr="0033618F" w:rsidRDefault="00DB4C80" w:rsidP="00DB4C80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 xml:space="preserve">Общая численность населения застройки ориентировочно составит 228 человек. </w:t>
      </w:r>
    </w:p>
    <w:p w:rsidR="0033618F" w:rsidRPr="0033618F" w:rsidRDefault="00DB4C80" w:rsidP="00DB4C80">
      <w:pPr>
        <w:tabs>
          <w:tab w:val="left" w:pos="709"/>
        </w:tabs>
        <w:spacing w:line="360" w:lineRule="auto"/>
        <w:ind w:firstLine="60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3618F" w:rsidRPr="0033618F">
        <w:rPr>
          <w:sz w:val="26"/>
          <w:szCs w:val="26"/>
        </w:rPr>
        <w:t>Общая площадь жилого фонда в жилом районе ориентировочно составит -9,750 тыс.м². Протяженност</w:t>
      </w:r>
      <w:r w:rsidR="0033618F">
        <w:rPr>
          <w:sz w:val="26"/>
          <w:szCs w:val="26"/>
        </w:rPr>
        <w:t>ь внутриквартальных дорог – 1,33</w:t>
      </w:r>
      <w:r w:rsidR="0033618F" w:rsidRPr="0033618F">
        <w:rPr>
          <w:sz w:val="26"/>
          <w:szCs w:val="26"/>
        </w:rPr>
        <w:t xml:space="preserve"> км</w:t>
      </w:r>
    </w:p>
    <w:p w:rsidR="0033618F" w:rsidRPr="0033618F" w:rsidRDefault="0033618F" w:rsidP="00DB4C80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DB4C80">
        <w:rPr>
          <w:sz w:val="26"/>
          <w:szCs w:val="26"/>
        </w:rPr>
        <w:t xml:space="preserve"> </w:t>
      </w:r>
      <w:r w:rsidRPr="0033618F">
        <w:rPr>
          <w:sz w:val="26"/>
          <w:szCs w:val="26"/>
        </w:rPr>
        <w:t>Всего количество проектируемых приусадебных участков ориентировочно составляет –  358 участков.</w:t>
      </w:r>
    </w:p>
    <w:p w:rsidR="0033618F" w:rsidRPr="0033618F" w:rsidRDefault="00DB4C80" w:rsidP="00DB4C80">
      <w:pPr>
        <w:tabs>
          <w:tab w:val="left" w:pos="709"/>
        </w:tabs>
        <w:spacing w:line="360" w:lineRule="auto"/>
        <w:ind w:left="142" w:firstLine="425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3618F" w:rsidRPr="0033618F">
        <w:rPr>
          <w:sz w:val="26"/>
          <w:szCs w:val="26"/>
        </w:rPr>
        <w:t>Всего общая площадь планируемого жилого фонда ориентировочно составляет – 53,700 тыс.м.</w:t>
      </w:r>
      <w:r w:rsidR="0033618F" w:rsidRPr="0033618F">
        <w:rPr>
          <w:sz w:val="26"/>
          <w:szCs w:val="26"/>
          <w:vertAlign w:val="superscript"/>
        </w:rPr>
        <w:t xml:space="preserve">2 </w:t>
      </w:r>
    </w:p>
    <w:p w:rsidR="0033618F" w:rsidRPr="0033618F" w:rsidRDefault="00DB4C80" w:rsidP="00DB4C80">
      <w:pPr>
        <w:tabs>
          <w:tab w:val="left" w:pos="709"/>
        </w:tabs>
        <w:spacing w:line="360" w:lineRule="auto"/>
        <w:ind w:firstLine="60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3618F" w:rsidRPr="0033618F">
        <w:rPr>
          <w:sz w:val="26"/>
          <w:szCs w:val="26"/>
        </w:rPr>
        <w:t>Прирост численности население в ориентировочно составит – 1254 человек.  Общая протяженность внутриквартальных дорог – 7,03 км</w:t>
      </w:r>
      <w:r w:rsidR="0033618F">
        <w:rPr>
          <w:sz w:val="26"/>
          <w:szCs w:val="26"/>
        </w:rPr>
        <w:t>.</w:t>
      </w:r>
    </w:p>
    <w:p w:rsidR="00AF5F5D" w:rsidRPr="00AE259E" w:rsidRDefault="00AF5F5D" w:rsidP="0033618F">
      <w:pPr>
        <w:spacing w:line="360" w:lineRule="auto"/>
        <w:ind w:firstLine="709"/>
        <w:rPr>
          <w:rFonts w:eastAsia="F1"/>
          <w:sz w:val="26"/>
          <w:szCs w:val="26"/>
          <w:lang w:eastAsia="en-US"/>
        </w:rPr>
      </w:pPr>
      <w:r w:rsidRPr="00AE259E">
        <w:rPr>
          <w:rFonts w:eastAsia="F1"/>
          <w:sz w:val="26"/>
          <w:szCs w:val="26"/>
          <w:lang w:eastAsia="en-US"/>
        </w:rPr>
        <w:t xml:space="preserve">Прогнозная численность сельского поселения </w:t>
      </w:r>
      <w:r w:rsidR="009E1782">
        <w:rPr>
          <w:rFonts w:eastAsia="F1"/>
          <w:sz w:val="26"/>
          <w:szCs w:val="26"/>
          <w:lang w:eastAsia="en-US"/>
        </w:rPr>
        <w:t>Старая Рачейка</w:t>
      </w:r>
      <w:r w:rsidRPr="00AE259E">
        <w:rPr>
          <w:rFonts w:eastAsia="F1"/>
          <w:sz w:val="26"/>
          <w:szCs w:val="26"/>
          <w:lang w:eastAsia="en-US"/>
        </w:rPr>
        <w:t xml:space="preserve"> на расчетный срок приведена </w:t>
      </w:r>
      <w:r w:rsidR="00AE259E" w:rsidRPr="00AE259E">
        <w:rPr>
          <w:sz w:val="26"/>
          <w:szCs w:val="26"/>
        </w:rPr>
        <w:t>в таблице 3.1.1</w:t>
      </w:r>
      <w:r w:rsidRPr="00AE259E">
        <w:rPr>
          <w:sz w:val="26"/>
          <w:szCs w:val="26"/>
        </w:rPr>
        <w:t>.</w:t>
      </w:r>
    </w:p>
    <w:p w:rsidR="00AF5F5D" w:rsidRPr="00AE259E" w:rsidRDefault="00AE259E" w:rsidP="00FF3EFE">
      <w:pPr>
        <w:spacing w:line="360" w:lineRule="auto"/>
        <w:ind w:right="-5"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Таблица 3.1.1</w:t>
      </w:r>
      <w:r w:rsidR="00AF5F5D" w:rsidRPr="00AE259E">
        <w:rPr>
          <w:sz w:val="26"/>
          <w:szCs w:val="26"/>
        </w:rPr>
        <w:t xml:space="preserve">  –  Прогноз численности населения </w:t>
      </w:r>
      <w:r w:rsidR="00E04BE8">
        <w:rPr>
          <w:sz w:val="26"/>
          <w:szCs w:val="26"/>
        </w:rPr>
        <w:t>с.п. Старая Рачейка</w:t>
      </w:r>
      <w:r w:rsidR="00AF5F5D" w:rsidRPr="00AE259E">
        <w:rPr>
          <w:sz w:val="26"/>
          <w:szCs w:val="26"/>
        </w:rPr>
        <w:t xml:space="preserve"> с учетом освоения резервных территорий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8"/>
        <w:gridCol w:w="2280"/>
        <w:gridCol w:w="2433"/>
      </w:tblGrid>
      <w:tr w:rsidR="005E1E10" w:rsidRPr="009631A2">
        <w:trPr>
          <w:trHeight w:val="924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9631A2">
              <w:rPr>
                <w:rFonts w:ascii="Times New Roman" w:hAnsi="Times New Roman" w:cs="Arial"/>
                <w:sz w:val="20"/>
              </w:rPr>
              <w:t>Наименование населенного пункта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9631A2">
              <w:rPr>
                <w:rFonts w:ascii="Times New Roman" w:hAnsi="Times New Roman" w:cs="Arial"/>
                <w:sz w:val="20"/>
              </w:rPr>
              <w:t>Существующее положение на  01.01.201</w:t>
            </w:r>
            <w:r w:rsidR="008F281E" w:rsidRPr="009631A2">
              <w:rPr>
                <w:rFonts w:ascii="Times New Roman" w:hAnsi="Times New Roman" w:cs="Arial"/>
                <w:sz w:val="20"/>
              </w:rPr>
              <w:t>8</w:t>
            </w:r>
            <w:r w:rsidRPr="009631A2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9631A2">
              <w:rPr>
                <w:rFonts w:ascii="Times New Roman" w:hAnsi="Times New Roman" w:cs="Arial"/>
                <w:sz w:val="20"/>
              </w:rPr>
              <w:t>г.</w:t>
            </w:r>
            <w:r w:rsidRPr="009631A2">
              <w:rPr>
                <w:rFonts w:ascii="Times New Roman" w:hAnsi="Times New Roman" w:cs="Arial"/>
                <w:sz w:val="20"/>
              </w:rPr>
              <w:t xml:space="preserve"> чел.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9631A2">
              <w:rPr>
                <w:rFonts w:ascii="Times New Roman" w:hAnsi="Times New Roman" w:cs="Arial"/>
                <w:sz w:val="20"/>
              </w:rPr>
              <w:t xml:space="preserve">Прогноз на расчетный срок     до  </w:t>
            </w:r>
            <w:r w:rsidRPr="002A7CFA">
              <w:rPr>
                <w:rFonts w:ascii="Times New Roman" w:hAnsi="Times New Roman" w:cs="Arial"/>
                <w:sz w:val="20"/>
              </w:rPr>
              <w:t>203</w:t>
            </w:r>
            <w:r w:rsidR="0072778D" w:rsidRPr="002A7CFA">
              <w:rPr>
                <w:rFonts w:ascii="Times New Roman" w:hAnsi="Times New Roman" w:cs="Arial"/>
                <w:sz w:val="20"/>
              </w:rPr>
              <w:t>3</w:t>
            </w:r>
            <w:r w:rsidRPr="002A7CFA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2A7CFA">
              <w:rPr>
                <w:rFonts w:ascii="Times New Roman" w:hAnsi="Times New Roman" w:cs="Arial"/>
                <w:sz w:val="20"/>
              </w:rPr>
              <w:t>г</w:t>
            </w:r>
            <w:r w:rsidRPr="002A7CFA">
              <w:rPr>
                <w:rFonts w:ascii="Times New Roman" w:hAnsi="Times New Roman" w:cs="Arial"/>
                <w:sz w:val="20"/>
              </w:rPr>
              <w:t>.</w:t>
            </w:r>
            <w:r w:rsidRPr="009631A2">
              <w:rPr>
                <w:rFonts w:ascii="Times New Roman" w:hAnsi="Times New Roman" w:cs="Arial"/>
                <w:sz w:val="20"/>
              </w:rPr>
              <w:t xml:space="preserve"> чел</w:t>
            </w:r>
          </w:p>
        </w:tc>
      </w:tr>
      <w:tr w:rsidR="005E1E10" w:rsidRPr="009631A2" w:rsidTr="006A298A">
        <w:trPr>
          <w:trHeight w:val="375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5E1E10" w:rsidP="007C682D">
            <w:pPr>
              <w:rPr>
                <w:bCs/>
                <w:i/>
                <w:iCs/>
                <w:sz w:val="20"/>
                <w:szCs w:val="20"/>
              </w:rPr>
            </w:pPr>
            <w:r w:rsidRPr="009631A2">
              <w:rPr>
                <w:bCs/>
                <w:sz w:val="20"/>
                <w:szCs w:val="20"/>
              </w:rPr>
              <w:t xml:space="preserve">сельское поселение </w:t>
            </w:r>
            <w:r w:rsidR="009E1782">
              <w:rPr>
                <w:sz w:val="20"/>
                <w:szCs w:val="20"/>
              </w:rPr>
              <w:t>Старая Рачейка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3034DD" w:rsidP="007C682D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2213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3034DD" w:rsidP="009631A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>
              <w:rPr>
                <w:rFonts w:ascii="Times New Roman" w:hAnsi="Times New Roman" w:cs="Arial"/>
                <w:sz w:val="20"/>
              </w:rPr>
              <w:t>3581</w:t>
            </w:r>
          </w:p>
        </w:tc>
      </w:tr>
    </w:tbl>
    <w:p w:rsidR="00AF5F5D" w:rsidRPr="009631A2" w:rsidRDefault="002F0139" w:rsidP="007130E5">
      <w:pPr>
        <w:spacing w:line="360" w:lineRule="auto"/>
        <w:ind w:firstLine="72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Исходя из данных таблицы 3.1.1</w:t>
      </w:r>
      <w:r w:rsidR="00AF5F5D" w:rsidRPr="009631A2">
        <w:rPr>
          <w:sz w:val="26"/>
          <w:szCs w:val="26"/>
        </w:rPr>
        <w:t xml:space="preserve">, на территориях, отведенных под жилищное строительство </w:t>
      </w:r>
      <w:proofErr w:type="gramStart"/>
      <w:r w:rsidR="00AF5F5D" w:rsidRPr="009631A2">
        <w:rPr>
          <w:sz w:val="26"/>
          <w:szCs w:val="26"/>
        </w:rPr>
        <w:t>в</w:t>
      </w:r>
      <w:proofErr w:type="gramEnd"/>
      <w:r w:rsidR="00AF5F5D" w:rsidRPr="009631A2">
        <w:rPr>
          <w:sz w:val="26"/>
          <w:szCs w:val="26"/>
        </w:rPr>
        <w:t xml:space="preserve"> с. п. </w:t>
      </w:r>
      <w:proofErr w:type="gramStart"/>
      <w:r w:rsidR="009E1782">
        <w:rPr>
          <w:sz w:val="26"/>
          <w:szCs w:val="26"/>
        </w:rPr>
        <w:t>Старая</w:t>
      </w:r>
      <w:proofErr w:type="gramEnd"/>
      <w:r w:rsidR="009E1782">
        <w:rPr>
          <w:sz w:val="26"/>
          <w:szCs w:val="26"/>
        </w:rPr>
        <w:t xml:space="preserve"> Рачейка</w:t>
      </w:r>
      <w:r w:rsidR="00AF5F5D" w:rsidRPr="009631A2">
        <w:rPr>
          <w:sz w:val="26"/>
          <w:szCs w:val="26"/>
        </w:rPr>
        <w:t xml:space="preserve">, при полном их освоении будет проживать               </w:t>
      </w:r>
      <w:r w:rsidR="003034DD">
        <w:rPr>
          <w:sz w:val="26"/>
          <w:szCs w:val="26"/>
        </w:rPr>
        <w:t>1</w:t>
      </w:r>
      <w:r w:rsidR="00AB6121" w:rsidRPr="009631A2">
        <w:rPr>
          <w:sz w:val="26"/>
          <w:szCs w:val="26"/>
        </w:rPr>
        <w:t>2</w:t>
      </w:r>
      <w:r w:rsidR="003034DD">
        <w:rPr>
          <w:sz w:val="26"/>
          <w:szCs w:val="26"/>
        </w:rPr>
        <w:t>54</w:t>
      </w:r>
      <w:r w:rsidR="00AF5F5D" w:rsidRPr="009631A2">
        <w:rPr>
          <w:sz w:val="26"/>
          <w:szCs w:val="26"/>
        </w:rPr>
        <w:t xml:space="preserve"> человек</w:t>
      </w:r>
      <w:r w:rsidR="00BA76DD" w:rsidRPr="009631A2">
        <w:rPr>
          <w:sz w:val="26"/>
          <w:szCs w:val="26"/>
        </w:rPr>
        <w:t>а</w:t>
      </w:r>
      <w:r w:rsidR="00AF5F5D" w:rsidRPr="009631A2">
        <w:rPr>
          <w:sz w:val="26"/>
          <w:szCs w:val="26"/>
        </w:rPr>
        <w:t xml:space="preserve">. В целом численность населения </w:t>
      </w:r>
      <w:r w:rsidR="00E04BE8">
        <w:rPr>
          <w:sz w:val="26"/>
          <w:szCs w:val="26"/>
        </w:rPr>
        <w:t>с.п. Старая Рачейка</w:t>
      </w:r>
      <w:r w:rsidR="00AF5F5D" w:rsidRPr="009631A2">
        <w:rPr>
          <w:sz w:val="26"/>
          <w:szCs w:val="26"/>
        </w:rPr>
        <w:t xml:space="preserve"> к </w:t>
      </w:r>
      <w:r w:rsidR="00AF5F5D" w:rsidRPr="002A7CFA">
        <w:rPr>
          <w:sz w:val="26"/>
          <w:szCs w:val="26"/>
        </w:rPr>
        <w:t>203</w:t>
      </w:r>
      <w:r w:rsidR="0072778D" w:rsidRPr="002A7CFA">
        <w:rPr>
          <w:sz w:val="26"/>
          <w:szCs w:val="26"/>
        </w:rPr>
        <w:t>3</w:t>
      </w:r>
      <w:r w:rsidR="00AF5F5D" w:rsidRPr="009631A2">
        <w:rPr>
          <w:sz w:val="26"/>
          <w:szCs w:val="26"/>
        </w:rPr>
        <w:t xml:space="preserve"> году возрастет до </w:t>
      </w:r>
      <w:r w:rsidR="003034DD">
        <w:rPr>
          <w:sz w:val="26"/>
          <w:szCs w:val="26"/>
        </w:rPr>
        <w:t>3</w:t>
      </w:r>
      <w:r w:rsidR="009631A2" w:rsidRPr="009631A2">
        <w:rPr>
          <w:sz w:val="26"/>
          <w:szCs w:val="26"/>
        </w:rPr>
        <w:t xml:space="preserve"> </w:t>
      </w:r>
      <w:r w:rsidR="003034DD">
        <w:rPr>
          <w:sz w:val="26"/>
          <w:szCs w:val="26"/>
        </w:rPr>
        <w:t>581</w:t>
      </w:r>
      <w:r w:rsidR="00AF5F5D" w:rsidRPr="009631A2">
        <w:rPr>
          <w:sz w:val="26"/>
          <w:szCs w:val="26"/>
        </w:rPr>
        <w:t xml:space="preserve"> человек.</w:t>
      </w:r>
      <w:r w:rsidR="00AF5F5D" w:rsidRPr="009631A2">
        <w:rPr>
          <w:b/>
          <w:bCs/>
          <w:sz w:val="26"/>
          <w:szCs w:val="26"/>
        </w:rPr>
        <w:t xml:space="preserve"> </w:t>
      </w:r>
    </w:p>
    <w:p w:rsidR="00AF5F5D" w:rsidRPr="009631A2" w:rsidRDefault="00AF5F5D" w:rsidP="007130E5">
      <w:pPr>
        <w:spacing w:line="360" w:lineRule="auto"/>
        <w:ind w:firstLine="720"/>
        <w:jc w:val="both"/>
        <w:rPr>
          <w:sz w:val="26"/>
          <w:szCs w:val="26"/>
        </w:rPr>
      </w:pPr>
      <w:r w:rsidRPr="009631A2">
        <w:rPr>
          <w:sz w:val="26"/>
          <w:szCs w:val="26"/>
        </w:rPr>
        <w:t xml:space="preserve">Прогноз возрастной структуры </w:t>
      </w:r>
      <w:r w:rsidR="00E04BE8">
        <w:rPr>
          <w:sz w:val="26"/>
          <w:szCs w:val="26"/>
        </w:rPr>
        <w:t>с.п. Старая Рачейка</w:t>
      </w:r>
      <w:r w:rsidRPr="009631A2">
        <w:rPr>
          <w:sz w:val="26"/>
          <w:szCs w:val="26"/>
        </w:rPr>
        <w:t xml:space="preserve">, с учетом освоения резервных территорий, </w:t>
      </w:r>
      <w:proofErr w:type="gramStart"/>
      <w:r w:rsidRPr="009631A2">
        <w:rPr>
          <w:sz w:val="26"/>
          <w:szCs w:val="26"/>
        </w:rPr>
        <w:t>приведен</w:t>
      </w:r>
      <w:proofErr w:type="gramEnd"/>
      <w:r w:rsidRPr="009631A2">
        <w:rPr>
          <w:sz w:val="26"/>
          <w:szCs w:val="26"/>
        </w:rPr>
        <w:t xml:space="preserve"> в табли</w:t>
      </w:r>
      <w:r w:rsidR="00AE259E" w:rsidRPr="009631A2">
        <w:rPr>
          <w:sz w:val="26"/>
          <w:szCs w:val="26"/>
        </w:rPr>
        <w:t>це 3.1.2</w:t>
      </w:r>
      <w:r w:rsidRPr="009631A2">
        <w:rPr>
          <w:sz w:val="26"/>
          <w:szCs w:val="26"/>
        </w:rPr>
        <w:t>.</w:t>
      </w:r>
    </w:p>
    <w:p w:rsidR="00AF5F5D" w:rsidRPr="003C1909" w:rsidRDefault="00AE259E" w:rsidP="00455399">
      <w:pPr>
        <w:spacing w:line="360" w:lineRule="auto"/>
        <w:ind w:firstLine="709"/>
        <w:rPr>
          <w:sz w:val="26"/>
          <w:szCs w:val="26"/>
        </w:rPr>
      </w:pPr>
      <w:r w:rsidRPr="003C1909">
        <w:rPr>
          <w:sz w:val="26"/>
          <w:szCs w:val="26"/>
        </w:rPr>
        <w:lastRenderedPageBreak/>
        <w:t>Таблица 3.1.2</w:t>
      </w:r>
      <w:r w:rsidR="00AF5F5D" w:rsidRPr="003C1909">
        <w:rPr>
          <w:sz w:val="26"/>
          <w:szCs w:val="26"/>
        </w:rPr>
        <w:t xml:space="preserve"> –   Прогноз возрастной структуры населения </w:t>
      </w:r>
      <w:r w:rsidR="00E04BE8">
        <w:rPr>
          <w:sz w:val="26"/>
          <w:szCs w:val="26"/>
        </w:rPr>
        <w:t>с.п. Старая Рачейка</w:t>
      </w:r>
      <w:r w:rsidR="00AF5F5D" w:rsidRPr="003C1909">
        <w:rPr>
          <w:sz w:val="26"/>
          <w:szCs w:val="26"/>
        </w:rPr>
        <w:t xml:space="preserve">  с учетом освоения резервных территорий</w:t>
      </w: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2"/>
        <w:gridCol w:w="4484"/>
        <w:gridCol w:w="1691"/>
        <w:gridCol w:w="2603"/>
      </w:tblGrid>
      <w:tr w:rsidR="00906473" w:rsidRPr="00CF2276">
        <w:trPr>
          <w:trHeight w:val="81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3C1909" w:rsidP="003C1909">
            <w:pPr>
              <w:ind w:left="-108" w:right="-710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 xml:space="preserve">         </w:t>
            </w:r>
            <w:r w:rsidR="002A7CFA">
              <w:rPr>
                <w:sz w:val="20"/>
                <w:szCs w:val="20"/>
              </w:rPr>
              <w:t xml:space="preserve">   </w:t>
            </w:r>
            <w:r w:rsidR="00CF2276" w:rsidRPr="00CF2276">
              <w:rPr>
                <w:sz w:val="20"/>
                <w:szCs w:val="20"/>
              </w:rPr>
              <w:t>2018</w:t>
            </w:r>
            <w:r w:rsidR="00906473" w:rsidRPr="00CF2276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6473" w:rsidRPr="00CF2276" w:rsidRDefault="00906473" w:rsidP="00516A9C">
            <w:pPr>
              <w:jc w:val="center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Расчетный</w:t>
            </w:r>
            <w:r w:rsidR="002A7CFA">
              <w:rPr>
                <w:sz w:val="20"/>
                <w:szCs w:val="20"/>
              </w:rPr>
              <w:t xml:space="preserve"> срок 2033</w:t>
            </w:r>
            <w:r w:rsidRPr="00CF2276">
              <w:rPr>
                <w:sz w:val="20"/>
                <w:szCs w:val="20"/>
              </w:rPr>
              <w:t>г.</w:t>
            </w:r>
          </w:p>
        </w:tc>
      </w:tr>
      <w:tr w:rsidR="00AF5F5D" w:rsidRPr="00CF2276">
        <w:trPr>
          <w:trHeight w:val="81"/>
        </w:trPr>
        <w:tc>
          <w:tcPr>
            <w:tcW w:w="948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F5F5D" w:rsidRPr="00CF2276" w:rsidRDefault="00AF5F5D" w:rsidP="008C254A">
            <w:pPr>
              <w:jc w:val="center"/>
              <w:rPr>
                <w:b/>
                <w:sz w:val="20"/>
                <w:szCs w:val="20"/>
              </w:rPr>
            </w:pPr>
            <w:r w:rsidRPr="00CF2276">
              <w:rPr>
                <w:b/>
                <w:sz w:val="20"/>
                <w:szCs w:val="20"/>
              </w:rPr>
              <w:t xml:space="preserve">сельское поселение </w:t>
            </w:r>
            <w:r w:rsidR="009E1782" w:rsidRPr="00CF2276">
              <w:rPr>
                <w:b/>
                <w:sz w:val="20"/>
                <w:szCs w:val="20"/>
              </w:rPr>
              <w:t>Старая Рачейка</w:t>
            </w:r>
          </w:p>
        </w:tc>
      </w:tr>
      <w:tr w:rsidR="00906473" w:rsidRPr="00CF2276">
        <w:trPr>
          <w:trHeight w:val="246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rPr>
                <w:b/>
                <w:bCs/>
                <w:sz w:val="20"/>
                <w:szCs w:val="20"/>
              </w:rPr>
            </w:pPr>
            <w:r w:rsidRPr="00CF2276">
              <w:rPr>
                <w:b/>
                <w:bCs/>
                <w:sz w:val="20"/>
                <w:szCs w:val="20"/>
              </w:rPr>
              <w:t>Общая численность населения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2A7CFA" w:rsidP="00516A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2213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6473" w:rsidRPr="00CF2276" w:rsidRDefault="00CF2276" w:rsidP="00516A9C">
            <w:pPr>
              <w:jc w:val="center"/>
              <w:rPr>
                <w:b/>
                <w:bCs/>
                <w:sz w:val="20"/>
                <w:szCs w:val="20"/>
              </w:rPr>
            </w:pPr>
            <w:r w:rsidRPr="00CF2276">
              <w:rPr>
                <w:b/>
                <w:bCs/>
                <w:sz w:val="20"/>
                <w:szCs w:val="20"/>
              </w:rPr>
              <w:t>3581</w:t>
            </w:r>
          </w:p>
        </w:tc>
      </w:tr>
      <w:tr w:rsidR="00906473" w:rsidRPr="00CF2276">
        <w:trPr>
          <w:trHeight w:val="246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jc w:val="center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I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Население моложе трудоспособного населения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F85872" w:rsidP="00516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6473" w:rsidRPr="00CF2276" w:rsidRDefault="00CF2276" w:rsidP="00516A9C">
            <w:pPr>
              <w:jc w:val="center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401</w:t>
            </w:r>
          </w:p>
        </w:tc>
      </w:tr>
      <w:tr w:rsidR="00906473" w:rsidRPr="00CF2276">
        <w:trPr>
          <w:trHeight w:val="246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jc w:val="center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II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Население трудоспособного возраста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CF2276" w:rsidRDefault="00F85872" w:rsidP="00516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6473" w:rsidRPr="00CF2276" w:rsidRDefault="00CF2276" w:rsidP="00516A9C">
            <w:pPr>
              <w:jc w:val="center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2102</w:t>
            </w:r>
          </w:p>
        </w:tc>
      </w:tr>
      <w:tr w:rsidR="00906473" w:rsidRPr="00CF2276">
        <w:trPr>
          <w:trHeight w:val="293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jc w:val="center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III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6473" w:rsidRPr="00CF2276" w:rsidRDefault="00906473" w:rsidP="00516A9C">
            <w:pPr>
              <w:ind w:right="-108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Население старше трудоспособного возраста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6473" w:rsidRPr="00CF2276" w:rsidRDefault="002A7CFA" w:rsidP="00516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1278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73" w:rsidRPr="00CF2276" w:rsidRDefault="00CF2276" w:rsidP="00516A9C">
            <w:pPr>
              <w:jc w:val="center"/>
              <w:rPr>
                <w:sz w:val="20"/>
                <w:szCs w:val="20"/>
              </w:rPr>
            </w:pPr>
            <w:r w:rsidRPr="00CF2276">
              <w:rPr>
                <w:sz w:val="20"/>
                <w:szCs w:val="20"/>
              </w:rPr>
              <w:t>1078</w:t>
            </w:r>
          </w:p>
        </w:tc>
      </w:tr>
    </w:tbl>
    <w:p w:rsidR="00AF5F5D" w:rsidRPr="003C1909" w:rsidRDefault="00AF5F5D" w:rsidP="00DB4C80">
      <w:pPr>
        <w:pStyle w:val="ConsPlusNormal"/>
        <w:widowControl/>
        <w:tabs>
          <w:tab w:val="left" w:pos="709"/>
        </w:tabs>
        <w:spacing w:before="120" w:line="360" w:lineRule="auto"/>
        <w:ind w:firstLine="567"/>
        <w:rPr>
          <w:rFonts w:ascii="Times New Roman" w:hAnsi="Times New Roman"/>
          <w:sz w:val="26"/>
          <w:szCs w:val="26"/>
        </w:rPr>
      </w:pPr>
      <w:r w:rsidRPr="003C1909">
        <w:rPr>
          <w:rFonts w:ascii="Times New Roman" w:hAnsi="Times New Roman"/>
          <w:sz w:val="26"/>
          <w:szCs w:val="26"/>
        </w:rPr>
        <w:t> </w:t>
      </w:r>
      <w:r w:rsidR="00DB4C80">
        <w:rPr>
          <w:rFonts w:ascii="Times New Roman" w:hAnsi="Times New Roman"/>
          <w:sz w:val="26"/>
          <w:szCs w:val="26"/>
        </w:rPr>
        <w:t xml:space="preserve"> </w:t>
      </w:r>
      <w:r w:rsidRPr="003C1909">
        <w:rPr>
          <w:rFonts w:ascii="Times New Roman" w:hAnsi="Times New Roman"/>
          <w:sz w:val="26"/>
          <w:szCs w:val="26"/>
        </w:rPr>
        <w:t xml:space="preserve">Динамика среднедушевых доходов населения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3C1909">
        <w:rPr>
          <w:rFonts w:ascii="Times New Roman" w:hAnsi="Times New Roman"/>
          <w:sz w:val="26"/>
          <w:szCs w:val="26"/>
        </w:rPr>
        <w:t xml:space="preserve"> приведена в таблице 3.1.3.</w:t>
      </w:r>
    </w:p>
    <w:p w:rsidR="00AF5F5D" w:rsidRPr="009631A2" w:rsidRDefault="00AF5F5D" w:rsidP="007A0998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 w:rsidRPr="009631A2">
        <w:rPr>
          <w:rFonts w:ascii="Times New Roman" w:hAnsi="Times New Roman"/>
          <w:sz w:val="26"/>
          <w:szCs w:val="26"/>
        </w:rPr>
        <w:t xml:space="preserve">Таблица 3.1.3 – Динамика доходов населения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</w:p>
    <w:tbl>
      <w:tblPr>
        <w:tblW w:w="9377" w:type="dxa"/>
        <w:tblInd w:w="91" w:type="dxa"/>
        <w:tblLayout w:type="fixed"/>
        <w:tblLook w:val="0000"/>
      </w:tblPr>
      <w:tblGrid>
        <w:gridCol w:w="5597"/>
        <w:gridCol w:w="1260"/>
        <w:gridCol w:w="1229"/>
        <w:gridCol w:w="1291"/>
      </w:tblGrid>
      <w:tr w:rsidR="00115575" w:rsidRPr="00F85872" w:rsidTr="00226084">
        <w:trPr>
          <w:trHeight w:val="531"/>
        </w:trPr>
        <w:tc>
          <w:tcPr>
            <w:tcW w:w="5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b/>
                <w:sz w:val="20"/>
                <w:szCs w:val="20"/>
              </w:rPr>
            </w:pPr>
            <w:r w:rsidRPr="00F85872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b/>
                <w:sz w:val="20"/>
                <w:szCs w:val="20"/>
              </w:rPr>
            </w:pPr>
            <w:r w:rsidRPr="00F85872">
              <w:rPr>
                <w:b/>
                <w:sz w:val="20"/>
                <w:szCs w:val="20"/>
              </w:rPr>
              <w:t>2015 г.</w:t>
            </w:r>
          </w:p>
        </w:tc>
        <w:tc>
          <w:tcPr>
            <w:tcW w:w="1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b/>
                <w:sz w:val="20"/>
                <w:szCs w:val="20"/>
              </w:rPr>
            </w:pPr>
            <w:r w:rsidRPr="00F85872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b/>
                <w:sz w:val="20"/>
                <w:szCs w:val="20"/>
              </w:rPr>
            </w:pPr>
            <w:r w:rsidRPr="00F85872">
              <w:rPr>
                <w:b/>
                <w:sz w:val="20"/>
                <w:szCs w:val="20"/>
              </w:rPr>
              <w:t>2017 г.</w:t>
            </w:r>
          </w:p>
        </w:tc>
      </w:tr>
      <w:tr w:rsidR="00115575" w:rsidRPr="00F85872" w:rsidTr="00226084">
        <w:trPr>
          <w:trHeight w:val="340"/>
        </w:trPr>
        <w:tc>
          <w:tcPr>
            <w:tcW w:w="5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575" w:rsidRPr="00F85872" w:rsidRDefault="00115575" w:rsidP="00226084">
            <w:pPr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Среднемесячная начисленная заработная плата работников предприятий и организаций, руб.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13 000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14 000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15 000</w:t>
            </w:r>
          </w:p>
        </w:tc>
      </w:tr>
      <w:tr w:rsidR="00115575" w:rsidRPr="00F85872" w:rsidTr="00226084">
        <w:trPr>
          <w:trHeight w:val="340"/>
        </w:trPr>
        <w:tc>
          <w:tcPr>
            <w:tcW w:w="5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575" w:rsidRPr="00F85872" w:rsidRDefault="00115575" w:rsidP="00226084">
            <w:pPr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Среднедушевые доходы населения, руб. в месяц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11 000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11 500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12 000</w:t>
            </w:r>
          </w:p>
        </w:tc>
      </w:tr>
      <w:tr w:rsidR="00115575" w:rsidRPr="00F85872" w:rsidTr="00226084">
        <w:trPr>
          <w:trHeight w:val="340"/>
        </w:trPr>
        <w:tc>
          <w:tcPr>
            <w:tcW w:w="5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575" w:rsidRPr="00F85872" w:rsidRDefault="00115575" w:rsidP="00226084">
            <w:pPr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Доля населения с доходами ниже прожиточного минимум, 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15,0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12,0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10,0</w:t>
            </w:r>
          </w:p>
        </w:tc>
      </w:tr>
      <w:tr w:rsidR="00115575" w:rsidRPr="00F85872" w:rsidTr="00226084">
        <w:trPr>
          <w:trHeight w:val="340"/>
        </w:trPr>
        <w:tc>
          <w:tcPr>
            <w:tcW w:w="5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575" w:rsidRPr="00F85872" w:rsidRDefault="00115575" w:rsidP="00226084">
            <w:pPr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Величина прожиточного минимума (4 квартал), руб.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8 873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9 664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9 400</w:t>
            </w:r>
          </w:p>
        </w:tc>
      </w:tr>
      <w:tr w:rsidR="00115575" w:rsidRPr="00F85872" w:rsidTr="00226084">
        <w:trPr>
          <w:trHeight w:val="340"/>
        </w:trPr>
        <w:tc>
          <w:tcPr>
            <w:tcW w:w="5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5575" w:rsidRPr="00F85872" w:rsidRDefault="00115575" w:rsidP="00226084">
            <w:pPr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Покупательная способность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1,24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1,15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575" w:rsidRPr="00F85872" w:rsidRDefault="00115575" w:rsidP="00226084">
            <w:pPr>
              <w:jc w:val="center"/>
              <w:rPr>
                <w:sz w:val="20"/>
                <w:szCs w:val="20"/>
              </w:rPr>
            </w:pPr>
            <w:r w:rsidRPr="00F85872">
              <w:rPr>
                <w:sz w:val="20"/>
                <w:szCs w:val="20"/>
              </w:rPr>
              <w:t>1,28</w:t>
            </w:r>
          </w:p>
        </w:tc>
      </w:tr>
    </w:tbl>
    <w:p w:rsidR="00F85872" w:rsidRPr="005B1F34" w:rsidRDefault="00F85872" w:rsidP="00F85872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5B1F34">
        <w:rPr>
          <w:rFonts w:ascii="Times New Roman" w:hAnsi="Times New Roman"/>
          <w:sz w:val="26"/>
          <w:szCs w:val="26"/>
        </w:rPr>
        <w:t xml:space="preserve">В последние годы </w:t>
      </w:r>
      <w:proofErr w:type="gramStart"/>
      <w:r w:rsidRPr="005B1F34">
        <w:rPr>
          <w:rFonts w:ascii="Times New Roman" w:hAnsi="Times New Roman"/>
          <w:sz w:val="26"/>
          <w:szCs w:val="26"/>
        </w:rPr>
        <w:t>в</w:t>
      </w:r>
      <w:proofErr w:type="gramEnd"/>
      <w:r w:rsidRPr="005B1F34">
        <w:rPr>
          <w:rFonts w:ascii="Times New Roman" w:hAnsi="Times New Roman"/>
          <w:sz w:val="26"/>
          <w:szCs w:val="26"/>
        </w:rPr>
        <w:t xml:space="preserve"> с.п. Старая Рачейка наблюдается положительная динамика среднедушевых доходов населения. По состоянию на 31.12.2017 г. среднедушевой доход составил 12 000,00 руб./мес. Основным видом денежных доходов населения остается заработная плата, она составляет 88,1% совокупных денежных доходов, пенсии – 11,8%, пособия – 0,1%.</w:t>
      </w:r>
      <w:r w:rsidRPr="005B1F34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B1F34">
        <w:rPr>
          <w:rFonts w:ascii="Times New Roman" w:hAnsi="Times New Roman"/>
          <w:sz w:val="26"/>
          <w:szCs w:val="26"/>
        </w:rPr>
        <w:t>Средняя начисленная заработная плата за 2017 год составила 15 000,00 рублей и увеличилась по сравнению с 2016 годом на 7,1%.</w:t>
      </w:r>
    </w:p>
    <w:p w:rsidR="00AF5F5D" w:rsidRPr="001D1BC4" w:rsidRDefault="00AF5F5D" w:rsidP="00A77118">
      <w:pPr>
        <w:pStyle w:val="CharChar1CharChar1CharChar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1D1BC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состояния сети внутрипоселковых автомобильных дорог общего пользования. </w:t>
      </w:r>
    </w:p>
    <w:p w:rsidR="00AF5F5D" w:rsidRPr="009D11FA" w:rsidRDefault="00AF5F5D" w:rsidP="000D0BDA">
      <w:pPr>
        <w:pStyle w:val="CharChar1CharChar1CharChar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1D1BC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поселения, поэтому совершенствование сети внутрипоселковых автомобильных дорог общего пользования имеет </w:t>
      </w:r>
      <w:proofErr w:type="gramStart"/>
      <w:r w:rsidRPr="001D1BC4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важное значение</w:t>
      </w:r>
      <w:proofErr w:type="gramEnd"/>
      <w:r w:rsidRPr="001D1BC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для сельского поселения </w:t>
      </w:r>
      <w:r w:rsidR="009E1782" w:rsidRPr="001D1BC4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Старая Рачейка</w:t>
      </w:r>
      <w:r w:rsidRPr="001D1BC4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9D11F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496C26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</w:r>
    </w:p>
    <w:p w:rsidR="00AF5F5D" w:rsidRPr="00721947" w:rsidRDefault="00AF5F5D" w:rsidP="002A0379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721947">
        <w:rPr>
          <w:b/>
          <w:bCs/>
          <w:color w:val="000000"/>
          <w:sz w:val="28"/>
          <w:szCs w:val="28"/>
        </w:rPr>
        <w:lastRenderedPageBreak/>
        <w:t xml:space="preserve">3.2 Прогноз транспортного спроса </w:t>
      </w:r>
      <w:r w:rsidR="00E04BE8">
        <w:rPr>
          <w:b/>
          <w:bCs/>
          <w:color w:val="000000"/>
          <w:sz w:val="28"/>
          <w:szCs w:val="28"/>
        </w:rPr>
        <w:t>с.п. Старая Рачейка</w:t>
      </w:r>
    </w:p>
    <w:p w:rsidR="00AF5F5D" w:rsidRPr="00721947" w:rsidRDefault="00AF5F5D" w:rsidP="004B3585">
      <w:pPr>
        <w:pStyle w:val="13"/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t xml:space="preserve">При планируемом увеличении численности населения </w:t>
      </w:r>
      <w:r w:rsidR="00E04BE8">
        <w:rPr>
          <w:sz w:val="26"/>
          <w:szCs w:val="26"/>
        </w:rPr>
        <w:t>с.п. Старая Рачейка</w:t>
      </w:r>
      <w:r w:rsidRPr="00BC39DD">
        <w:rPr>
          <w:sz w:val="26"/>
          <w:szCs w:val="26"/>
        </w:rPr>
        <w:t xml:space="preserve"> </w:t>
      </w:r>
      <w:r w:rsidR="00BC39DD" w:rsidRPr="00BC39DD">
        <w:rPr>
          <w:sz w:val="26"/>
          <w:szCs w:val="26"/>
        </w:rPr>
        <w:t>к 2033</w:t>
      </w:r>
      <w:r w:rsidRPr="00BC39DD">
        <w:rPr>
          <w:sz w:val="26"/>
          <w:szCs w:val="26"/>
        </w:rPr>
        <w:t xml:space="preserve"> году (</w:t>
      </w:r>
      <w:r w:rsidR="00770ED0">
        <w:rPr>
          <w:sz w:val="26"/>
          <w:szCs w:val="26"/>
        </w:rPr>
        <w:t>3</w:t>
      </w:r>
      <w:r w:rsidR="00BC39DD" w:rsidRPr="00BC39DD">
        <w:rPr>
          <w:sz w:val="26"/>
          <w:szCs w:val="26"/>
        </w:rPr>
        <w:t xml:space="preserve"> </w:t>
      </w:r>
      <w:r w:rsidR="00770ED0">
        <w:rPr>
          <w:sz w:val="26"/>
          <w:szCs w:val="26"/>
        </w:rPr>
        <w:t>581</w:t>
      </w:r>
      <w:r w:rsidRPr="00BC39DD">
        <w:rPr>
          <w:sz w:val="26"/>
          <w:szCs w:val="26"/>
        </w:rPr>
        <w:t xml:space="preserve"> человек), ожидается прирост пассажиропотока,  что позволяет сделать прогноз о</w:t>
      </w:r>
      <w:r w:rsidR="009A1251" w:rsidRPr="00BC39DD">
        <w:rPr>
          <w:sz w:val="26"/>
          <w:szCs w:val="26"/>
        </w:rPr>
        <w:t>б</w:t>
      </w:r>
      <w:r w:rsidRPr="00BC39DD">
        <w:rPr>
          <w:sz w:val="26"/>
          <w:szCs w:val="26"/>
        </w:rPr>
        <w:t xml:space="preserve"> изменении транспортного спроса, объемов и характера передвижения населения по территории сельского поселения.</w:t>
      </w:r>
    </w:p>
    <w:p w:rsidR="00DF5631" w:rsidRPr="00BC39DD" w:rsidRDefault="00AF5F5D" w:rsidP="00DB4C80">
      <w:pPr>
        <w:pStyle w:val="24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 xml:space="preserve">Уровень автомобилизации </w:t>
      </w:r>
      <w:proofErr w:type="gramStart"/>
      <w:r w:rsidRPr="00BC39DD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BC39DD">
        <w:rPr>
          <w:rFonts w:ascii="Times New Roman" w:hAnsi="Times New Roman" w:cs="Times New Roman"/>
          <w:sz w:val="26"/>
          <w:szCs w:val="26"/>
        </w:rPr>
        <w:t xml:space="preserve"> </w:t>
      </w:r>
      <w:r w:rsidR="00E04BE8">
        <w:rPr>
          <w:rFonts w:ascii="Times New Roman" w:hAnsi="Times New Roman" w:cs="Times New Roman"/>
          <w:sz w:val="26"/>
          <w:szCs w:val="26"/>
        </w:rPr>
        <w:t>с.п. Старая Рачейка</w:t>
      </w:r>
      <w:r w:rsidRPr="00BC39DD">
        <w:rPr>
          <w:rFonts w:ascii="Times New Roman" w:hAnsi="Times New Roman" w:cs="Times New Roman"/>
          <w:sz w:val="26"/>
          <w:szCs w:val="26"/>
        </w:rPr>
        <w:t xml:space="preserve"> в 201</w:t>
      </w:r>
      <w:r w:rsidR="006C41A0" w:rsidRPr="00BC39DD">
        <w:rPr>
          <w:rFonts w:ascii="Times New Roman" w:hAnsi="Times New Roman" w:cs="Times New Roman"/>
          <w:sz w:val="26"/>
          <w:szCs w:val="26"/>
        </w:rPr>
        <w:t>8</w:t>
      </w:r>
      <w:r w:rsidRPr="00BC39DD">
        <w:rPr>
          <w:rFonts w:ascii="Times New Roman" w:hAnsi="Times New Roman" w:cs="Times New Roman"/>
          <w:sz w:val="26"/>
          <w:szCs w:val="26"/>
        </w:rPr>
        <w:t xml:space="preserve"> году составил                    </w:t>
      </w:r>
      <w:r w:rsidR="00770ED0">
        <w:rPr>
          <w:rFonts w:ascii="Times New Roman" w:hAnsi="Times New Roman" w:cs="Times New Roman"/>
          <w:sz w:val="26"/>
          <w:szCs w:val="26"/>
        </w:rPr>
        <w:t>190</w:t>
      </w:r>
      <w:r w:rsidRPr="00BC39DD">
        <w:rPr>
          <w:rFonts w:ascii="Times New Roman" w:hAnsi="Times New Roman" w:cs="Times New Roman"/>
          <w:sz w:val="26"/>
          <w:szCs w:val="26"/>
        </w:rPr>
        <w:t xml:space="preserve"> легковых автомобилей на </w:t>
      </w:r>
      <w:r w:rsidR="00BC39DD">
        <w:rPr>
          <w:rFonts w:ascii="Times New Roman" w:hAnsi="Times New Roman" w:cs="Times New Roman"/>
          <w:sz w:val="26"/>
          <w:szCs w:val="26"/>
        </w:rPr>
        <w:t>2</w:t>
      </w:r>
      <w:r w:rsidR="00770ED0">
        <w:rPr>
          <w:rFonts w:ascii="Times New Roman" w:hAnsi="Times New Roman" w:cs="Times New Roman"/>
          <w:sz w:val="26"/>
          <w:szCs w:val="26"/>
        </w:rPr>
        <w:t>213</w:t>
      </w:r>
      <w:r w:rsidRPr="00BC39DD">
        <w:rPr>
          <w:rFonts w:ascii="Times New Roman" w:hAnsi="Times New Roman" w:cs="Times New Roman"/>
          <w:sz w:val="26"/>
          <w:szCs w:val="26"/>
        </w:rPr>
        <w:t xml:space="preserve"> жителей и имеет дальнейшую тенденцию к росту. 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       СП 42.13330.2011 «Градостроительство. Планировка и застройка городских и сельских поселений. Актуализированная редакция СНиП 2.07.01-89», а именно: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11.27, потребность в АЗС составляет: одна топливораздаточная колонка на 1200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11.26, потребность в СТО составляет: один пост на 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 автомобилей.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Исходя из общего количества легковых автомобилей, нормативных требований и наличия объектов дорожного сервиса, видно, что в настоящее время сельское поселение обеспечено необходимыми объектами дорожного сервиса.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Размещение гаражей и автостоянок для постоянного хранения автомобилей на сегодняшний день не требуется, так как дома в жилой застройке имеют придомовые участки, обеспечивающие потребность в местах постоянного хранения индивидуальных легковых автомобилей.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В связи с преобладающей перспективной застройкой новых территорий индивидуальными и блокированными двухквартирными жилыми домами с приусадебными участками, хранение личного транспорта следует предусматривать в пределах отведенных участков.</w:t>
      </w:r>
    </w:p>
    <w:p w:rsidR="00AF5F5D" w:rsidRPr="00BC39DD" w:rsidRDefault="00AF5F5D" w:rsidP="00F0081B">
      <w:pPr>
        <w:pStyle w:val="13"/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lastRenderedPageBreak/>
        <w:t xml:space="preserve">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 Обследование пассажиропотоков проводится в соответствии с действующими нормативными документами. </w:t>
      </w:r>
    </w:p>
    <w:p w:rsidR="00AF5F5D" w:rsidRPr="00B04FFE" w:rsidRDefault="00AF5F5D" w:rsidP="002C7743">
      <w:pPr>
        <w:pStyle w:val="13"/>
        <w:spacing w:line="360" w:lineRule="auto"/>
        <w:jc w:val="both"/>
        <w:rPr>
          <w:b/>
          <w:bCs/>
          <w:sz w:val="26"/>
          <w:szCs w:val="26"/>
        </w:rPr>
      </w:pPr>
      <w:r w:rsidRPr="00BC39DD">
        <w:rPr>
          <w:sz w:val="26"/>
          <w:szCs w:val="26"/>
        </w:rPr>
        <w:t xml:space="preserve">Интенсивность грузового транспорта на территории </w:t>
      </w:r>
      <w:r w:rsidR="00E04BE8">
        <w:rPr>
          <w:sz w:val="26"/>
          <w:szCs w:val="26"/>
        </w:rPr>
        <w:t>с.п. Старая Рачейка</w:t>
      </w:r>
      <w:r w:rsidRPr="00BC39DD">
        <w:rPr>
          <w:sz w:val="26"/>
          <w:szCs w:val="26"/>
        </w:rPr>
        <w:t xml:space="preserve"> </w:t>
      </w:r>
      <w:r w:rsidR="0095298E" w:rsidRPr="00BC39DD">
        <w:rPr>
          <w:sz w:val="26"/>
          <w:szCs w:val="26"/>
        </w:rPr>
        <w:t>не</w:t>
      </w:r>
      <w:r w:rsidRPr="00BC39DD">
        <w:rPr>
          <w:sz w:val="26"/>
          <w:szCs w:val="26"/>
        </w:rPr>
        <w:t xml:space="preserve">значительная и на расчетный срок сильно </w:t>
      </w:r>
      <w:r w:rsidR="0095298E" w:rsidRPr="00BC39DD">
        <w:rPr>
          <w:sz w:val="26"/>
          <w:szCs w:val="26"/>
        </w:rPr>
        <w:t>не</w:t>
      </w:r>
      <w:r w:rsidR="001E422F" w:rsidRPr="00BC39DD">
        <w:rPr>
          <w:sz w:val="26"/>
          <w:szCs w:val="26"/>
        </w:rPr>
        <w:t xml:space="preserve"> </w:t>
      </w:r>
      <w:r w:rsidRPr="00BC39DD">
        <w:rPr>
          <w:sz w:val="26"/>
          <w:szCs w:val="26"/>
        </w:rPr>
        <w:t>изменится.</w:t>
      </w:r>
    </w:p>
    <w:p w:rsidR="00AF5F5D" w:rsidRDefault="00AF5F5D" w:rsidP="00F0081B">
      <w:pPr>
        <w:pStyle w:val="ConsPlusNormal"/>
        <w:widowControl/>
        <w:spacing w:line="36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AF5F5D" w:rsidRPr="00B04FFE" w:rsidRDefault="00AF5F5D" w:rsidP="00B04FFE">
      <w:pPr>
        <w:pStyle w:val="ConsPlusNormal"/>
        <w:widowControl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B04FFE">
        <w:rPr>
          <w:rFonts w:ascii="Times New Roman" w:hAnsi="Times New Roman"/>
          <w:b/>
          <w:bCs/>
          <w:sz w:val="28"/>
          <w:szCs w:val="28"/>
        </w:rPr>
        <w:t>3.3 Прогноз развития транспортно</w:t>
      </w:r>
      <w:r>
        <w:rPr>
          <w:rFonts w:ascii="Times New Roman" w:hAnsi="Times New Roman"/>
          <w:b/>
          <w:bCs/>
          <w:sz w:val="28"/>
          <w:szCs w:val="28"/>
        </w:rPr>
        <w:t>й</w:t>
      </w:r>
      <w:r w:rsidRPr="00B04FFE">
        <w:rPr>
          <w:rFonts w:ascii="Times New Roman" w:hAnsi="Times New Roman"/>
          <w:b/>
          <w:bCs/>
          <w:sz w:val="28"/>
          <w:szCs w:val="28"/>
        </w:rPr>
        <w:t xml:space="preserve"> инф</w:t>
      </w:r>
      <w:r>
        <w:rPr>
          <w:rFonts w:ascii="Times New Roman" w:hAnsi="Times New Roman"/>
          <w:b/>
          <w:bCs/>
          <w:sz w:val="28"/>
          <w:szCs w:val="28"/>
        </w:rPr>
        <w:t>раструктуры по видам транспорта</w:t>
      </w:r>
    </w:p>
    <w:p w:rsidR="00AF5F5D" w:rsidRPr="00B04FFE" w:rsidRDefault="00AF5F5D" w:rsidP="00B04FFE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B04FFE">
        <w:rPr>
          <w:rFonts w:ascii="Times New Roman" w:hAnsi="Times New Roman"/>
          <w:sz w:val="26"/>
          <w:szCs w:val="26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</w:t>
      </w:r>
      <w:proofErr w:type="gramStart"/>
      <w:r w:rsidRPr="00B04FFE">
        <w:rPr>
          <w:rFonts w:ascii="Times New Roman" w:hAnsi="Times New Roman"/>
          <w:sz w:val="26"/>
          <w:szCs w:val="26"/>
        </w:rPr>
        <w:t>автомобильный</w:t>
      </w:r>
      <w:proofErr w:type="gramEnd"/>
      <w:r w:rsidRPr="00B04FFE">
        <w:rPr>
          <w:rFonts w:ascii="Times New Roman" w:hAnsi="Times New Roman"/>
          <w:sz w:val="26"/>
          <w:szCs w:val="26"/>
        </w:rPr>
        <w:t>. Транспортная связь с районным, областным и населенными пунктами будет осуществляться общественным транспортом (автобусное сообщение), внутри населенных пунктов личным транспортом</w:t>
      </w:r>
      <w:r w:rsidR="00770ED0">
        <w:rPr>
          <w:rFonts w:ascii="Times New Roman" w:hAnsi="Times New Roman"/>
          <w:sz w:val="26"/>
          <w:szCs w:val="26"/>
        </w:rPr>
        <w:t xml:space="preserve">. </w:t>
      </w:r>
      <w:r w:rsidRPr="00B04FFE">
        <w:rPr>
          <w:rFonts w:ascii="Times New Roman" w:hAnsi="Times New Roman"/>
          <w:sz w:val="26"/>
          <w:szCs w:val="26"/>
        </w:rPr>
        <w:t xml:space="preserve">Для целей обслуживания действующих </w:t>
      </w:r>
      <w:r>
        <w:rPr>
          <w:rFonts w:ascii="Times New Roman" w:hAnsi="Times New Roman"/>
          <w:sz w:val="26"/>
          <w:szCs w:val="26"/>
        </w:rPr>
        <w:t xml:space="preserve">на территории сельского поселения </w:t>
      </w:r>
      <w:r w:rsidRPr="00B04FFE">
        <w:rPr>
          <w:rFonts w:ascii="Times New Roman" w:hAnsi="Times New Roman"/>
          <w:sz w:val="26"/>
          <w:szCs w:val="26"/>
        </w:rPr>
        <w:t>предприятий сохраняется использование грузового транспорта.</w:t>
      </w:r>
    </w:p>
    <w:p w:rsidR="00AF5F5D" w:rsidRDefault="00AF5F5D" w:rsidP="00F16856">
      <w:pPr>
        <w:pStyle w:val="ConsPlusNormal"/>
        <w:widowControl/>
        <w:ind w:firstLine="708"/>
        <w:jc w:val="center"/>
        <w:rPr>
          <w:rFonts w:ascii="Times New Roman" w:hAnsi="Times New Roman"/>
          <w:b/>
          <w:bCs/>
        </w:rPr>
      </w:pPr>
    </w:p>
    <w:p w:rsidR="00AF5F5D" w:rsidRPr="0072778D" w:rsidRDefault="00AF5F5D" w:rsidP="00DA46A7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2778D">
        <w:rPr>
          <w:rFonts w:ascii="Times New Roman" w:hAnsi="Times New Roman"/>
          <w:b/>
          <w:bCs/>
          <w:sz w:val="28"/>
          <w:szCs w:val="28"/>
        </w:rPr>
        <w:t>3.4 Прогноз развития дорожной сети поселения</w:t>
      </w:r>
    </w:p>
    <w:p w:rsidR="00AF5F5D" w:rsidRDefault="00AF5F5D" w:rsidP="00BC39DD">
      <w:pPr>
        <w:pStyle w:val="ConsPlusNormal"/>
        <w:widowControl/>
        <w:spacing w:line="360" w:lineRule="auto"/>
        <w:ind w:firstLine="709"/>
        <w:rPr>
          <w:sz w:val="26"/>
          <w:szCs w:val="26"/>
        </w:rPr>
      </w:pPr>
      <w:r w:rsidRPr="0072778D">
        <w:rPr>
          <w:rFonts w:ascii="Times New Roman" w:hAnsi="Times New Roman"/>
          <w:sz w:val="26"/>
          <w:szCs w:val="26"/>
        </w:rPr>
        <w:t>Основными направлениями развития  дорожной сети поселения в период реализации Программы будет являться сохранение протяженности, соответствующей нормативным требованиям, автомобильных дорог общего пользования за счет текущего и капитального ремонта автомобильных дорог; поддержание автомобильных дорог на уровне соответствующем категории дороги путем нормативного требования к содержанию дорог; повышения качества и безопасности дорожной сети.</w:t>
      </w:r>
    </w:p>
    <w:p w:rsidR="00AF5F5D" w:rsidRPr="00192EDB" w:rsidRDefault="00496C26" w:rsidP="00192ED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192EDB">
        <w:rPr>
          <w:rFonts w:ascii="Times New Roman" w:hAnsi="Times New Roman"/>
          <w:b/>
          <w:bCs/>
          <w:sz w:val="28"/>
          <w:szCs w:val="28"/>
        </w:rPr>
        <w:t>3.5 Прогноз уровня автомобилизации, параметров дорожного движения</w:t>
      </w:r>
    </w:p>
    <w:p w:rsidR="00AF5F5D" w:rsidRPr="00192EDB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 xml:space="preserve">При сохранившейся тенденции к увеличению уровня автомобилизации населения, с учетом прогнозируемого увеличения количества транспортных </w:t>
      </w:r>
      <w:r w:rsidRPr="00192EDB">
        <w:rPr>
          <w:rFonts w:ascii="Times New Roman" w:hAnsi="Times New Roman"/>
          <w:sz w:val="26"/>
          <w:szCs w:val="26"/>
        </w:rPr>
        <w:lastRenderedPageBreak/>
        <w:t>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AF5F5D" w:rsidRPr="00192EDB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 xml:space="preserve">Прогноз изменения уровня автомобилизации и количества автомобилей у населения на территории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192ED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92EDB">
        <w:rPr>
          <w:rFonts w:ascii="Times New Roman" w:hAnsi="Times New Roman"/>
          <w:sz w:val="26"/>
          <w:szCs w:val="26"/>
        </w:rPr>
        <w:t>представлен</w:t>
      </w:r>
      <w:proofErr w:type="gramEnd"/>
      <w:r w:rsidRPr="00192EDB">
        <w:rPr>
          <w:rFonts w:ascii="Times New Roman" w:hAnsi="Times New Roman"/>
          <w:sz w:val="26"/>
          <w:szCs w:val="26"/>
        </w:rPr>
        <w:t xml:space="preserve"> в таблице </w:t>
      </w:r>
      <w:r>
        <w:rPr>
          <w:rFonts w:ascii="Times New Roman" w:hAnsi="Times New Roman"/>
          <w:sz w:val="26"/>
          <w:szCs w:val="26"/>
        </w:rPr>
        <w:t>3.5.1.</w:t>
      </w:r>
    </w:p>
    <w:p w:rsidR="00AF5F5D" w:rsidRPr="00AE259E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Таблица 3.5.1 – Прогноз изменения уровня автомобилизации и количества автомобилей у населения на территории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</w:p>
    <w:tbl>
      <w:tblPr>
        <w:tblW w:w="9509" w:type="dxa"/>
        <w:tblLook w:val="0000"/>
      </w:tblPr>
      <w:tblGrid>
        <w:gridCol w:w="730"/>
        <w:gridCol w:w="1868"/>
        <w:gridCol w:w="1232"/>
        <w:gridCol w:w="1106"/>
        <w:gridCol w:w="1106"/>
        <w:gridCol w:w="1106"/>
        <w:gridCol w:w="1106"/>
        <w:gridCol w:w="1255"/>
      </w:tblGrid>
      <w:tr w:rsidR="00AF5F5D" w:rsidRPr="004E5F7F">
        <w:trPr>
          <w:trHeight w:val="948"/>
        </w:trPr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 w:rsidP="00AE259E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201</w:t>
            </w:r>
            <w:r w:rsidR="006C4D93" w:rsidRPr="004E5F7F">
              <w:rPr>
                <w:color w:val="000000"/>
                <w:sz w:val="20"/>
                <w:szCs w:val="20"/>
              </w:rPr>
              <w:t>8</w:t>
            </w:r>
            <w:r w:rsidRPr="004E5F7F">
              <w:rPr>
                <w:color w:val="000000"/>
                <w:sz w:val="20"/>
                <w:szCs w:val="20"/>
              </w:rPr>
              <w:t xml:space="preserve"> год 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201</w:t>
            </w:r>
            <w:r w:rsidR="006C4D93" w:rsidRPr="004E5F7F">
              <w:rPr>
                <w:color w:val="000000"/>
                <w:sz w:val="20"/>
                <w:szCs w:val="20"/>
              </w:rPr>
              <w:t>9</w:t>
            </w:r>
            <w:r w:rsidRPr="004E5F7F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20</w:t>
            </w:r>
            <w:r w:rsidR="006C4D93" w:rsidRPr="004E5F7F">
              <w:rPr>
                <w:color w:val="000000"/>
                <w:sz w:val="20"/>
                <w:szCs w:val="20"/>
              </w:rPr>
              <w:t>20</w:t>
            </w:r>
            <w:r w:rsidRPr="004E5F7F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202</w:t>
            </w:r>
            <w:r w:rsidR="006C4D93" w:rsidRPr="004E5F7F">
              <w:rPr>
                <w:color w:val="000000"/>
                <w:sz w:val="20"/>
                <w:szCs w:val="20"/>
              </w:rPr>
              <w:t>1</w:t>
            </w:r>
            <w:r w:rsidRPr="004E5F7F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202</w:t>
            </w:r>
            <w:r w:rsidR="006C4D93" w:rsidRPr="004E5F7F">
              <w:rPr>
                <w:color w:val="000000"/>
                <w:sz w:val="20"/>
                <w:szCs w:val="20"/>
              </w:rPr>
              <w:t>2</w:t>
            </w:r>
            <w:r w:rsidRPr="004E5F7F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202</w:t>
            </w:r>
            <w:r w:rsidR="006C4D93" w:rsidRPr="004E5F7F">
              <w:rPr>
                <w:color w:val="000000"/>
                <w:sz w:val="20"/>
                <w:szCs w:val="20"/>
              </w:rPr>
              <w:t>3</w:t>
            </w:r>
            <w:r w:rsidRPr="004E5F7F">
              <w:rPr>
                <w:color w:val="000000"/>
                <w:sz w:val="20"/>
                <w:szCs w:val="20"/>
              </w:rPr>
              <w:t>-203</w:t>
            </w:r>
            <w:r w:rsidR="00BC39DD" w:rsidRPr="004E5F7F">
              <w:rPr>
                <w:color w:val="000000"/>
                <w:sz w:val="20"/>
                <w:szCs w:val="20"/>
              </w:rPr>
              <w:t>3</w:t>
            </w:r>
            <w:r w:rsidRPr="004E5F7F">
              <w:rPr>
                <w:color w:val="000000"/>
                <w:sz w:val="20"/>
                <w:szCs w:val="20"/>
              </w:rPr>
              <w:t xml:space="preserve"> годы (прогноз)</w:t>
            </w:r>
          </w:p>
        </w:tc>
      </w:tr>
      <w:tr w:rsidR="00AF5F5D" w:rsidRPr="004E5F7F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4E5F7F" w:rsidRDefault="00AF5F5D">
            <w:pPr>
              <w:rPr>
                <w:color w:val="000000"/>
                <w:sz w:val="20"/>
                <w:szCs w:val="20"/>
              </w:rPr>
            </w:pPr>
            <w:r w:rsidRPr="004E5F7F">
              <w:rPr>
                <w:color w:val="000000"/>
                <w:sz w:val="20"/>
                <w:szCs w:val="20"/>
              </w:rPr>
              <w:t>Общая численность населения, тыс.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770ED0" w:rsidP="0078325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442153" w:rsidP="00BC39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442153" w:rsidP="00BC39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442153" w:rsidP="00BC39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4E5F7F" w:rsidRDefault="00770ED0" w:rsidP="00BC39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3581</w:t>
            </w:r>
          </w:p>
        </w:tc>
      </w:tr>
      <w:tr w:rsidR="00AF5F5D" w:rsidRPr="004E5F7F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B48E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B48EB" w:rsidRDefault="00AF5F5D">
            <w:pPr>
              <w:rPr>
                <w:color w:val="000000"/>
                <w:sz w:val="20"/>
                <w:szCs w:val="20"/>
              </w:rPr>
            </w:pPr>
            <w:r w:rsidRPr="00AB48EB">
              <w:rPr>
                <w:color w:val="000000"/>
                <w:sz w:val="20"/>
                <w:szCs w:val="20"/>
              </w:rPr>
              <w:t>Количество автомобилей у населения, ед.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770ED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E5B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</w:tr>
      <w:tr w:rsidR="00AF5F5D" w:rsidRPr="00BC39DD">
        <w:trPr>
          <w:trHeight w:val="948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B48E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B48EB" w:rsidRDefault="00AF5F5D">
            <w:pPr>
              <w:rPr>
                <w:color w:val="000000"/>
                <w:sz w:val="20"/>
                <w:szCs w:val="20"/>
              </w:rPr>
            </w:pPr>
            <w:r w:rsidRPr="00AB48EB">
              <w:rPr>
                <w:color w:val="000000"/>
                <w:sz w:val="20"/>
                <w:szCs w:val="20"/>
              </w:rPr>
              <w:t xml:space="preserve">Уровень автомобилизации населения, </w:t>
            </w:r>
          </w:p>
          <w:p w:rsidR="00AF5F5D" w:rsidRPr="00AB48EB" w:rsidRDefault="00AF5F5D">
            <w:pPr>
              <w:rPr>
                <w:color w:val="000000"/>
                <w:sz w:val="20"/>
                <w:szCs w:val="20"/>
              </w:rPr>
            </w:pPr>
            <w:r w:rsidRPr="00AB48EB">
              <w:rPr>
                <w:color w:val="000000"/>
                <w:sz w:val="20"/>
                <w:szCs w:val="20"/>
              </w:rPr>
              <w:t>ед./1000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442153" w:rsidP="00257C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4E5BF1">
              <w:rPr>
                <w:color w:val="000000"/>
                <w:sz w:val="20"/>
                <w:szCs w:val="20"/>
              </w:rPr>
              <w:t>95</w:t>
            </w:r>
          </w:p>
        </w:tc>
      </w:tr>
    </w:tbl>
    <w:p w:rsidR="00AF5F5D" w:rsidRPr="00AE259E" w:rsidRDefault="00AF5F5D" w:rsidP="002F2D88">
      <w:pPr>
        <w:pStyle w:val="ConsPlusNormal"/>
        <w:widowControl/>
        <w:spacing w:before="240"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</w:t>
      </w:r>
      <w:proofErr w:type="gramStart"/>
      <w:r w:rsidRPr="00AE259E">
        <w:rPr>
          <w:rFonts w:ascii="Times New Roman" w:hAnsi="Times New Roman"/>
          <w:sz w:val="26"/>
          <w:szCs w:val="26"/>
        </w:rPr>
        <w:t xml:space="preserve">К основным параметрам дорожного движения относят: интенсивность движения; интенсивность прибытия на зеленый сигнал; динамический коэффициент приведения состава транспортного потока; поток насыщения, установившийся интервал убытия очереди автомобилей; коэффициент загрузки полосы движением; доля зеленого сигнала в цикле; коэффициент приращения очереди; средняя длина очереди в автомобилях и метрах; удельное число остановок автомобиля; коэффициент безостановочной проходимости. </w:t>
      </w:r>
      <w:proofErr w:type="gramEnd"/>
    </w:p>
    <w:p w:rsidR="00AF5F5D" w:rsidRPr="002F2D88" w:rsidRDefault="00AF5F5D" w:rsidP="002F2D88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В сельском поселении </w:t>
      </w:r>
      <w:r w:rsidR="009E1782">
        <w:rPr>
          <w:rFonts w:ascii="Times New Roman" w:hAnsi="Times New Roman"/>
          <w:sz w:val="26"/>
          <w:szCs w:val="26"/>
        </w:rPr>
        <w:t>Старая Рачейка</w:t>
      </w:r>
      <w:r w:rsidRPr="00AE259E">
        <w:rPr>
          <w:rFonts w:ascii="Times New Roman" w:hAnsi="Times New Roman"/>
          <w:sz w:val="26"/>
          <w:szCs w:val="26"/>
        </w:rPr>
        <w:t xml:space="preserve"> на расчетный срок изменений параметров дорожного движения не прогнозируется.</w:t>
      </w:r>
    </w:p>
    <w:p w:rsidR="004E5BF1" w:rsidRDefault="004E5BF1" w:rsidP="00A0751D">
      <w:pPr>
        <w:pStyle w:val="ConsPlusNormal"/>
        <w:widowControl/>
        <w:ind w:firstLine="0"/>
        <w:jc w:val="center"/>
        <w:rPr>
          <w:rFonts w:ascii="Times New Roman" w:hAnsi="Times New Roman"/>
        </w:rPr>
      </w:pPr>
    </w:p>
    <w:p w:rsidR="00AF5F5D" w:rsidRPr="002F33C5" w:rsidRDefault="00AF5F5D" w:rsidP="002F33C5">
      <w:pPr>
        <w:pStyle w:val="ConsPlusNormal"/>
        <w:widowControl/>
        <w:spacing w:line="360" w:lineRule="auto"/>
        <w:ind w:firstLine="420"/>
        <w:jc w:val="center"/>
        <w:rPr>
          <w:rFonts w:ascii="Times New Roman" w:hAnsi="Times New Roman"/>
          <w:b/>
          <w:bCs/>
          <w:sz w:val="28"/>
          <w:szCs w:val="28"/>
        </w:rPr>
      </w:pPr>
      <w:r w:rsidRPr="002F33C5">
        <w:rPr>
          <w:rFonts w:ascii="Times New Roman" w:hAnsi="Times New Roman"/>
          <w:b/>
          <w:bCs/>
          <w:sz w:val="28"/>
          <w:szCs w:val="28"/>
        </w:rPr>
        <w:t>3.6 Прогноз показателей безопасности дорожного движения</w:t>
      </w:r>
    </w:p>
    <w:p w:rsidR="00AF5F5D" w:rsidRDefault="00AF5F5D" w:rsidP="002F33C5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E04BE8">
        <w:rPr>
          <w:sz w:val="26"/>
          <w:szCs w:val="26"/>
        </w:rPr>
        <w:t>с.п. Старая Рачейка</w:t>
      </w:r>
      <w:r>
        <w:rPr>
          <w:sz w:val="26"/>
          <w:szCs w:val="26"/>
        </w:rPr>
        <w:t xml:space="preserve"> в перспективе п</w:t>
      </w:r>
      <w:r w:rsidRPr="002F33C5">
        <w:rPr>
          <w:sz w:val="26"/>
          <w:szCs w:val="26"/>
        </w:rPr>
        <w:t>редполагается</w:t>
      </w:r>
      <w:r w:rsidRPr="002F33C5">
        <w:rPr>
          <w:color w:val="000000"/>
          <w:sz w:val="26"/>
          <w:szCs w:val="26"/>
        </w:rPr>
        <w:t xml:space="preserve"> рост </w:t>
      </w:r>
      <w:r>
        <w:rPr>
          <w:color w:val="000000"/>
          <w:sz w:val="26"/>
          <w:szCs w:val="26"/>
        </w:rPr>
        <w:t>количества автотранспорта, а вследствие</w:t>
      </w:r>
      <w:r w:rsidRPr="002F33C5">
        <w:rPr>
          <w:color w:val="000000"/>
          <w:sz w:val="26"/>
          <w:szCs w:val="26"/>
        </w:rPr>
        <w:t xml:space="preserve"> этого уве</w:t>
      </w:r>
      <w:r>
        <w:rPr>
          <w:color w:val="000000"/>
          <w:sz w:val="26"/>
          <w:szCs w:val="26"/>
        </w:rPr>
        <w:t>личение интенсивности движения.</w:t>
      </w:r>
    </w:p>
    <w:p w:rsidR="00AF5F5D" w:rsidRDefault="00AF5F5D" w:rsidP="00291EC8">
      <w:pPr>
        <w:autoSpaceDE w:val="0"/>
        <w:autoSpaceDN w:val="0"/>
        <w:adjustRightInd w:val="0"/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В перспективе возможно ухудшение ситуации </w:t>
      </w:r>
      <w:proofErr w:type="gramStart"/>
      <w:r w:rsidRPr="005B5A86">
        <w:rPr>
          <w:color w:val="000000"/>
          <w:sz w:val="26"/>
          <w:szCs w:val="26"/>
        </w:rPr>
        <w:t>из-за следующих причин</w:t>
      </w:r>
      <w:proofErr w:type="gramEnd"/>
      <w:r w:rsidRPr="005B5A86">
        <w:rPr>
          <w:color w:val="000000"/>
          <w:sz w:val="26"/>
          <w:szCs w:val="26"/>
        </w:rPr>
        <w:t>:</w:t>
      </w:r>
    </w:p>
    <w:p w:rsidR="00AF5F5D" w:rsidRPr="005B5A86" w:rsidRDefault="00AF5F5D" w:rsidP="00DB4C80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 - постоянно возрастающая мобильность населения</w:t>
      </w:r>
      <w:r>
        <w:rPr>
          <w:color w:val="000000"/>
          <w:sz w:val="26"/>
          <w:szCs w:val="26"/>
        </w:rPr>
        <w:t>;</w:t>
      </w:r>
      <w:r w:rsidRPr="005B5A86">
        <w:rPr>
          <w:color w:val="000000"/>
          <w:sz w:val="26"/>
          <w:szCs w:val="26"/>
        </w:rPr>
        <w:t xml:space="preserve"> </w:t>
      </w:r>
    </w:p>
    <w:p w:rsidR="00AF5F5D" w:rsidRDefault="00AF5F5D" w:rsidP="005B5A8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lastRenderedPageBreak/>
        <w:t xml:space="preserve">- массовое пренебрежение требованиями безопасности дорожного движения со стороны участников движения; 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неудовлетворительное состояние автомобильных дорог;</w:t>
      </w:r>
    </w:p>
    <w:p w:rsidR="00AF5F5D" w:rsidRDefault="00AF5F5D" w:rsidP="00DB4C80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недостаточный технический уровень дорожного хозяйства;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- несовершенство технических средств организации дорожного движения. </w:t>
      </w:r>
    </w:p>
    <w:p w:rsidR="00AF5F5D" w:rsidRPr="005B5A86" w:rsidRDefault="00AF5F5D" w:rsidP="00291EC8">
      <w:pPr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Чтобы не допустить негативного развития ситуации</w:t>
      </w:r>
      <w:r>
        <w:rPr>
          <w:color w:val="000000"/>
          <w:sz w:val="26"/>
          <w:szCs w:val="26"/>
        </w:rPr>
        <w:t xml:space="preserve">, </w:t>
      </w:r>
      <w:r w:rsidRPr="005B5A86">
        <w:rPr>
          <w:color w:val="000000"/>
          <w:sz w:val="26"/>
          <w:szCs w:val="26"/>
        </w:rPr>
        <w:t>необходимо: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создание современной системы контроля</w:t>
      </w:r>
      <w:r w:rsidRPr="002F33C5">
        <w:rPr>
          <w:rFonts w:ascii="Times New Roman" w:hAnsi="Times New Roman"/>
          <w:sz w:val="26"/>
          <w:szCs w:val="26"/>
        </w:rPr>
        <w:t xml:space="preserve"> выполне</w:t>
      </w:r>
      <w:r>
        <w:rPr>
          <w:rFonts w:ascii="Times New Roman" w:hAnsi="Times New Roman"/>
          <w:sz w:val="26"/>
          <w:szCs w:val="26"/>
        </w:rPr>
        <w:t xml:space="preserve">ния мероприятий по обеспечению </w:t>
      </w:r>
      <w:r w:rsidRPr="002F33C5">
        <w:rPr>
          <w:rFonts w:ascii="Times New Roman" w:hAnsi="Times New Roman"/>
          <w:sz w:val="26"/>
          <w:szCs w:val="26"/>
        </w:rPr>
        <w:t>б</w:t>
      </w:r>
      <w:r>
        <w:rPr>
          <w:rFonts w:ascii="Times New Roman" w:hAnsi="Times New Roman"/>
          <w:sz w:val="26"/>
          <w:szCs w:val="26"/>
        </w:rPr>
        <w:t>езопасности дорожного движения;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развитие целевой системы воспитания и обучения детей безопасном</w:t>
      </w:r>
      <w:r>
        <w:rPr>
          <w:rFonts w:ascii="Times New Roman" w:hAnsi="Times New Roman"/>
          <w:sz w:val="26"/>
          <w:szCs w:val="26"/>
        </w:rPr>
        <w:t>у поведению на улицах и дорогах;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AF5F5D" w:rsidRDefault="00AF5F5D" w:rsidP="002A7D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Технические средства организации дорожного движения (дорожные знаки, разметки, ограждения)</w:t>
      </w:r>
      <w:r>
        <w:rPr>
          <w:color w:val="000000"/>
          <w:sz w:val="26"/>
          <w:szCs w:val="26"/>
        </w:rPr>
        <w:t>, соответствующие</w:t>
      </w:r>
      <w:r w:rsidRPr="00E649E9">
        <w:rPr>
          <w:color w:val="000000"/>
          <w:sz w:val="26"/>
          <w:szCs w:val="26"/>
        </w:rPr>
        <w:t xml:space="preserve"> требованиям нормативных правовых актов,</w:t>
      </w:r>
      <w:r w:rsidR="001D79EB">
        <w:rPr>
          <w:color w:val="000000"/>
          <w:sz w:val="26"/>
          <w:szCs w:val="26"/>
        </w:rPr>
        <w:t xml:space="preserve"> </w:t>
      </w:r>
      <w:r w:rsidRPr="00E649E9">
        <w:rPr>
          <w:color w:val="000000"/>
          <w:sz w:val="26"/>
          <w:szCs w:val="26"/>
        </w:rPr>
        <w:t>действующих в области обеспечения б</w:t>
      </w:r>
      <w:r w:rsidR="001D79EB">
        <w:rPr>
          <w:color w:val="000000"/>
          <w:sz w:val="26"/>
          <w:szCs w:val="26"/>
        </w:rPr>
        <w:t xml:space="preserve">езопасности дорожного движения, </w:t>
      </w:r>
      <w:r w:rsidRPr="00E649E9">
        <w:rPr>
          <w:color w:val="000000"/>
          <w:sz w:val="26"/>
          <w:szCs w:val="26"/>
        </w:rPr>
        <w:t xml:space="preserve">на территории </w:t>
      </w:r>
      <w:r>
        <w:rPr>
          <w:color w:val="000000"/>
          <w:sz w:val="26"/>
          <w:szCs w:val="26"/>
        </w:rPr>
        <w:t xml:space="preserve"> </w:t>
      </w:r>
      <w:r w:rsidR="00E04BE8">
        <w:rPr>
          <w:color w:val="000000"/>
          <w:sz w:val="26"/>
          <w:szCs w:val="26"/>
        </w:rPr>
        <w:t>с.п. Старая Рачейка</w:t>
      </w:r>
      <w:r w:rsidRPr="00E649E9">
        <w:rPr>
          <w:color w:val="000000"/>
          <w:sz w:val="26"/>
          <w:szCs w:val="26"/>
        </w:rPr>
        <w:t xml:space="preserve"> соответствуют.</w:t>
      </w:r>
    </w:p>
    <w:p w:rsidR="00AF5F5D" w:rsidRPr="00801D99" w:rsidRDefault="0072778D" w:rsidP="00291EC8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801D99">
        <w:rPr>
          <w:rFonts w:ascii="Times New Roman" w:hAnsi="Times New Roman"/>
          <w:b/>
          <w:bCs/>
          <w:sz w:val="28"/>
          <w:szCs w:val="28"/>
        </w:rPr>
        <w:t>3.7 Прогноз негативного воздействия транспортной инфраструктуры на окружающую среду и здоровье человека</w:t>
      </w:r>
    </w:p>
    <w:p w:rsidR="00AF5F5D" w:rsidRDefault="00AF5F5D" w:rsidP="002F33C5">
      <w:pPr>
        <w:pStyle w:val="ConsPlusNormal"/>
        <w:widowControl/>
        <w:spacing w:line="36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период действия Программы</w:t>
      </w:r>
      <w:r w:rsidRPr="002F33C5">
        <w:rPr>
          <w:rFonts w:ascii="Times New Roman" w:hAnsi="Times New Roman"/>
          <w:sz w:val="26"/>
          <w:szCs w:val="26"/>
        </w:rPr>
        <w:t xml:space="preserve">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</w:t>
      </w:r>
      <w:r>
        <w:rPr>
          <w:rFonts w:ascii="Times New Roman" w:hAnsi="Times New Roman"/>
          <w:sz w:val="26"/>
          <w:szCs w:val="26"/>
        </w:rPr>
        <w:t>ющую среду и здоровье населения</w:t>
      </w:r>
      <w:r w:rsidRPr="002F33C5">
        <w:rPr>
          <w:rFonts w:ascii="Times New Roman" w:hAnsi="Times New Roman"/>
          <w:sz w:val="26"/>
          <w:szCs w:val="26"/>
        </w:rPr>
        <w:t xml:space="preserve"> станет рост автомобилизации населения в совокупности с ростом его численности</w:t>
      </w:r>
      <w:r>
        <w:rPr>
          <w:rFonts w:ascii="Times New Roman" w:hAnsi="Times New Roman"/>
          <w:sz w:val="26"/>
          <w:szCs w:val="26"/>
        </w:rPr>
        <w:t>, в</w:t>
      </w:r>
      <w:r w:rsidR="00AB465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связи</w:t>
      </w:r>
      <w:r w:rsidR="00AB4651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чем</w:t>
      </w:r>
      <w:r w:rsidRPr="002F33C5">
        <w:rPr>
          <w:rFonts w:ascii="Times New Roman" w:hAnsi="Times New Roman"/>
          <w:sz w:val="26"/>
          <w:szCs w:val="26"/>
        </w:rPr>
        <w:t xml:space="preserve"> усилится</w:t>
      </w:r>
      <w:r w:rsidRPr="002F33C5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2F33C5">
        <w:rPr>
          <w:rFonts w:ascii="Times New Roman" w:hAnsi="Times New Roman"/>
          <w:sz w:val="26"/>
          <w:szCs w:val="26"/>
        </w:rPr>
        <w:t>загрязнение атмосферы выбросами в воздух дыма и газообразных загрязняющих веществ</w:t>
      </w:r>
      <w:r>
        <w:rPr>
          <w:rFonts w:ascii="Times New Roman" w:hAnsi="Times New Roman"/>
          <w:sz w:val="26"/>
          <w:szCs w:val="26"/>
        </w:rPr>
        <w:t>,</w:t>
      </w:r>
      <w:r w:rsidRPr="002F33C5">
        <w:rPr>
          <w:rFonts w:ascii="Times New Roman" w:hAnsi="Times New Roman"/>
          <w:sz w:val="26"/>
          <w:szCs w:val="26"/>
        </w:rPr>
        <w:t xml:space="preserve"> и увеличением воздействия шума на здоровье человека.</w:t>
      </w:r>
    </w:p>
    <w:p w:rsidR="00AF5F5D" w:rsidRPr="002A7D6C" w:rsidRDefault="00DB4C80" w:rsidP="00DB4C80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2A7D6C">
        <w:rPr>
          <w:color w:val="000000"/>
          <w:sz w:val="26"/>
          <w:szCs w:val="26"/>
          <w:shd w:val="clear" w:color="auto" w:fill="FFFFFF"/>
          <w:lang w:eastAsia="en-US"/>
        </w:rPr>
        <w:t xml:space="preserve">Еще одним фактором воздействия транспорта на окружающую среду является </w:t>
      </w:r>
      <w:r w:rsidR="00AF5F5D" w:rsidRPr="002A7D6C">
        <w:rPr>
          <w:color w:val="000000"/>
          <w:sz w:val="26"/>
          <w:szCs w:val="26"/>
          <w:shd w:val="clear" w:color="auto" w:fill="FFFFFF"/>
        </w:rPr>
        <w:t>отсутствие</w:t>
      </w:r>
      <w:r w:rsidR="00AF5F5D">
        <w:rPr>
          <w:color w:val="000000"/>
          <w:sz w:val="26"/>
          <w:szCs w:val="26"/>
          <w:shd w:val="clear" w:color="auto" w:fill="FFFFFF"/>
        </w:rPr>
        <w:t xml:space="preserve"> моечных пунктов.</w:t>
      </w:r>
      <w:r w:rsidR="00AF5F5D" w:rsidRPr="002A7D6C">
        <w:rPr>
          <w:color w:val="000000"/>
          <w:sz w:val="26"/>
          <w:szCs w:val="26"/>
          <w:shd w:val="clear" w:color="auto" w:fill="FFFFFF"/>
        </w:rPr>
        <w:t xml:space="preserve">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</w:t>
      </w:r>
      <w:r w:rsidR="00AF5F5D">
        <w:rPr>
          <w:color w:val="000000"/>
          <w:sz w:val="26"/>
          <w:szCs w:val="26"/>
          <w:shd w:val="clear" w:color="auto" w:fill="FFFFFF"/>
        </w:rPr>
        <w:t>делённую опасность для водоёмов.</w:t>
      </w:r>
    </w:p>
    <w:p w:rsidR="00AF5F5D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  <w:sectPr w:rsidR="00AF5F5D" w:rsidSect="009D5892">
          <w:footerReference w:type="default" r:id="rId1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Pr="00D628C6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628C6">
        <w:rPr>
          <w:rFonts w:ascii="Times New Roman" w:hAnsi="Times New Roman"/>
          <w:b/>
          <w:bCs/>
          <w:sz w:val="28"/>
          <w:szCs w:val="28"/>
        </w:rPr>
        <w:lastRenderedPageBreak/>
        <w:t xml:space="preserve">4 </w:t>
      </w:r>
      <w:r>
        <w:rPr>
          <w:rFonts w:ascii="Times New Roman" w:hAnsi="Times New Roman"/>
          <w:b/>
          <w:bCs/>
          <w:sz w:val="28"/>
          <w:szCs w:val="28"/>
        </w:rPr>
        <w:t xml:space="preserve">ПРИНЦИПИАЛЬНЫЕ ВАРИАНТЫ РАЗВИТИЯ ТРАНСПОРТНОЙ ИНФРАСТРУКТУРЫ </w:t>
      </w:r>
      <w:r w:rsidR="00E04BE8">
        <w:rPr>
          <w:rFonts w:ascii="Times New Roman" w:hAnsi="Times New Roman"/>
          <w:b/>
          <w:bCs/>
          <w:sz w:val="28"/>
          <w:szCs w:val="28"/>
        </w:rPr>
        <w:t>С.П. СТАРАЯ РАЧЕЙКА</w:t>
      </w:r>
      <w:r>
        <w:rPr>
          <w:rFonts w:ascii="Times New Roman" w:hAnsi="Times New Roman"/>
          <w:b/>
          <w:bCs/>
          <w:sz w:val="28"/>
          <w:szCs w:val="28"/>
        </w:rPr>
        <w:t xml:space="preserve"> С ПОСЛЕДУЮЩИМ ВЫБОРОМ ПРЕДЛАГАЕМОГО К РЕАЛИЗАЦИИ ВАРИАНТА</w:t>
      </w:r>
    </w:p>
    <w:p w:rsidR="00AF5F5D" w:rsidRPr="00A5484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При рассмотрении принципиальных вариантов развития транспортной инфраструктуры сельского поселения </w:t>
      </w:r>
      <w:r w:rsidR="009E1782">
        <w:rPr>
          <w:rFonts w:ascii="Times New Roman" w:hAnsi="Times New Roman"/>
          <w:sz w:val="26"/>
          <w:szCs w:val="26"/>
        </w:rPr>
        <w:t>Старая Рачейка</w:t>
      </w:r>
      <w:r w:rsidRPr="00A5484D">
        <w:rPr>
          <w:rFonts w:ascii="Times New Roman" w:hAnsi="Times New Roman"/>
          <w:sz w:val="26"/>
          <w:szCs w:val="26"/>
        </w:rPr>
        <w:t xml:space="preserve"> учитывался прогноз численности населения, прогноз социально-экономического и градостроительного развития, деловая активность на территории поселения. </w:t>
      </w:r>
    </w:p>
    <w:p w:rsidR="00AF5F5D" w:rsidRPr="00A5484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Транспортная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EE42B4">
        <w:rPr>
          <w:rFonts w:ascii="Times New Roman" w:hAnsi="Times New Roman"/>
          <w:sz w:val="26"/>
          <w:szCs w:val="26"/>
        </w:rPr>
        <w:t>Сызранского</w:t>
      </w:r>
      <w:r w:rsidRPr="00A5484D">
        <w:rPr>
          <w:rFonts w:ascii="Times New Roman" w:hAnsi="Times New Roman"/>
          <w:sz w:val="26"/>
          <w:szCs w:val="26"/>
        </w:rPr>
        <w:t xml:space="preserve"> района и органов государственной власти Самарской области по развитию транспортной инфраструктуры. </w:t>
      </w:r>
    </w:p>
    <w:p w:rsidR="00AF5F5D" w:rsidRDefault="00AF5F5D" w:rsidP="00D628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 </w:t>
      </w:r>
      <w:r>
        <w:rPr>
          <w:rFonts w:ascii="Times New Roman" w:hAnsi="Times New Roman"/>
          <w:sz w:val="26"/>
          <w:szCs w:val="26"/>
        </w:rPr>
        <w:t xml:space="preserve">и </w:t>
      </w:r>
      <w:r w:rsidRPr="00D628C6">
        <w:rPr>
          <w:rFonts w:ascii="Times New Roman" w:hAnsi="Times New Roman"/>
          <w:sz w:val="26"/>
          <w:szCs w:val="26"/>
        </w:rPr>
        <w:t>капитальному ремонту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и зависит напрямую от объемов финансирования. </w:t>
      </w:r>
      <w:r w:rsidRPr="000E48E6">
        <w:rPr>
          <w:rFonts w:ascii="Times New Roman" w:hAnsi="Times New Roman"/>
          <w:sz w:val="26"/>
          <w:szCs w:val="26"/>
        </w:rPr>
        <w:t xml:space="preserve">При этом текущий ремонт в отличие от капитального, не решает задач, связанных с повышением качества дорожного покрытия </w:t>
      </w:r>
      <w:r w:rsidRPr="00C14BEE">
        <w:rPr>
          <w:sz w:val="26"/>
          <w:szCs w:val="26"/>
        </w:rPr>
        <w:t>–</w:t>
      </w:r>
      <w:r w:rsidRPr="000E48E6">
        <w:rPr>
          <w:rFonts w:ascii="Times New Roman" w:hAnsi="Times New Roman"/>
          <w:sz w:val="26"/>
          <w:szCs w:val="26"/>
        </w:rPr>
        <w:t xml:space="preserve"> характеристик ровности, шероховатости, прочности и т.д. 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>В условиях, к</w:t>
      </w:r>
      <w:r>
        <w:rPr>
          <w:rFonts w:ascii="Times New Roman" w:hAnsi="Times New Roman"/>
          <w:sz w:val="26"/>
          <w:szCs w:val="26"/>
        </w:rPr>
        <w:t>огда объем инвестиций в дорожный</w:t>
      </w:r>
      <w:r w:rsidRPr="00D628C6">
        <w:rPr>
          <w:rFonts w:ascii="Times New Roman" w:hAnsi="Times New Roman"/>
          <w:sz w:val="26"/>
          <w:szCs w:val="26"/>
        </w:rPr>
        <w:t xml:space="preserve"> комплекс является явно недостаточным, а рост уровня автомобилизации значительно опережает темпы роста развития дорожной инфраструктуры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</w:t>
      </w:r>
      <w:r>
        <w:rPr>
          <w:rFonts w:ascii="Times New Roman" w:hAnsi="Times New Roman"/>
          <w:sz w:val="26"/>
          <w:szCs w:val="26"/>
        </w:rPr>
        <w:t>а дорог.</w:t>
      </w:r>
    </w:p>
    <w:p w:rsidR="00AF5F5D" w:rsidRDefault="00AF5F5D" w:rsidP="00C42C74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42C74">
        <w:rPr>
          <w:rFonts w:ascii="Times New Roman" w:hAnsi="Times New Roman"/>
          <w:b/>
          <w:bCs/>
          <w:sz w:val="28"/>
          <w:szCs w:val="28"/>
        </w:rPr>
        <w:lastRenderedPageBreak/>
        <w:t>5 МЕРОПРИЯТИЯ ПРОГРАММЫ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 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 Источниками финансирования мероприятий Прог</w:t>
      </w:r>
      <w:r>
        <w:rPr>
          <w:rFonts w:ascii="Times New Roman" w:hAnsi="Times New Roman"/>
          <w:sz w:val="26"/>
          <w:szCs w:val="26"/>
        </w:rPr>
        <w:t>раммы являются средства бюджета сельского поселения, а также областного и регионального бюджетов.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Механизм реализации Программы включает в себя</w:t>
      </w:r>
      <w:r>
        <w:rPr>
          <w:rFonts w:ascii="Times New Roman" w:hAnsi="Times New Roman"/>
          <w:sz w:val="26"/>
          <w:szCs w:val="26"/>
        </w:rPr>
        <w:t>:</w:t>
      </w:r>
    </w:p>
    <w:p w:rsidR="00AF5F5D" w:rsidRDefault="00AF5F5D" w:rsidP="00DB4C80">
      <w:pPr>
        <w:pStyle w:val="ConsPlusNormal"/>
        <w:widowControl/>
        <w:tabs>
          <w:tab w:val="left" w:pos="709"/>
        </w:tabs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систему мероприятий, проводящихся по обследованию, содержанию, ремонту, паспортизации автомобильных дорог общего пользования местног</w:t>
      </w:r>
      <w:r>
        <w:rPr>
          <w:rFonts w:ascii="Times New Roman" w:hAnsi="Times New Roman"/>
          <w:sz w:val="26"/>
          <w:szCs w:val="26"/>
        </w:rPr>
        <w:t>о значения в сельском поселении;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обеспечению безопасности дорожного движения (приобретение дорожных</w:t>
      </w:r>
      <w:r>
        <w:rPr>
          <w:rFonts w:ascii="Times New Roman" w:hAnsi="Times New Roman"/>
          <w:sz w:val="26"/>
          <w:szCs w:val="26"/>
        </w:rPr>
        <w:t xml:space="preserve"> знаков);</w:t>
      </w:r>
    </w:p>
    <w:p w:rsidR="00AF5F5D" w:rsidRDefault="00AF5F5D" w:rsidP="00EB29D3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организации транспортного обслуживания населения.</w:t>
      </w:r>
    </w:p>
    <w:p w:rsidR="00AF5F5D" w:rsidRPr="00B70254" w:rsidRDefault="00AF5F5D" w:rsidP="00B70254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 xml:space="preserve"> Перечень мероприятий </w:t>
      </w:r>
      <w:r>
        <w:rPr>
          <w:rFonts w:ascii="Times New Roman" w:hAnsi="Times New Roman"/>
          <w:sz w:val="26"/>
          <w:szCs w:val="26"/>
        </w:rPr>
        <w:t xml:space="preserve">Программы </w:t>
      </w:r>
      <w:r w:rsidRPr="00DB48B6">
        <w:rPr>
          <w:rFonts w:ascii="Times New Roman" w:hAnsi="Times New Roman"/>
          <w:sz w:val="26"/>
          <w:szCs w:val="26"/>
        </w:rPr>
        <w:t xml:space="preserve">по ремонту дорог </w:t>
      </w:r>
      <w:r>
        <w:rPr>
          <w:rFonts w:ascii="Times New Roman" w:hAnsi="Times New Roman"/>
          <w:sz w:val="26"/>
          <w:szCs w:val="26"/>
        </w:rPr>
        <w:t xml:space="preserve">формируется </w:t>
      </w:r>
      <w:r w:rsidRPr="00DB48B6">
        <w:rPr>
          <w:rFonts w:ascii="Times New Roman" w:hAnsi="Times New Roman"/>
          <w:sz w:val="26"/>
          <w:szCs w:val="26"/>
        </w:rPr>
        <w:t xml:space="preserve">администрацией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DB48B6">
        <w:rPr>
          <w:rFonts w:ascii="Times New Roman" w:hAnsi="Times New Roman"/>
          <w:sz w:val="26"/>
          <w:szCs w:val="26"/>
        </w:rPr>
        <w:t xml:space="preserve">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 </w:t>
      </w:r>
      <w:proofErr w:type="gramStart"/>
      <w:r w:rsidRPr="00DB48B6">
        <w:rPr>
          <w:rFonts w:ascii="Times New Roman" w:hAnsi="Times New Roman"/>
          <w:sz w:val="26"/>
          <w:szCs w:val="26"/>
        </w:rPr>
        <w:t>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  <w:proofErr w:type="gramEnd"/>
    </w:p>
    <w:p w:rsidR="00AF5F5D" w:rsidRPr="005236AF" w:rsidRDefault="00AF5F5D" w:rsidP="00E91825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5.1 Мероприятия по развитию транспортной инфраструктуры по видам транспорта</w:t>
      </w:r>
    </w:p>
    <w:p w:rsidR="00AF5F5D" w:rsidRDefault="00AF5F5D" w:rsidP="00E91825">
      <w:pPr>
        <w:pStyle w:val="ConsPlusNormal"/>
        <w:widowControl/>
        <w:spacing w:after="240" w:line="360" w:lineRule="auto"/>
        <w:ind w:firstLine="709"/>
        <w:rPr>
          <w:rFonts w:ascii="Times New Roman" w:hAnsi="Times New Roman"/>
          <w:sz w:val="26"/>
          <w:szCs w:val="26"/>
        </w:rPr>
      </w:pPr>
      <w:r w:rsidRPr="00231B82">
        <w:rPr>
          <w:rFonts w:ascii="Times New Roman" w:hAnsi="Times New Roman"/>
          <w:sz w:val="26"/>
          <w:szCs w:val="26"/>
        </w:rPr>
        <w:t>В период реализации Программы внесение изменений в структуру транспортной инфраструктуры по видам транспорта не планируется.</w:t>
      </w:r>
      <w:r w:rsidR="00AB48EB">
        <w:rPr>
          <w:rFonts w:ascii="Times New Roman" w:hAnsi="Times New Roman"/>
          <w:sz w:val="26"/>
          <w:szCs w:val="26"/>
        </w:rPr>
        <w:br/>
      </w:r>
    </w:p>
    <w:p w:rsidR="00AF5F5D" w:rsidRDefault="00AF5F5D" w:rsidP="00E91825">
      <w:pPr>
        <w:pStyle w:val="ConsPlusNormal"/>
        <w:widowControl/>
        <w:spacing w:after="12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5.2 М</w:t>
      </w:r>
      <w:r w:rsidRPr="005C76F4">
        <w:rPr>
          <w:rFonts w:ascii="Times New Roman" w:hAnsi="Times New Roman"/>
          <w:b/>
          <w:bCs/>
          <w:color w:val="000000"/>
          <w:sz w:val="28"/>
          <w:szCs w:val="28"/>
        </w:rPr>
        <w:t>ероприятия по развитию транспорта общего пользования, созданию транспортно-пересадочных узлов</w:t>
      </w:r>
    </w:p>
    <w:p w:rsidR="00AF5F5D" w:rsidRDefault="00AF5F5D" w:rsidP="00596B88">
      <w:pPr>
        <w:spacing w:line="360" w:lineRule="auto"/>
        <w:ind w:firstLine="709"/>
        <w:jc w:val="both"/>
        <w:rPr>
          <w:sz w:val="26"/>
          <w:szCs w:val="26"/>
        </w:rPr>
      </w:pPr>
      <w:r w:rsidRPr="00596B88">
        <w:rPr>
          <w:sz w:val="26"/>
          <w:szCs w:val="26"/>
        </w:rPr>
        <w:t xml:space="preserve">На расчётный срок реализации Генерального плана, в связи с увеличением численности населения </w:t>
      </w:r>
      <w:r w:rsidR="00D676C8">
        <w:rPr>
          <w:sz w:val="26"/>
          <w:szCs w:val="26"/>
        </w:rPr>
        <w:t>создание транспортно – пересадочных узлов не планируется</w:t>
      </w:r>
    </w:p>
    <w:p w:rsidR="00AF5F5D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C76F4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5.3</w:t>
      </w: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AF5F5D" w:rsidRDefault="00DB4C80" w:rsidP="00DB4C80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</w:t>
      </w:r>
      <w:r w:rsidR="00AF5F5D" w:rsidRPr="00E649E9">
        <w:rPr>
          <w:color w:val="000000"/>
          <w:sz w:val="26"/>
          <w:szCs w:val="26"/>
        </w:rPr>
        <w:t>Постоянное и временное хранение легковых автомобилей населения предусматривается на парковках придомовых участков</w:t>
      </w:r>
      <w:r w:rsidR="00AF5F5D">
        <w:rPr>
          <w:color w:val="000000"/>
          <w:sz w:val="26"/>
          <w:szCs w:val="26"/>
        </w:rPr>
        <w:t xml:space="preserve"> жителей сельского поселения</w:t>
      </w:r>
      <w:r w:rsidR="00AF5F5D" w:rsidRPr="00E649E9">
        <w:rPr>
          <w:color w:val="000000"/>
          <w:sz w:val="26"/>
          <w:szCs w:val="26"/>
        </w:rPr>
        <w:t xml:space="preserve">. </w:t>
      </w:r>
    </w:p>
    <w:p w:rsidR="00AF5F5D" w:rsidRDefault="00AF5F5D" w:rsidP="00B70254">
      <w:pPr>
        <w:pStyle w:val="111"/>
        <w:spacing w:after="0" w:line="36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236AF" w:rsidRDefault="00AF5F5D" w:rsidP="000D0A69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5.4 Мероприятия </w:t>
      </w:r>
      <w:r w:rsidRPr="005236AF">
        <w:rPr>
          <w:rFonts w:ascii="Times New Roman" w:hAnsi="Times New Roman" w:cs="Times New Roman"/>
          <w:b/>
          <w:bCs/>
          <w:sz w:val="28"/>
          <w:szCs w:val="28"/>
        </w:rPr>
        <w:t>по развитию пешеходного и велосипедного передвижения</w:t>
      </w:r>
    </w:p>
    <w:p w:rsidR="00AF5F5D" w:rsidRPr="00F61301" w:rsidRDefault="00DB4C80" w:rsidP="00DB4C80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</w:t>
      </w:r>
      <w:r w:rsidR="00AF5F5D" w:rsidRPr="00F61301">
        <w:rPr>
          <w:color w:val="000000"/>
          <w:sz w:val="26"/>
          <w:szCs w:val="26"/>
        </w:rPr>
        <w:t>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среды. Благодаря переходу от вождения транспортных сре</w:t>
      </w:r>
      <w:proofErr w:type="gramStart"/>
      <w:r w:rsidR="00AF5F5D" w:rsidRPr="00F61301">
        <w:rPr>
          <w:color w:val="000000"/>
          <w:sz w:val="26"/>
          <w:szCs w:val="26"/>
        </w:rPr>
        <w:t>дств к п</w:t>
      </w:r>
      <w:proofErr w:type="gramEnd"/>
      <w:r w:rsidR="00AF5F5D" w:rsidRPr="00F61301">
        <w:rPr>
          <w:color w:val="000000"/>
          <w:sz w:val="26"/>
          <w:szCs w:val="26"/>
        </w:rPr>
        <w:t xml:space="preserve">ешеходному или велосипедному движению можно снизить уровень аварийности, сократить затраты на дорожные и парковочные сооружения, а также снизить степень воздействия на окружающую среду и укрепить здоровье населения. </w:t>
      </w:r>
    </w:p>
    <w:p w:rsidR="00AF5F5D" w:rsidRPr="00F61301" w:rsidRDefault="00AF5F5D" w:rsidP="00F6130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F61301">
        <w:rPr>
          <w:rFonts w:ascii="Times New Roman" w:hAnsi="Times New Roman"/>
          <w:sz w:val="26"/>
          <w:szCs w:val="26"/>
        </w:rPr>
        <w:t>С учетом сложившейся экономической ситуацией, мероприятия по разв</w:t>
      </w:r>
      <w:r>
        <w:rPr>
          <w:rFonts w:ascii="Times New Roman" w:hAnsi="Times New Roman"/>
          <w:sz w:val="26"/>
          <w:szCs w:val="26"/>
        </w:rPr>
        <w:t>итию велосипедного передвижения</w:t>
      </w:r>
      <w:r w:rsidRPr="00F61301">
        <w:rPr>
          <w:rFonts w:ascii="Times New Roman" w:hAnsi="Times New Roman"/>
          <w:sz w:val="26"/>
          <w:szCs w:val="26"/>
        </w:rPr>
        <w:t xml:space="preserve"> в период реализации Программы не предусматриваются. Мероприятия по развитию велосипедного передвижения возможны к реализации как дополнительные только при получении </w:t>
      </w:r>
      <w:r w:rsidRPr="00F61301">
        <w:rPr>
          <w:rFonts w:ascii="Times New Roman" w:hAnsi="Times New Roman"/>
          <w:sz w:val="26"/>
          <w:szCs w:val="26"/>
        </w:rPr>
        <w:lastRenderedPageBreak/>
        <w:t>дополнительных доходов местного бюджета или появления возможности финансирования из иных источников.</w:t>
      </w:r>
    </w:p>
    <w:p w:rsidR="00AF5F5D" w:rsidRDefault="00AF5F5D" w:rsidP="000D0A6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72778D" w:rsidRDefault="00AF5F5D" w:rsidP="00F61301">
      <w:pPr>
        <w:pStyle w:val="111"/>
        <w:spacing w:after="120" w:line="360" w:lineRule="auto"/>
        <w:ind w:left="0"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277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5.5 Мероприятия по развитию инфраструктуры для грузового транспорта, транспортных средств коммунальных и дорожных служб</w:t>
      </w:r>
    </w:p>
    <w:p w:rsidR="00AF5F5D" w:rsidRPr="0072778D" w:rsidRDefault="00AF5F5D" w:rsidP="005236AF">
      <w:pPr>
        <w:pStyle w:val="111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В рамках реализации Программы на весь период в населенных пунктах сельского поселения </w:t>
      </w:r>
      <w:r w:rsidR="009E1782">
        <w:rPr>
          <w:rFonts w:ascii="Times New Roman" w:hAnsi="Times New Roman" w:cs="Times New Roman"/>
          <w:color w:val="000000"/>
          <w:sz w:val="26"/>
          <w:szCs w:val="26"/>
        </w:rPr>
        <w:t>Старая Рачейка</w:t>
      </w: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 планируется корректировка расположения мусорных площадок с обустройством заездов для коммунального транспорта.</w:t>
      </w:r>
    </w:p>
    <w:p w:rsidR="00AF5F5D" w:rsidRPr="00B74629" w:rsidRDefault="00AF5F5D" w:rsidP="00B74629">
      <w:pPr>
        <w:spacing w:line="360" w:lineRule="auto"/>
        <w:ind w:firstLine="709"/>
        <w:jc w:val="both"/>
        <w:rPr>
          <w:sz w:val="26"/>
          <w:szCs w:val="26"/>
        </w:rPr>
      </w:pPr>
      <w:r w:rsidRPr="0072778D">
        <w:rPr>
          <w:sz w:val="26"/>
          <w:szCs w:val="26"/>
        </w:rPr>
        <w:t>Размещение объектов технического обслуживания автомобилей предполагается на площадках, предназначенных для развития придорожного сервиса.</w:t>
      </w:r>
      <w:r w:rsidR="005B1F34">
        <w:rPr>
          <w:sz w:val="26"/>
          <w:szCs w:val="26"/>
        </w:rPr>
        <w:br/>
      </w:r>
    </w:p>
    <w:p w:rsidR="00AF5F5D" w:rsidRPr="005C76F4" w:rsidRDefault="00AF5F5D" w:rsidP="005236A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C76F4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5C76F4">
        <w:rPr>
          <w:rFonts w:ascii="Times New Roman" w:hAnsi="Times New Roman"/>
          <w:b/>
          <w:bCs/>
          <w:sz w:val="28"/>
          <w:szCs w:val="28"/>
        </w:rPr>
        <w:t xml:space="preserve"> Мероприятия п</w:t>
      </w:r>
      <w:r>
        <w:rPr>
          <w:rFonts w:ascii="Times New Roman" w:hAnsi="Times New Roman"/>
          <w:b/>
          <w:bCs/>
          <w:sz w:val="28"/>
          <w:szCs w:val="28"/>
        </w:rPr>
        <w:t>о развитию сети дорог поселения</w:t>
      </w:r>
    </w:p>
    <w:p w:rsidR="00AF5F5D" w:rsidRDefault="00AF5F5D" w:rsidP="00B7462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>В целях  повышения качественного уровня дорожной сети сельского поселения, снижения уровня аварийности, связанной с состоянием дорожного покрытия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и доступности к центрам тяготения и территориям перспективной застройки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предлагается в период действия Программы реализовать комплекс мероприятий по развитию дорог поселения</w:t>
      </w:r>
      <w:r>
        <w:rPr>
          <w:rFonts w:ascii="Times New Roman" w:hAnsi="Times New Roman"/>
          <w:sz w:val="26"/>
          <w:szCs w:val="26"/>
        </w:rPr>
        <w:t>. Перечень программных мероприятий представлен в таблице 5.6.1.</w:t>
      </w:r>
    </w:p>
    <w:p w:rsidR="00AF5F5D" w:rsidRDefault="00AF5F5D" w:rsidP="00920724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5.6.1</w:t>
      </w:r>
      <w:r w:rsidRPr="00920724">
        <w:rPr>
          <w:rFonts w:ascii="Times New Roman" w:hAnsi="Times New Roman"/>
          <w:sz w:val="26"/>
          <w:szCs w:val="26"/>
        </w:rPr>
        <w:t xml:space="preserve"> – 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развитию </w:t>
      </w:r>
      <w:proofErr w:type="gramStart"/>
      <w:r>
        <w:rPr>
          <w:rFonts w:ascii="Times New Roman" w:hAnsi="Times New Roman"/>
          <w:sz w:val="26"/>
          <w:szCs w:val="26"/>
        </w:rPr>
        <w:t xml:space="preserve">сети дорог </w:t>
      </w:r>
      <w:r w:rsidRPr="00920724">
        <w:rPr>
          <w:rFonts w:ascii="Times New Roman" w:hAnsi="Times New Roman"/>
          <w:sz w:val="26"/>
          <w:szCs w:val="26"/>
        </w:rPr>
        <w:t>Программы комплексного развития систем транспортной инфраструктуры</w:t>
      </w:r>
      <w:proofErr w:type="gramEnd"/>
      <w:r w:rsidRPr="00920724">
        <w:rPr>
          <w:rFonts w:ascii="Times New Roman" w:hAnsi="Times New Roman"/>
          <w:sz w:val="26"/>
          <w:szCs w:val="26"/>
        </w:rPr>
        <w:t xml:space="preserve"> на территории сельского поселения </w:t>
      </w:r>
      <w:r w:rsidR="009E1782">
        <w:rPr>
          <w:rFonts w:ascii="Times New Roman" w:hAnsi="Times New Roman"/>
          <w:sz w:val="26"/>
          <w:szCs w:val="26"/>
        </w:rPr>
        <w:t>Старая Рачейка</w:t>
      </w:r>
      <w:r>
        <w:rPr>
          <w:rFonts w:ascii="Times New Roman" w:hAnsi="Times New Roman"/>
          <w:sz w:val="26"/>
          <w:szCs w:val="26"/>
        </w:rPr>
        <w:t xml:space="preserve"> на 2018 – </w:t>
      </w:r>
      <w:r w:rsidRPr="005C7AB6">
        <w:rPr>
          <w:rFonts w:ascii="Times New Roman" w:hAnsi="Times New Roman"/>
          <w:sz w:val="26"/>
          <w:szCs w:val="26"/>
        </w:rPr>
        <w:t>203</w:t>
      </w:r>
      <w:r w:rsidR="00257CB3" w:rsidRPr="005C7AB6">
        <w:rPr>
          <w:rFonts w:ascii="Times New Roman" w:hAnsi="Times New Roman"/>
          <w:sz w:val="26"/>
          <w:szCs w:val="26"/>
        </w:rPr>
        <w:t>3</w:t>
      </w:r>
      <w:r w:rsidRPr="005C7AB6">
        <w:rPr>
          <w:rFonts w:ascii="Times New Roman" w:hAnsi="Times New Roman"/>
          <w:sz w:val="26"/>
          <w:szCs w:val="26"/>
        </w:rPr>
        <w:t xml:space="preserve"> годы</w:t>
      </w:r>
      <w:r w:rsidR="000A298A" w:rsidRPr="005C7AB6">
        <w:rPr>
          <w:rFonts w:ascii="Times New Roman" w:hAnsi="Times New Roman"/>
          <w:sz w:val="26"/>
          <w:szCs w:val="26"/>
        </w:rPr>
        <w:t>.</w:t>
      </w:r>
    </w:p>
    <w:tbl>
      <w:tblPr>
        <w:tblW w:w="9588" w:type="dxa"/>
        <w:tblLook w:val="0000"/>
      </w:tblPr>
      <w:tblGrid>
        <w:gridCol w:w="579"/>
        <w:gridCol w:w="3251"/>
        <w:gridCol w:w="1558"/>
        <w:gridCol w:w="1920"/>
        <w:gridCol w:w="2280"/>
      </w:tblGrid>
      <w:tr w:rsidR="00AF5F5D" w:rsidRPr="005B1F34">
        <w:trPr>
          <w:trHeight w:val="12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B1F34" w:rsidRDefault="00AF5F5D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 xml:space="preserve">№ </w:t>
            </w:r>
            <w:proofErr w:type="gramStart"/>
            <w:r w:rsidRPr="005B1F34">
              <w:rPr>
                <w:sz w:val="20"/>
                <w:szCs w:val="20"/>
              </w:rPr>
              <w:t>п</w:t>
            </w:r>
            <w:proofErr w:type="gramEnd"/>
            <w:r w:rsidRPr="005B1F34">
              <w:rPr>
                <w:sz w:val="20"/>
                <w:szCs w:val="20"/>
              </w:rPr>
              <w:t>/п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B1F34" w:rsidRDefault="00AF5F5D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B1F34" w:rsidRDefault="00AF5F5D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B1F34" w:rsidRDefault="00AF5F5D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B1F34" w:rsidRDefault="00AF5F5D" w:rsidP="005C76F4">
            <w:pPr>
              <w:jc w:val="center"/>
              <w:rPr>
                <w:sz w:val="20"/>
                <w:szCs w:val="20"/>
              </w:rPr>
            </w:pPr>
            <w:proofErr w:type="gramStart"/>
            <w:r w:rsidRPr="005B1F34">
              <w:rPr>
                <w:sz w:val="20"/>
                <w:szCs w:val="20"/>
              </w:rPr>
              <w:t>Ответственный</w:t>
            </w:r>
            <w:proofErr w:type="gramEnd"/>
            <w:r w:rsidRPr="005B1F34">
              <w:rPr>
                <w:sz w:val="20"/>
                <w:szCs w:val="20"/>
              </w:rPr>
              <w:t xml:space="preserve"> за реализацию мероприятия</w:t>
            </w:r>
          </w:p>
        </w:tc>
      </w:tr>
      <w:tr w:rsidR="00885345" w:rsidRPr="005B1F34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5345" w:rsidRPr="005B1F34" w:rsidRDefault="00885345" w:rsidP="00C714AD">
            <w:pPr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bCs/>
                <w:sz w:val="20"/>
                <w:szCs w:val="20"/>
              </w:rPr>
              <w:t>2018-2033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5B1F34" w:rsidP="00EC46D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B1F34">
              <w:rPr>
                <w:color w:val="000000"/>
                <w:sz w:val="20"/>
                <w:szCs w:val="20"/>
              </w:rPr>
              <w:t>7 787,00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06444C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885345" w:rsidRPr="005B1F34" w:rsidTr="00711984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C714AD">
            <w:pPr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 xml:space="preserve">Капитальный  ремонт  автомобильных дорог общего пользования местного значения 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EA1D16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2023-2033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5B1F34" w:rsidP="00EC46D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B1F34">
              <w:rPr>
                <w:color w:val="000000"/>
                <w:sz w:val="20"/>
                <w:szCs w:val="20"/>
              </w:rPr>
              <w:t>4 365,309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6C7886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885345" w:rsidRPr="005B1F34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C714AD">
            <w:pPr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 xml:space="preserve">Ямочный ремонт  автомобильных дорог общего пользования местного значения 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2023-2033гг.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5B1F34" w:rsidP="004F11C5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B1F34">
              <w:rPr>
                <w:color w:val="000000"/>
                <w:sz w:val="20"/>
                <w:szCs w:val="20"/>
              </w:rPr>
              <w:t>1 040,00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6C7886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794F65" w:rsidRPr="005B1F34" w:rsidTr="00885345">
        <w:trPr>
          <w:trHeight w:val="8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C714AD">
            <w:pPr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Реконструкция автомобильных дорог общего пользования местного значения - 6,702 км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5C76F4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2018-2033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C714AD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B1F34">
              <w:rPr>
                <w:color w:val="000000"/>
                <w:sz w:val="20"/>
                <w:szCs w:val="20"/>
              </w:rPr>
              <w:t>78 011,28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06444C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794F65" w:rsidRPr="005B1F34" w:rsidTr="00885345">
        <w:trPr>
          <w:trHeight w:val="1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A55D01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5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94F65" w:rsidRPr="005B1F34" w:rsidRDefault="00794F65" w:rsidP="00C714A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Строительство дорог местного</w:t>
            </w:r>
            <w:r w:rsidR="00F07F55" w:rsidRPr="005B1F34">
              <w:rPr>
                <w:sz w:val="20"/>
                <w:szCs w:val="20"/>
              </w:rPr>
              <w:t xml:space="preserve"> значения  на площадке № 1 – 5,1</w:t>
            </w:r>
            <w:r w:rsidRPr="005B1F34">
              <w:rPr>
                <w:sz w:val="20"/>
                <w:szCs w:val="20"/>
              </w:rPr>
              <w:t xml:space="preserve"> км, главная улица – 1,2 км;</w:t>
            </w:r>
          </w:p>
          <w:p w:rsidR="00794F65" w:rsidRPr="005B1F34" w:rsidRDefault="00794F65" w:rsidP="00885345">
            <w:pPr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основная  улица – 3,9 км</w:t>
            </w:r>
            <w:proofErr w:type="gramStart"/>
            <w:r w:rsidRPr="005B1F34">
              <w:rPr>
                <w:sz w:val="20"/>
                <w:szCs w:val="20"/>
              </w:rPr>
              <w:t>.</w:t>
            </w:r>
            <w:proofErr w:type="gramEnd"/>
            <w:r w:rsidRPr="005B1F34">
              <w:rPr>
                <w:sz w:val="20"/>
                <w:szCs w:val="20"/>
              </w:rPr>
              <w:t xml:space="preserve"> </w:t>
            </w:r>
            <w:proofErr w:type="gramStart"/>
            <w:r w:rsidRPr="005B1F34">
              <w:rPr>
                <w:sz w:val="20"/>
                <w:szCs w:val="20"/>
              </w:rPr>
              <w:t>с</w:t>
            </w:r>
            <w:proofErr w:type="gramEnd"/>
            <w:r w:rsidRPr="005B1F34">
              <w:rPr>
                <w:sz w:val="20"/>
                <w:szCs w:val="20"/>
              </w:rPr>
              <w:t>. Старая Рачейка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15507E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2023-2033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F07F55" w:rsidP="00C714AD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B1F34">
              <w:rPr>
                <w:color w:val="000000"/>
                <w:sz w:val="20"/>
                <w:szCs w:val="20"/>
              </w:rPr>
              <w:t>59 364,00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E32581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794F65" w:rsidRPr="005B1F34" w:rsidTr="00CE446A">
        <w:trPr>
          <w:trHeight w:val="1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A55D01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6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F65" w:rsidRPr="005B1F34" w:rsidRDefault="00794F65" w:rsidP="00C714A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 xml:space="preserve"> Строительство дорог местного значения  на площадке № 2 – 3,0км, главная улица – 0,9; основная улица – 2,1 км,</w:t>
            </w:r>
          </w:p>
          <w:p w:rsidR="00794F65" w:rsidRPr="005B1F34" w:rsidRDefault="00794F65" w:rsidP="00C714AD">
            <w:pPr>
              <w:rPr>
                <w:sz w:val="20"/>
                <w:szCs w:val="20"/>
              </w:rPr>
            </w:pPr>
            <w:proofErr w:type="gramStart"/>
            <w:r w:rsidRPr="005B1F34">
              <w:rPr>
                <w:sz w:val="20"/>
                <w:szCs w:val="20"/>
              </w:rPr>
              <w:t>с</w:t>
            </w:r>
            <w:proofErr w:type="gramEnd"/>
            <w:r w:rsidRPr="005B1F34">
              <w:rPr>
                <w:sz w:val="20"/>
                <w:szCs w:val="20"/>
              </w:rPr>
              <w:t>. Старая Рачейка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15507E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2023-2033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F07F55" w:rsidP="00C714AD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B1F34">
              <w:rPr>
                <w:color w:val="000000"/>
                <w:sz w:val="20"/>
                <w:szCs w:val="20"/>
                <w:highlight w:val="green"/>
              </w:rPr>
              <w:br/>
            </w:r>
            <w:r w:rsidRPr="005B1F34">
              <w:rPr>
                <w:color w:val="000000"/>
                <w:sz w:val="20"/>
                <w:szCs w:val="20"/>
              </w:rPr>
              <w:t>34 920,00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E32581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794F65" w:rsidRPr="005B1F34" w:rsidTr="00885345">
        <w:trPr>
          <w:trHeight w:val="11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A55D01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7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F65" w:rsidRPr="005B1F34" w:rsidRDefault="00794F65" w:rsidP="00C714AD">
            <w:pPr>
              <w:rPr>
                <w:sz w:val="20"/>
                <w:szCs w:val="20"/>
              </w:rPr>
            </w:pPr>
            <w:r w:rsidRPr="005B1F34">
              <w:rPr>
                <w:color w:val="000000"/>
                <w:sz w:val="20"/>
                <w:szCs w:val="20"/>
              </w:rPr>
              <w:t>Строительство автодороги местного значения на площадке №3 – 5,4км, главная улица – 0,9; основная улица 4,5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15507E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2023-2033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F07F55" w:rsidP="00C714AD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B1F34">
              <w:rPr>
                <w:color w:val="000000"/>
                <w:sz w:val="20"/>
                <w:szCs w:val="20"/>
              </w:rPr>
              <w:t>62 856,00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E32581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794F65" w:rsidRPr="005B1F34" w:rsidTr="00885345">
        <w:trPr>
          <w:trHeight w:val="2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A55D01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8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F65" w:rsidRPr="005B1F34" w:rsidRDefault="00794F65" w:rsidP="00C714AD">
            <w:pPr>
              <w:rPr>
                <w:color w:val="000000"/>
                <w:sz w:val="20"/>
                <w:szCs w:val="20"/>
              </w:rPr>
            </w:pPr>
            <w:r w:rsidRPr="005B1F34">
              <w:rPr>
                <w:color w:val="000000"/>
                <w:sz w:val="20"/>
                <w:szCs w:val="20"/>
              </w:rPr>
              <w:t>Строительство автодороги местного значения, продлить ул. Советская на 0,3 (главная)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15507E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2023-2033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C714AD">
            <w:pPr>
              <w:jc w:val="center"/>
              <w:rPr>
                <w:color w:val="000000"/>
                <w:sz w:val="20"/>
                <w:szCs w:val="20"/>
              </w:rPr>
            </w:pPr>
            <w:r w:rsidRPr="005B1F34">
              <w:rPr>
                <w:color w:val="000000"/>
                <w:sz w:val="20"/>
                <w:szCs w:val="20"/>
              </w:rPr>
              <w:t>3 492,00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F65" w:rsidRPr="005B1F34" w:rsidRDefault="00794F65" w:rsidP="00E32581">
            <w:pPr>
              <w:jc w:val="center"/>
              <w:rPr>
                <w:sz w:val="20"/>
                <w:szCs w:val="20"/>
              </w:rPr>
            </w:pPr>
            <w:r w:rsidRPr="005B1F34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885345" w:rsidRPr="005B1F34" w:rsidTr="00711984">
        <w:trPr>
          <w:trHeight w:val="429"/>
        </w:trPr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876C78">
            <w:pPr>
              <w:jc w:val="right"/>
              <w:rPr>
                <w:b/>
                <w:bCs/>
                <w:sz w:val="20"/>
                <w:szCs w:val="20"/>
                <w:highlight w:val="yellow"/>
              </w:rPr>
            </w:pPr>
            <w:r w:rsidRPr="005B1F34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5345" w:rsidRPr="005B1F34" w:rsidRDefault="00885345" w:rsidP="00C714AD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5B1F34" w:rsidP="003223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251 835,6 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5345" w:rsidRPr="005B1F34" w:rsidRDefault="00885345" w:rsidP="00EC46D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AF5F5D" w:rsidRDefault="00AF5F5D" w:rsidP="00E33711">
      <w:pPr>
        <w:rPr>
          <w:sz w:val="26"/>
          <w:szCs w:val="26"/>
        </w:rPr>
      </w:pPr>
    </w:p>
    <w:p w:rsidR="00AF5F5D" w:rsidRDefault="00AF5F5D" w:rsidP="00DA46A7">
      <w:pPr>
        <w:jc w:val="right"/>
        <w:rPr>
          <w:sz w:val="26"/>
          <w:szCs w:val="26"/>
        </w:rPr>
      </w:pPr>
    </w:p>
    <w:p w:rsidR="00AF5F5D" w:rsidRPr="00DC60F9" w:rsidRDefault="00AF5F5D" w:rsidP="00960B3C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организации дорожного движения, в том числе мероприятия по повышению безопасности дорожного движения</w:t>
      </w:r>
    </w:p>
    <w:p w:rsidR="00AF5F5D" w:rsidRPr="005236AF" w:rsidRDefault="00AF5F5D" w:rsidP="005236AF">
      <w:pPr>
        <w:pStyle w:val="ConsPlusNormal"/>
        <w:spacing w:line="360" w:lineRule="auto"/>
        <w:ind w:firstLine="708"/>
        <w:rPr>
          <w:rFonts w:ascii="Times New Roman" w:hAnsi="Times New Roman"/>
          <w:color w:val="000000"/>
          <w:sz w:val="26"/>
          <w:szCs w:val="26"/>
        </w:rPr>
      </w:pPr>
      <w:r w:rsidRPr="005236AF">
        <w:rPr>
          <w:rFonts w:ascii="Times New Roman" w:hAnsi="Times New Roman"/>
          <w:color w:val="000000"/>
          <w:sz w:val="26"/>
          <w:szCs w:val="26"/>
        </w:rPr>
        <w:t xml:space="preserve">Для достижения цели по повышению безопасности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сети. </w:t>
      </w:r>
    </w:p>
    <w:p w:rsidR="00AF5F5D" w:rsidRPr="005236AF" w:rsidRDefault="00AF5F5D" w:rsidP="005236AF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В целях повышения безопасности движения по автомобильным дорогам местного значения предусмотрены мероприятия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,</w:t>
      </w: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представленные в таблице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5.7.1.</w:t>
      </w:r>
    </w:p>
    <w:p w:rsidR="00AF5F5D" w:rsidRDefault="00AF5F5D" w:rsidP="005236A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 xml:space="preserve">Таблица 5.7.1 – </w:t>
      </w:r>
      <w:r w:rsidRPr="005236AF">
        <w:rPr>
          <w:rFonts w:ascii="Times New Roman" w:hAnsi="Times New Roman"/>
          <w:sz w:val="26"/>
          <w:szCs w:val="26"/>
        </w:rPr>
        <w:t xml:space="preserve">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организации дорожного </w:t>
      </w:r>
      <w:proofErr w:type="gramStart"/>
      <w:r>
        <w:rPr>
          <w:rFonts w:ascii="Times New Roman" w:hAnsi="Times New Roman"/>
          <w:sz w:val="26"/>
          <w:szCs w:val="26"/>
        </w:rPr>
        <w:t xml:space="preserve">движения </w:t>
      </w:r>
      <w:r w:rsidRPr="005236AF">
        <w:rPr>
          <w:rFonts w:ascii="Times New Roman" w:hAnsi="Times New Roman"/>
          <w:sz w:val="26"/>
          <w:szCs w:val="26"/>
        </w:rPr>
        <w:t>Программы комплексного развития систем транспортной инфраструктуры</w:t>
      </w:r>
      <w:proofErr w:type="gramEnd"/>
      <w:r w:rsidRPr="005236AF">
        <w:rPr>
          <w:rFonts w:ascii="Times New Roman" w:hAnsi="Times New Roman"/>
          <w:sz w:val="26"/>
          <w:szCs w:val="26"/>
        </w:rPr>
        <w:t xml:space="preserve"> на территории </w:t>
      </w:r>
      <w:r w:rsidR="00E04BE8">
        <w:rPr>
          <w:rFonts w:ascii="Times New Roman" w:hAnsi="Times New Roman"/>
          <w:sz w:val="26"/>
          <w:szCs w:val="26"/>
        </w:rPr>
        <w:t>с.п. Старая Рачейка</w:t>
      </w:r>
      <w:r w:rsidRPr="005236AF">
        <w:rPr>
          <w:rFonts w:ascii="Times New Roman" w:hAnsi="Times New Roman"/>
          <w:sz w:val="26"/>
          <w:szCs w:val="26"/>
        </w:rPr>
        <w:t xml:space="preserve"> на 201</w:t>
      </w:r>
      <w:r>
        <w:rPr>
          <w:rFonts w:ascii="Times New Roman" w:hAnsi="Times New Roman"/>
          <w:sz w:val="26"/>
          <w:szCs w:val="26"/>
        </w:rPr>
        <w:t>8</w:t>
      </w:r>
      <w:r w:rsidRPr="005236AF">
        <w:rPr>
          <w:rFonts w:ascii="Times New Roman" w:hAnsi="Times New Roman"/>
          <w:sz w:val="26"/>
          <w:szCs w:val="26"/>
        </w:rPr>
        <w:t xml:space="preserve"> </w:t>
      </w:r>
      <w:r w:rsidRPr="005C7AB6">
        <w:rPr>
          <w:rFonts w:ascii="Times New Roman" w:hAnsi="Times New Roman"/>
          <w:sz w:val="26"/>
          <w:szCs w:val="26"/>
        </w:rPr>
        <w:t>– 203</w:t>
      </w:r>
      <w:r w:rsidR="00F509E1" w:rsidRPr="005C7AB6">
        <w:rPr>
          <w:rFonts w:ascii="Times New Roman" w:hAnsi="Times New Roman"/>
          <w:sz w:val="26"/>
          <w:szCs w:val="26"/>
        </w:rPr>
        <w:t>3</w:t>
      </w:r>
      <w:r w:rsidRPr="005C7AB6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9305" w:type="dxa"/>
        <w:tblLayout w:type="fixed"/>
        <w:tblLook w:val="0000"/>
      </w:tblPr>
      <w:tblGrid>
        <w:gridCol w:w="964"/>
        <w:gridCol w:w="3184"/>
        <w:gridCol w:w="1458"/>
        <w:gridCol w:w="1271"/>
        <w:gridCol w:w="7"/>
        <w:gridCol w:w="2421"/>
      </w:tblGrid>
      <w:tr w:rsidR="00AF5F5D" w:rsidRPr="003F76CC" w:rsidTr="00797AE4">
        <w:trPr>
          <w:trHeight w:val="12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C7AB6" w:rsidRDefault="00AF5F5D" w:rsidP="00797AE4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 xml:space="preserve">№ </w:t>
            </w:r>
            <w:proofErr w:type="gramStart"/>
            <w:r w:rsidRPr="005C7AB6">
              <w:rPr>
                <w:sz w:val="20"/>
                <w:szCs w:val="20"/>
              </w:rPr>
              <w:t>п</w:t>
            </w:r>
            <w:proofErr w:type="gramEnd"/>
            <w:r w:rsidRPr="005C7AB6">
              <w:rPr>
                <w:sz w:val="20"/>
                <w:szCs w:val="20"/>
              </w:rPr>
              <w:t>/п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C7AB6" w:rsidRDefault="00AF5F5D" w:rsidP="00797AE4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C7AB6" w:rsidRDefault="00AF5F5D" w:rsidP="00797AE4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C7AB6" w:rsidRDefault="00AF5F5D" w:rsidP="00797AE4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5C7AB6" w:rsidRDefault="00AF5F5D" w:rsidP="00797AE4">
            <w:pPr>
              <w:jc w:val="center"/>
              <w:rPr>
                <w:sz w:val="20"/>
                <w:szCs w:val="20"/>
              </w:rPr>
            </w:pPr>
            <w:proofErr w:type="gramStart"/>
            <w:r w:rsidRPr="005C7AB6">
              <w:rPr>
                <w:sz w:val="20"/>
                <w:szCs w:val="20"/>
              </w:rPr>
              <w:t>Ответственный</w:t>
            </w:r>
            <w:proofErr w:type="gramEnd"/>
            <w:r w:rsidRPr="005C7AB6">
              <w:rPr>
                <w:sz w:val="20"/>
                <w:szCs w:val="20"/>
              </w:rPr>
              <w:t xml:space="preserve"> за реализацию мероприятия</w:t>
            </w:r>
          </w:p>
        </w:tc>
      </w:tr>
      <w:tr w:rsidR="009B4BB4" w:rsidRPr="00F509E1" w:rsidTr="00797AE4">
        <w:trPr>
          <w:trHeight w:val="936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0D153B" w:rsidRDefault="009B4BB4" w:rsidP="00797AE4">
            <w:pPr>
              <w:jc w:val="center"/>
              <w:rPr>
                <w:sz w:val="20"/>
                <w:szCs w:val="20"/>
              </w:rPr>
            </w:pPr>
            <w:r w:rsidRPr="000D153B">
              <w:rPr>
                <w:sz w:val="20"/>
                <w:szCs w:val="20"/>
              </w:rPr>
              <w:t>1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B4BB4" w:rsidRPr="000D153B" w:rsidRDefault="00F509E1" w:rsidP="000D153B">
            <w:pPr>
              <w:rPr>
                <w:sz w:val="20"/>
                <w:szCs w:val="20"/>
              </w:rPr>
            </w:pPr>
            <w:r w:rsidRPr="000D153B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3F76CC" w:rsidRDefault="000D153B" w:rsidP="00797AE4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="00F509E1" w:rsidRPr="000D153B">
              <w:rPr>
                <w:bCs/>
                <w:sz w:val="20"/>
                <w:szCs w:val="20"/>
              </w:rPr>
              <w:t>2018-2033</w:t>
            </w:r>
            <w:r w:rsidR="009B4BB4" w:rsidRPr="000D153B">
              <w:rPr>
                <w:bCs/>
                <w:sz w:val="20"/>
                <w:szCs w:val="20"/>
              </w:rPr>
              <w:t xml:space="preserve"> гг.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0D153B" w:rsidRDefault="000D153B" w:rsidP="00797AE4">
            <w:pPr>
              <w:jc w:val="center"/>
              <w:rPr>
                <w:color w:val="000000"/>
                <w:sz w:val="20"/>
                <w:szCs w:val="20"/>
              </w:rPr>
            </w:pPr>
            <w:r w:rsidRPr="000D153B">
              <w:rPr>
                <w:color w:val="000000"/>
                <w:sz w:val="20"/>
                <w:szCs w:val="20"/>
              </w:rPr>
              <w:t>7 787,00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0D153B" w:rsidRDefault="009B4BB4" w:rsidP="00797AE4">
            <w:pPr>
              <w:jc w:val="center"/>
              <w:rPr>
                <w:sz w:val="20"/>
                <w:szCs w:val="20"/>
              </w:rPr>
            </w:pPr>
            <w:r w:rsidRPr="000D153B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797AE4" w:rsidTr="00797A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0"/>
        </w:trPr>
        <w:tc>
          <w:tcPr>
            <w:tcW w:w="964" w:type="dxa"/>
          </w:tcPr>
          <w:p w:rsidR="00797AE4" w:rsidRPr="000D153B" w:rsidRDefault="000D153B" w:rsidP="000D153B">
            <w:pPr>
              <w:pStyle w:val="ConsPlusNormal"/>
              <w:spacing w:line="360" w:lineRule="auto"/>
              <w:ind w:firstLine="0"/>
              <w:rPr>
                <w:rFonts w:ascii="Times New Roman" w:hAnsi="Times New Roman"/>
                <w:sz w:val="20"/>
              </w:rPr>
            </w:pPr>
            <w:r w:rsidRPr="000D153B"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D153B">
              <w:rPr>
                <w:rFonts w:ascii="Times New Roman" w:hAnsi="Times New Roman"/>
                <w:sz w:val="20"/>
              </w:rPr>
              <w:t xml:space="preserve">  2</w:t>
            </w:r>
          </w:p>
        </w:tc>
        <w:tc>
          <w:tcPr>
            <w:tcW w:w="3184" w:type="dxa"/>
          </w:tcPr>
          <w:p w:rsidR="00797AE4" w:rsidRPr="000D153B" w:rsidRDefault="000D153B" w:rsidP="000D153B">
            <w:pPr>
              <w:pStyle w:val="ConsPlusNormal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</w:t>
            </w:r>
            <w:r w:rsidRPr="000D153B">
              <w:rPr>
                <w:rFonts w:ascii="Times New Roman" w:hAnsi="Times New Roman"/>
                <w:sz w:val="20"/>
              </w:rPr>
              <w:t>мочный</w:t>
            </w:r>
            <w:r>
              <w:rPr>
                <w:rFonts w:ascii="Times New Roman" w:hAnsi="Times New Roman"/>
                <w:sz w:val="20"/>
              </w:rPr>
              <w:t xml:space="preserve"> ремонт  автомобильных дорог </w:t>
            </w:r>
            <w:r w:rsidRPr="000D153B">
              <w:rPr>
                <w:rFonts w:ascii="Times New Roman" w:hAnsi="Times New Roman"/>
                <w:sz w:val="20"/>
              </w:rPr>
              <w:t>общего пользования местного значения</w:t>
            </w:r>
          </w:p>
        </w:tc>
        <w:tc>
          <w:tcPr>
            <w:tcW w:w="1458" w:type="dxa"/>
          </w:tcPr>
          <w:p w:rsidR="00797AE4" w:rsidRPr="000D153B" w:rsidRDefault="000D153B" w:rsidP="000D153B">
            <w:pPr>
              <w:pStyle w:val="ConsPlusNormal"/>
              <w:spacing w:line="360" w:lineRule="auto"/>
              <w:ind w:left="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0"/>
              </w:rPr>
              <w:br/>
            </w:r>
            <w:r w:rsidRPr="000D153B">
              <w:rPr>
                <w:rFonts w:ascii="Times New Roman" w:hAnsi="Times New Roman"/>
                <w:bCs/>
                <w:sz w:val="20"/>
              </w:rPr>
              <w:t>2018-2033 гг.</w:t>
            </w:r>
          </w:p>
        </w:tc>
        <w:tc>
          <w:tcPr>
            <w:tcW w:w="1271" w:type="dxa"/>
          </w:tcPr>
          <w:p w:rsidR="00797AE4" w:rsidRPr="000D153B" w:rsidRDefault="00F07F55" w:rsidP="000D153B">
            <w:pPr>
              <w:pStyle w:val="ConsPlusNormal"/>
              <w:spacing w:line="360" w:lineRule="auto"/>
              <w:ind w:left="108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br/>
              <w:t xml:space="preserve"> </w:t>
            </w:r>
            <w:r w:rsidR="000D153B">
              <w:rPr>
                <w:rFonts w:ascii="Times New Roman" w:hAnsi="Times New Roman"/>
                <w:sz w:val="20"/>
              </w:rPr>
              <w:t>1</w:t>
            </w:r>
            <w:r w:rsidR="000D153B" w:rsidRPr="000D153B">
              <w:rPr>
                <w:rFonts w:ascii="Times New Roman" w:hAnsi="Times New Roman"/>
                <w:sz w:val="20"/>
              </w:rPr>
              <w:t> 040,00</w:t>
            </w:r>
          </w:p>
        </w:tc>
        <w:tc>
          <w:tcPr>
            <w:tcW w:w="2428" w:type="dxa"/>
            <w:gridSpan w:val="2"/>
          </w:tcPr>
          <w:p w:rsidR="00797AE4" w:rsidRPr="000D153B" w:rsidRDefault="000D153B" w:rsidP="000D153B">
            <w:pPr>
              <w:pStyle w:val="ConsPlusNormal"/>
              <w:ind w:left="108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  <w:r w:rsidRPr="000D153B">
              <w:rPr>
                <w:rFonts w:ascii="Times New Roman" w:hAnsi="Times New Roman"/>
                <w:sz w:val="20"/>
              </w:rPr>
              <w:t>Администрация  сельского поселения</w:t>
            </w:r>
          </w:p>
        </w:tc>
      </w:tr>
    </w:tbl>
    <w:p w:rsidR="00AF5F5D" w:rsidRPr="005236AF" w:rsidRDefault="00AF5F5D" w:rsidP="00916B8E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снижению негативного воздействия транспорта на окружающую среду и здоровье населения</w:t>
      </w:r>
    </w:p>
    <w:p w:rsidR="00AF5F5D" w:rsidRPr="00E649E9" w:rsidRDefault="00AF5F5D" w:rsidP="00DB4C80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Мероприятия по снижению негативного воздействия транспорта на окружающую среду.</w:t>
      </w:r>
    </w:p>
    <w:p w:rsidR="00AF5F5D" w:rsidRPr="00E649E9" w:rsidRDefault="00DB4C80" w:rsidP="00DB4C80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 xml:space="preserve">Одним из путей экономии жидкого нефтяного топлива и снижения уровня загрязнения окружающей среды является замена (полная или частичная) бензинов и дизельных топлив другими энергоносителями, не нефтяного происхождения. </w:t>
      </w:r>
    </w:p>
    <w:p w:rsidR="00AF5F5D" w:rsidRPr="00E649E9" w:rsidRDefault="00DB4C80" w:rsidP="00DB4C80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Среди альтернативных типов топлив в настоящее время привлекает внимание целый ряд продуктов различного происхождения: сжатый природный газ, сжиженные газы нефтяного происхождения и сжиженные природные газы, различные синтетические спирты, газовые конденсаты, водород, топлива растительного происхождения и т.д.</w:t>
      </w:r>
    </w:p>
    <w:p w:rsidR="00AF5F5D" w:rsidRPr="00E649E9" w:rsidRDefault="00952102" w:rsidP="00952102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Известные способы защиты компонентов экосистем от вредного воздействия дорожно-транспортного комплекса сводятся к 4 направлениям:</w:t>
      </w:r>
    </w:p>
    <w:p w:rsidR="00AF5F5D" w:rsidRPr="007917A5" w:rsidRDefault="00952102" w:rsidP="00952102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1. Организационно-правовые мероприятия включают формирование нового эколого-правового мировоззрения, эффективную реализацию государственной экологической политики, создание современного экологического законодательства и нормативно-правовой базы экологической безопасности, а меры </w:t>
      </w:r>
      <w:r w:rsidR="00554614">
        <w:rPr>
          <w:color w:val="000000"/>
          <w:sz w:val="26"/>
          <w:szCs w:val="26"/>
          <w:shd w:val="clear" w:color="auto" w:fill="FFFFFF"/>
          <w:lang w:eastAsia="en-US"/>
        </w:rPr>
        <w:t xml:space="preserve">включают в себя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государственный, административный и общественный контроль функций по охране природы. Они направлены на разработку и исполнение механизмов экологической политики, природоохранного законодательства на транспорте, экологических стандартов, норм, нормативов и требований к транспортной технике, топливно-смазочным материалам, оборудованию, состоянию транспортных коммуникаций и др.</w:t>
      </w:r>
    </w:p>
    <w:p w:rsidR="00AF5F5D" w:rsidRPr="007917A5" w:rsidRDefault="00952102" w:rsidP="00952102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</w:t>
      </w:r>
      <w:r w:rsidR="00AF5F5D">
        <w:rPr>
          <w:color w:val="000000"/>
          <w:sz w:val="26"/>
          <w:szCs w:val="26"/>
          <w:shd w:val="clear" w:color="auto" w:fill="FFFFFF"/>
          <w:lang w:eastAsia="en-US"/>
        </w:rPr>
        <w:t xml:space="preserve">2. Архитектурно-планировочные мероприятия  обеспечивают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совершенствование планирования всех функциональных зон поселения (промышленной, селитебной – предназначенной для жилья, транспортной, санитарно-защитной, зоны отдыха и др.) с учетом инфраструктуры транспорта и дорожного движения, разработку решений по рациональному землепользованию и застройке территорий, сохранению природных ландшафтов, озеленению и благоустройству.</w:t>
      </w:r>
    </w:p>
    <w:p w:rsidR="00AF5F5D" w:rsidRPr="007917A5" w:rsidRDefault="00952102" w:rsidP="00952102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lastRenderedPageBreak/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3. Конструкторско-технические и экотехнологические мероприятия позволяют внедрить современные инженерные, санитарно-технические и технологические средства защиты окружающей среды от вредных воздействий на предприятиях и объектах транспорта, технические новшества в конструкции, как автотранспортных средств, так и объектов дорожного комплекса.</w:t>
      </w:r>
    </w:p>
    <w:p w:rsidR="00AF5F5D" w:rsidRPr="007917A5" w:rsidRDefault="00952102" w:rsidP="00952102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4. Эксплуатационные мероприятия 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обслуживания.</w:t>
      </w:r>
    </w:p>
    <w:p w:rsidR="00AF5F5D" w:rsidRPr="007917A5" w:rsidRDefault="00952102" w:rsidP="00952102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Перечисленные группы мероприятий реализуются независимо друг от друга и позволяют достичь определенных результатов. Максимальный эффект достигается при их комплексном применении.</w:t>
      </w:r>
    </w:p>
    <w:p w:rsidR="00AF5F5D" w:rsidRDefault="00AF5F5D" w:rsidP="0092603C">
      <w:pPr>
        <w:spacing w:line="360" w:lineRule="auto"/>
        <w:rPr>
          <w:color w:val="000000"/>
          <w:sz w:val="26"/>
          <w:szCs w:val="26"/>
        </w:rPr>
      </w:pPr>
    </w:p>
    <w:p w:rsidR="00AF5F5D" w:rsidRPr="00916B8E" w:rsidRDefault="00AF5F5D" w:rsidP="002E20D9">
      <w:pPr>
        <w:pStyle w:val="111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Мероприятия по мониторингу и </w:t>
      </w:r>
      <w:proofErr w:type="gramStart"/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контролю за</w:t>
      </w:r>
      <w:proofErr w:type="gramEnd"/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работой транспортной инфраструктуры и качеством транспортного обслуживания населения и субъектов экономической деятельности</w:t>
      </w:r>
    </w:p>
    <w:p w:rsidR="00AF5F5D" w:rsidRPr="00E649E9" w:rsidRDefault="00AF5F5D" w:rsidP="005236AF">
      <w:pPr>
        <w:jc w:val="center"/>
        <w:rPr>
          <w:b/>
          <w:bCs/>
          <w:color w:val="000000"/>
          <w:sz w:val="26"/>
          <w:szCs w:val="26"/>
        </w:rPr>
      </w:pPr>
    </w:p>
    <w:p w:rsidR="00AF5F5D" w:rsidRPr="00E649E9" w:rsidRDefault="00AF5F5D" w:rsidP="00916B8E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и </w:t>
      </w:r>
      <w:proofErr w:type="gramStart"/>
      <w:r w:rsidRPr="00E649E9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работой транспортной инфраструктуры, качеством транспортного обслуживания населения и субъектов экономической деятельности, движением большегрузного автомобильного транспорта, определение ущерба автомобильным дорогам, нанесенного тяжеловесными автотранспортными средствами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осуществляет администрация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сельского поселения </w:t>
      </w:r>
      <w:r w:rsidR="009E1782">
        <w:rPr>
          <w:rFonts w:ascii="Times New Roman" w:hAnsi="Times New Roman" w:cs="Times New Roman"/>
          <w:color w:val="000000"/>
          <w:sz w:val="26"/>
          <w:szCs w:val="26"/>
        </w:rPr>
        <w:t>Старая Рачейка</w:t>
      </w:r>
      <w:r w:rsidRPr="00E649E9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0124D" w:rsidRDefault="0030124D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93619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E9361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C5D5A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AF5F5D" w:rsidRPr="002E20D9" w:rsidRDefault="00AF5F5D" w:rsidP="00211BB5">
      <w:pPr>
        <w:spacing w:line="360" w:lineRule="auto"/>
        <w:jc w:val="center"/>
        <w:rPr>
          <w:b/>
          <w:bCs/>
          <w:sz w:val="28"/>
          <w:szCs w:val="28"/>
        </w:rPr>
      </w:pPr>
      <w:r w:rsidRPr="002E20D9">
        <w:rPr>
          <w:b/>
          <w:bCs/>
          <w:sz w:val="28"/>
          <w:szCs w:val="28"/>
        </w:rPr>
        <w:lastRenderedPageBreak/>
        <w:t>6 ГРАФИК ВЫПОЛНЕНИЯ МЕРОПРИЯТИЙ ПО ПРОЕКТИРОВАНИЮ, СТРОИТЕЛЬСТВУ И РЕКОНСТРУКЦИИ ДОРОГ</w:t>
      </w:r>
    </w:p>
    <w:p w:rsidR="00AF5F5D" w:rsidRDefault="00AF5F5D" w:rsidP="00DB48B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График реализации мероприятий программы представлен в таблице 6.1.</w:t>
      </w:r>
    </w:p>
    <w:p w:rsidR="00AF5F5D" w:rsidRPr="00DB48B6" w:rsidRDefault="00AF5F5D" w:rsidP="00952102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6.1 – График реализации </w:t>
      </w:r>
      <w:r w:rsidRPr="006E7E07">
        <w:rPr>
          <w:rFonts w:ascii="Times New Roman" w:hAnsi="Times New Roman"/>
          <w:sz w:val="26"/>
          <w:szCs w:val="26"/>
        </w:rPr>
        <w:t xml:space="preserve">мероприятий программы </w:t>
      </w:r>
    </w:p>
    <w:tbl>
      <w:tblPr>
        <w:tblW w:w="12295" w:type="dxa"/>
        <w:tblLook w:val="0000"/>
      </w:tblPr>
      <w:tblGrid>
        <w:gridCol w:w="4325"/>
        <w:gridCol w:w="823"/>
        <w:gridCol w:w="823"/>
        <w:gridCol w:w="823"/>
        <w:gridCol w:w="823"/>
        <w:gridCol w:w="823"/>
        <w:gridCol w:w="1285"/>
        <w:gridCol w:w="1285"/>
        <w:gridCol w:w="1285"/>
      </w:tblGrid>
      <w:tr w:rsidR="00E919A8" w:rsidRPr="003F76CC" w:rsidTr="00E919A8">
        <w:trPr>
          <w:gridAfter w:val="2"/>
          <w:wAfter w:w="2570" w:type="dxa"/>
          <w:trHeight w:val="276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A8" w:rsidRPr="00B83590" w:rsidRDefault="00E919A8" w:rsidP="009D20F9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9A8" w:rsidRPr="006E76CF" w:rsidRDefault="00E919A8">
            <w:pPr>
              <w:jc w:val="center"/>
            </w:pPr>
            <w:r w:rsidRPr="006E76CF">
              <w:rPr>
                <w:sz w:val="22"/>
                <w:szCs w:val="22"/>
              </w:rPr>
              <w:t>Период реализации</w:t>
            </w:r>
          </w:p>
        </w:tc>
      </w:tr>
      <w:tr w:rsidR="00E919A8" w:rsidRPr="003F76CC" w:rsidTr="00E919A8">
        <w:trPr>
          <w:gridAfter w:val="2"/>
          <w:wAfter w:w="2570" w:type="dxa"/>
          <w:trHeight w:val="276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A8" w:rsidRPr="00B83590" w:rsidRDefault="00E919A8" w:rsidP="009D20F9">
            <w:pPr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9A8" w:rsidRPr="006E76CF" w:rsidRDefault="00E919A8" w:rsidP="006E76CF">
            <w:pPr>
              <w:jc w:val="center"/>
            </w:pPr>
            <w:r w:rsidRPr="006E76CF">
              <w:rPr>
                <w:sz w:val="22"/>
                <w:szCs w:val="22"/>
              </w:rPr>
              <w:t>2018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9A8" w:rsidRPr="006E76CF" w:rsidRDefault="00E919A8" w:rsidP="006E76CF">
            <w:pPr>
              <w:jc w:val="center"/>
            </w:pPr>
            <w:r w:rsidRPr="006E76CF">
              <w:rPr>
                <w:sz w:val="22"/>
                <w:szCs w:val="22"/>
              </w:rPr>
              <w:t>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9A8" w:rsidRPr="006E76CF" w:rsidRDefault="00E919A8" w:rsidP="006E76CF">
            <w:pPr>
              <w:jc w:val="center"/>
            </w:pPr>
            <w:r w:rsidRPr="006E76CF">
              <w:rPr>
                <w:sz w:val="22"/>
                <w:szCs w:val="22"/>
              </w:rPr>
              <w:t>2020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9A8" w:rsidRPr="006E76CF" w:rsidRDefault="00E919A8" w:rsidP="006E76CF">
            <w:pPr>
              <w:jc w:val="center"/>
            </w:pPr>
            <w:r w:rsidRPr="006E76CF">
              <w:rPr>
                <w:sz w:val="22"/>
                <w:szCs w:val="22"/>
              </w:rPr>
              <w:t>2021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9A8" w:rsidRPr="006E76CF" w:rsidRDefault="00E919A8" w:rsidP="006E76CF">
            <w:pPr>
              <w:jc w:val="center"/>
            </w:pPr>
            <w:r w:rsidRPr="006E76CF">
              <w:rPr>
                <w:sz w:val="22"/>
                <w:szCs w:val="22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9A8" w:rsidRPr="006E76CF" w:rsidRDefault="00E919A8" w:rsidP="006E76CF">
            <w:pPr>
              <w:jc w:val="center"/>
            </w:pPr>
            <w:r w:rsidRPr="006E76CF">
              <w:rPr>
                <w:sz w:val="22"/>
                <w:szCs w:val="22"/>
              </w:rPr>
              <w:t>2023-2033</w:t>
            </w:r>
          </w:p>
        </w:tc>
      </w:tr>
      <w:tr w:rsidR="00E919A8" w:rsidRPr="003F76CC" w:rsidTr="005C7AB6">
        <w:trPr>
          <w:gridAfter w:val="2"/>
          <w:wAfter w:w="2570" w:type="dxa"/>
          <w:trHeight w:val="552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19A8" w:rsidRPr="00544914" w:rsidRDefault="00E919A8" w:rsidP="009D20F9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</w:tr>
      <w:tr w:rsidR="00E919A8" w:rsidRPr="003F76CC" w:rsidTr="005C7AB6">
        <w:trPr>
          <w:gridAfter w:val="2"/>
          <w:wAfter w:w="2570" w:type="dxa"/>
          <w:trHeight w:val="53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A8" w:rsidRPr="00544914" w:rsidRDefault="00E919A8" w:rsidP="009D20F9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Капитальный  ремонт  автомобильных дорог общего пользования местного значения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</w:tr>
      <w:tr w:rsidR="00E919A8" w:rsidRPr="003F76CC" w:rsidTr="005C7AB6">
        <w:trPr>
          <w:gridAfter w:val="2"/>
          <w:wAfter w:w="2570" w:type="dxa"/>
          <w:trHeight w:val="643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A8" w:rsidRPr="00544914" w:rsidRDefault="00E919A8" w:rsidP="009D20F9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Ямочный ремонт  автомобильных дорог общего пользования местного значения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FF6F0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</w:tr>
      <w:tr w:rsidR="00E919A8" w:rsidRPr="003F76CC" w:rsidTr="005C7AB6">
        <w:trPr>
          <w:gridAfter w:val="2"/>
          <w:wAfter w:w="2570" w:type="dxa"/>
          <w:trHeight w:val="276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A8" w:rsidRPr="003F76CC" w:rsidRDefault="00E919A8" w:rsidP="009D20F9">
            <w:pPr>
              <w:rPr>
                <w:sz w:val="20"/>
                <w:szCs w:val="20"/>
                <w:highlight w:val="yellow"/>
              </w:rPr>
            </w:pPr>
            <w:r w:rsidRPr="005C7AB6">
              <w:rPr>
                <w:sz w:val="20"/>
                <w:szCs w:val="20"/>
              </w:rPr>
              <w:t>Реконструкция автомобильных дорог общего пользования местного значения - 6,702 км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E919A8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</w:tr>
      <w:tr w:rsidR="00E919A8" w:rsidTr="005C7AB6">
        <w:trPr>
          <w:trHeight w:val="276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19A8" w:rsidRPr="00544914" w:rsidRDefault="00E919A8" w:rsidP="009D2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Строительство дорог местного значения  на площадке № 1 – 5,0 км, главная улица – 1,2 км;</w:t>
            </w:r>
          </w:p>
          <w:p w:rsidR="00E919A8" w:rsidRPr="00544914" w:rsidRDefault="00E919A8" w:rsidP="009D20F9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основная  улица – 3,9 км</w:t>
            </w:r>
            <w:proofErr w:type="gramStart"/>
            <w:r w:rsidRPr="00544914">
              <w:rPr>
                <w:sz w:val="20"/>
                <w:szCs w:val="20"/>
              </w:rPr>
              <w:t>.</w:t>
            </w:r>
            <w:proofErr w:type="gramEnd"/>
            <w:r w:rsidRPr="00544914">
              <w:rPr>
                <w:sz w:val="20"/>
                <w:szCs w:val="20"/>
              </w:rPr>
              <w:t xml:space="preserve"> </w:t>
            </w:r>
            <w:proofErr w:type="gramStart"/>
            <w:r w:rsidRPr="00544914">
              <w:rPr>
                <w:sz w:val="20"/>
                <w:szCs w:val="20"/>
              </w:rPr>
              <w:t>с</w:t>
            </w:r>
            <w:proofErr w:type="gramEnd"/>
            <w:r w:rsidRPr="00544914">
              <w:rPr>
                <w:sz w:val="20"/>
                <w:szCs w:val="20"/>
              </w:rPr>
              <w:t>. Старая Рачейка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5C7AB6" w:rsidRDefault="00E919A8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5C7AB6" w:rsidRDefault="00E919A8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5C7AB6" w:rsidRDefault="005C7AB6" w:rsidP="006E76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5C7AB6" w:rsidRDefault="00E919A8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5C7AB6" w:rsidRDefault="00E919A8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5C7AB6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vAlign w:val="center"/>
          </w:tcPr>
          <w:p w:rsidR="00E919A8" w:rsidRPr="003F76CC" w:rsidRDefault="00E919A8" w:rsidP="00D446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85" w:type="dxa"/>
            <w:vAlign w:val="center"/>
          </w:tcPr>
          <w:p w:rsidR="00E919A8" w:rsidRPr="00651A27" w:rsidRDefault="00E919A8" w:rsidP="00D446BD">
            <w:pPr>
              <w:jc w:val="center"/>
              <w:rPr>
                <w:sz w:val="20"/>
                <w:szCs w:val="20"/>
              </w:rPr>
            </w:pPr>
            <w:r w:rsidRPr="003F76CC">
              <w:rPr>
                <w:sz w:val="20"/>
                <w:szCs w:val="20"/>
                <w:highlight w:val="yellow"/>
              </w:rPr>
              <w:t>Х</w:t>
            </w:r>
          </w:p>
        </w:tc>
      </w:tr>
      <w:tr w:rsidR="00E919A8" w:rsidTr="005C7AB6">
        <w:trPr>
          <w:trHeight w:val="276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A8" w:rsidRPr="00544914" w:rsidRDefault="00E919A8" w:rsidP="009D2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 Строительство дорог местного значения  на площадке № 2 – 3,0км, главная улица – 0,9; основная улица – 2,1 км,</w:t>
            </w:r>
          </w:p>
          <w:p w:rsidR="00E919A8" w:rsidRPr="00544914" w:rsidRDefault="00E919A8" w:rsidP="009D20F9">
            <w:pPr>
              <w:rPr>
                <w:sz w:val="20"/>
                <w:szCs w:val="20"/>
              </w:rPr>
            </w:pPr>
            <w:proofErr w:type="gramStart"/>
            <w:r w:rsidRPr="00544914">
              <w:rPr>
                <w:sz w:val="20"/>
                <w:szCs w:val="20"/>
              </w:rPr>
              <w:t>с</w:t>
            </w:r>
            <w:proofErr w:type="gramEnd"/>
            <w:r w:rsidRPr="00544914">
              <w:rPr>
                <w:sz w:val="20"/>
                <w:szCs w:val="20"/>
              </w:rPr>
              <w:t>. Старая Рачейка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 w:rsidP="006E76CF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5C7AB6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vAlign w:val="center"/>
          </w:tcPr>
          <w:p w:rsidR="00E919A8" w:rsidRPr="003F76CC" w:rsidRDefault="00E919A8" w:rsidP="00D446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85" w:type="dxa"/>
            <w:vAlign w:val="center"/>
          </w:tcPr>
          <w:p w:rsidR="00E919A8" w:rsidRPr="003F76CC" w:rsidRDefault="00E919A8" w:rsidP="00D446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E919A8" w:rsidTr="005C7AB6">
        <w:trPr>
          <w:trHeight w:val="276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A8" w:rsidRPr="00544914" w:rsidRDefault="00E919A8" w:rsidP="009D20F9">
            <w:pPr>
              <w:rPr>
                <w:sz w:val="20"/>
                <w:szCs w:val="20"/>
              </w:rPr>
            </w:pPr>
            <w:r w:rsidRPr="00544914">
              <w:rPr>
                <w:color w:val="000000"/>
                <w:sz w:val="20"/>
                <w:szCs w:val="20"/>
              </w:rPr>
              <w:t>Строительство автодороги местного значения на площадке №3 – 5,4км, главная улица – 0,9; основная улица 4,5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 w:rsidP="006E76CF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5C7AB6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vAlign w:val="center"/>
          </w:tcPr>
          <w:p w:rsidR="00E919A8" w:rsidRPr="003F76CC" w:rsidRDefault="00E919A8" w:rsidP="00D446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85" w:type="dxa"/>
            <w:vAlign w:val="center"/>
          </w:tcPr>
          <w:p w:rsidR="00E919A8" w:rsidRPr="003F76CC" w:rsidRDefault="00E919A8" w:rsidP="00D446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E919A8" w:rsidTr="005C7AB6">
        <w:trPr>
          <w:trHeight w:val="276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A8" w:rsidRPr="00544914" w:rsidRDefault="00E919A8" w:rsidP="009D20F9">
            <w:pPr>
              <w:rPr>
                <w:sz w:val="20"/>
                <w:szCs w:val="20"/>
              </w:rPr>
            </w:pPr>
            <w:r w:rsidRPr="00544914">
              <w:rPr>
                <w:color w:val="000000"/>
                <w:sz w:val="20"/>
                <w:szCs w:val="20"/>
              </w:rPr>
              <w:t>Строительство автодороги местного значения, продлить ул. Советская на 0,3 (главная)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 w:rsidP="006E76CF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19A8" w:rsidRPr="003F76CC" w:rsidRDefault="00E919A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9A8" w:rsidRPr="005C7AB6" w:rsidRDefault="005C7AB6" w:rsidP="00D446BD">
            <w:pPr>
              <w:jc w:val="center"/>
              <w:rPr>
                <w:sz w:val="20"/>
                <w:szCs w:val="20"/>
              </w:rPr>
            </w:pPr>
            <w:r w:rsidRPr="005C7AB6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vAlign w:val="center"/>
          </w:tcPr>
          <w:p w:rsidR="00E919A8" w:rsidRPr="003F76CC" w:rsidRDefault="00E919A8" w:rsidP="00D446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85" w:type="dxa"/>
            <w:vAlign w:val="center"/>
          </w:tcPr>
          <w:p w:rsidR="00E919A8" w:rsidRPr="003F76CC" w:rsidRDefault="00E919A8" w:rsidP="00D446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:rsidR="00AF5F5D" w:rsidRDefault="00AF5F5D" w:rsidP="0015507E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5507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7 </w:t>
      </w:r>
      <w:r>
        <w:rPr>
          <w:b/>
          <w:bCs/>
          <w:sz w:val="28"/>
          <w:szCs w:val="28"/>
        </w:rPr>
        <w:t xml:space="preserve">ФИНАНСОВЫЕ ПОТРЕБНОСТИ И ИСТОЧНИКИ ФИНАНСИРОВАНИЯ МЕРОПРИЯТИЙ ПРОГРАММЫ ПО ПРОЕКТИРОВАНИЮ, СТРОИТЕЛЬСТУ </w:t>
      </w:r>
      <w:r w:rsidRPr="002E20D9">
        <w:rPr>
          <w:b/>
          <w:bCs/>
          <w:sz w:val="28"/>
          <w:szCs w:val="28"/>
        </w:rPr>
        <w:t xml:space="preserve">И РЕКОНСТРУКЦИИ </w:t>
      </w:r>
      <w:r>
        <w:rPr>
          <w:b/>
          <w:bCs/>
          <w:sz w:val="28"/>
          <w:szCs w:val="28"/>
        </w:rPr>
        <w:t>ОБЪЕКТОВ ТРАНСПОРТНОЙ ИНФРАСТРУКТУРЫ ПРЕДЛАГАЕМОГО К РЕАЛИЗАЦИИ ВАРИАНТА РАЗВИТИЯ ТРАНСПОРТНОЙ ИНФРАСТРУКТУРЫ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 w:rsidRPr="001B2A24">
        <w:rPr>
          <w:sz w:val="26"/>
          <w:szCs w:val="26"/>
        </w:rPr>
        <w:t xml:space="preserve">Финансирование программы осуществляется за счет средств </w:t>
      </w:r>
      <w:r>
        <w:rPr>
          <w:sz w:val="26"/>
          <w:szCs w:val="26"/>
        </w:rPr>
        <w:t xml:space="preserve">Федерального </w:t>
      </w:r>
      <w:r w:rsidRPr="001B2A24">
        <w:rPr>
          <w:sz w:val="26"/>
          <w:szCs w:val="26"/>
        </w:rPr>
        <w:t>бюджета</w:t>
      </w:r>
      <w:r>
        <w:rPr>
          <w:sz w:val="26"/>
          <w:szCs w:val="26"/>
        </w:rPr>
        <w:t xml:space="preserve">, бюджета Самарской области и бюджета </w:t>
      </w:r>
      <w:r w:rsidR="00E04BE8">
        <w:rPr>
          <w:sz w:val="26"/>
          <w:szCs w:val="26"/>
        </w:rPr>
        <w:t>с.п. Старая Рачейка</w:t>
      </w:r>
      <w:r w:rsidRPr="001B2A24">
        <w:rPr>
          <w:sz w:val="26"/>
          <w:szCs w:val="26"/>
        </w:rPr>
        <w:t xml:space="preserve">.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финансирования. Общий объем финансовых средств, необходимых для реализации мероприятия Программы на расчетный срок </w:t>
      </w:r>
      <w:r w:rsidRPr="00D73D72">
        <w:rPr>
          <w:sz w:val="26"/>
          <w:szCs w:val="26"/>
        </w:rPr>
        <w:t xml:space="preserve">составляет </w:t>
      </w:r>
      <w:r w:rsidR="00797AE4" w:rsidRPr="00797AE4">
        <w:rPr>
          <w:b/>
          <w:color w:val="000000"/>
          <w:sz w:val="26"/>
          <w:szCs w:val="26"/>
        </w:rPr>
        <w:t>251 835,6 тыс</w:t>
      </w:r>
      <w:r w:rsidRPr="00797AE4">
        <w:rPr>
          <w:b/>
          <w:bCs/>
          <w:sz w:val="26"/>
          <w:szCs w:val="26"/>
        </w:rPr>
        <w:t>. руб.</w:t>
      </w:r>
      <w:r w:rsidRPr="006E7E07">
        <w:rPr>
          <w:sz w:val="26"/>
          <w:szCs w:val="26"/>
        </w:rPr>
        <w:t xml:space="preserve"> Оценка финансовых потребностей и источники</w:t>
      </w:r>
      <w:r w:rsidRPr="001B2A24">
        <w:rPr>
          <w:sz w:val="26"/>
          <w:szCs w:val="26"/>
        </w:rPr>
        <w:t xml:space="preserve"> финансирования мероприятий программы представлены в таблице </w:t>
      </w:r>
      <w:r>
        <w:rPr>
          <w:sz w:val="26"/>
          <w:szCs w:val="26"/>
        </w:rPr>
        <w:t>7.1.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7.1 - </w:t>
      </w:r>
      <w:r w:rsidRPr="001B2A24">
        <w:rPr>
          <w:sz w:val="26"/>
          <w:szCs w:val="26"/>
        </w:rPr>
        <w:t>Оценка финансовых потребностей и источники финансирования мероприятий программы</w:t>
      </w:r>
    </w:p>
    <w:tbl>
      <w:tblPr>
        <w:tblW w:w="15452" w:type="dxa"/>
        <w:tblLayout w:type="fixed"/>
        <w:tblLook w:val="0000"/>
      </w:tblPr>
      <w:tblGrid>
        <w:gridCol w:w="4400"/>
        <w:gridCol w:w="2188"/>
        <w:gridCol w:w="1438"/>
        <w:gridCol w:w="1154"/>
        <w:gridCol w:w="1134"/>
        <w:gridCol w:w="1252"/>
        <w:gridCol w:w="1260"/>
        <w:gridCol w:w="1260"/>
        <w:gridCol w:w="1366"/>
      </w:tblGrid>
      <w:tr w:rsidR="00562413" w:rsidRPr="00B83590" w:rsidTr="002731C4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562413" w:rsidRPr="00B83590" w:rsidTr="002731C4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2018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2019 г.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2020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2021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2022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2023-</w:t>
            </w:r>
            <w:r w:rsidRPr="0092229A">
              <w:rPr>
                <w:sz w:val="20"/>
                <w:szCs w:val="20"/>
              </w:rPr>
              <w:t>2033 гг.</w:t>
            </w:r>
          </w:p>
        </w:tc>
      </w:tr>
      <w:tr w:rsidR="00562413" w:rsidRPr="003F76CC" w:rsidTr="002731C4">
        <w:trPr>
          <w:trHeight w:val="67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Бюджет </w:t>
            </w:r>
            <w:proofErr w:type="gramStart"/>
            <w:r w:rsidRPr="00B83590">
              <w:rPr>
                <w:sz w:val="20"/>
                <w:szCs w:val="20"/>
              </w:rPr>
              <w:t>сельского</w:t>
            </w:r>
            <w:proofErr w:type="gramEnd"/>
          </w:p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7D10E1">
              <w:rPr>
                <w:color w:val="000000"/>
                <w:sz w:val="20"/>
                <w:szCs w:val="20"/>
              </w:rPr>
              <w:t>7 787,00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599, 00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4 792,00</w:t>
            </w:r>
          </w:p>
        </w:tc>
      </w:tr>
      <w:tr w:rsidR="00562413" w:rsidRPr="003F76CC" w:rsidTr="002731C4">
        <w:trPr>
          <w:trHeight w:val="11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Капитальный  ремонт  автомобильных дорог общего пользования местного значения 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Бюджет </w:t>
            </w:r>
            <w:proofErr w:type="gramStart"/>
            <w:r w:rsidRPr="00B83590">
              <w:rPr>
                <w:sz w:val="20"/>
                <w:szCs w:val="20"/>
              </w:rPr>
              <w:t>сельского</w:t>
            </w:r>
            <w:proofErr w:type="gramEnd"/>
          </w:p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4 365</w:t>
            </w:r>
            <w:r w:rsidRPr="007D10E1">
              <w:rPr>
                <w:color w:val="000000"/>
                <w:sz w:val="20"/>
                <w:szCs w:val="20"/>
              </w:rPr>
              <w:t>,309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 xml:space="preserve">   335,793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 xml:space="preserve">  335,793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335,793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335,793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335,793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2 686,344</w:t>
            </w:r>
          </w:p>
        </w:tc>
      </w:tr>
      <w:tr w:rsidR="00562413" w:rsidRPr="007D10E1" w:rsidTr="002731C4">
        <w:trPr>
          <w:trHeight w:val="10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Ямочный ремонт  автомобильных дорог общего пользования местного значения 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Бюджет </w:t>
            </w:r>
            <w:proofErr w:type="gramStart"/>
            <w:r w:rsidRPr="00B83590">
              <w:rPr>
                <w:sz w:val="20"/>
                <w:szCs w:val="20"/>
              </w:rPr>
              <w:t>сельского</w:t>
            </w:r>
            <w:proofErr w:type="gramEnd"/>
          </w:p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1 040,00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640,00</w:t>
            </w:r>
          </w:p>
        </w:tc>
      </w:tr>
      <w:tr w:rsidR="00562413" w:rsidRPr="003F76CC" w:rsidTr="002731C4">
        <w:trPr>
          <w:trHeight w:val="10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rPr>
                <w:sz w:val="20"/>
                <w:szCs w:val="20"/>
                <w:highlight w:val="yellow"/>
              </w:rPr>
            </w:pPr>
            <w:r w:rsidRPr="007D10E1">
              <w:rPr>
                <w:sz w:val="20"/>
                <w:szCs w:val="20"/>
              </w:rPr>
              <w:t>Реконструкция автомобильных дорог общего пользования местного значения - 6,702 км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7D10E1">
              <w:rPr>
                <w:color w:val="000000"/>
                <w:sz w:val="20"/>
                <w:szCs w:val="20"/>
              </w:rPr>
              <w:t>78 011,28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17696B" w:rsidRDefault="00562413" w:rsidP="002731C4">
            <w:pPr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 w:rsidRPr="007D10E1">
              <w:rPr>
                <w:color w:val="000000"/>
                <w:sz w:val="20"/>
                <w:szCs w:val="20"/>
              </w:rPr>
              <w:t>78 011,28</w:t>
            </w:r>
          </w:p>
        </w:tc>
      </w:tr>
      <w:tr w:rsidR="00562413" w:rsidRPr="003F76CC" w:rsidTr="002731C4">
        <w:trPr>
          <w:trHeight w:val="138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413" w:rsidRPr="00544914" w:rsidRDefault="00562413" w:rsidP="002731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Строительство дорог местного значения  на площадке № 1 – 5,</w:t>
            </w:r>
            <w:r>
              <w:rPr>
                <w:sz w:val="20"/>
                <w:szCs w:val="20"/>
              </w:rPr>
              <w:t>1</w:t>
            </w:r>
            <w:r w:rsidRPr="00544914">
              <w:rPr>
                <w:sz w:val="20"/>
                <w:szCs w:val="20"/>
              </w:rPr>
              <w:t xml:space="preserve"> км, главная улица – 1,2 км;</w:t>
            </w:r>
          </w:p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основная  улица – 3,9 км</w:t>
            </w:r>
            <w:proofErr w:type="gramStart"/>
            <w:r w:rsidRPr="00544914">
              <w:rPr>
                <w:sz w:val="20"/>
                <w:szCs w:val="20"/>
              </w:rPr>
              <w:t>.</w:t>
            </w:r>
            <w:proofErr w:type="gramEnd"/>
            <w:r w:rsidRPr="00544914">
              <w:rPr>
                <w:sz w:val="20"/>
                <w:szCs w:val="20"/>
              </w:rPr>
              <w:t xml:space="preserve"> </w:t>
            </w:r>
            <w:proofErr w:type="gramStart"/>
            <w:r w:rsidRPr="00544914">
              <w:rPr>
                <w:sz w:val="20"/>
                <w:szCs w:val="20"/>
              </w:rPr>
              <w:t>с</w:t>
            </w:r>
            <w:proofErr w:type="gramEnd"/>
            <w:r w:rsidRPr="00544914">
              <w:rPr>
                <w:sz w:val="20"/>
                <w:szCs w:val="20"/>
              </w:rPr>
              <w:t>. Старая Рачейка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59 364,00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59 364,00</w:t>
            </w:r>
          </w:p>
        </w:tc>
      </w:tr>
      <w:tr w:rsidR="00562413" w:rsidRPr="003F76CC" w:rsidTr="002731C4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413" w:rsidRPr="00544914" w:rsidRDefault="00562413" w:rsidP="002731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 Строительство дорог местного значения  на площадке № 2 – 3,0</w:t>
            </w:r>
            <w:r>
              <w:rPr>
                <w:sz w:val="20"/>
                <w:szCs w:val="20"/>
              </w:rPr>
              <w:t xml:space="preserve"> </w:t>
            </w:r>
            <w:r w:rsidRPr="00544914">
              <w:rPr>
                <w:sz w:val="20"/>
                <w:szCs w:val="20"/>
              </w:rPr>
              <w:t>км, главная улица – 0,9; основная улица – 2,1 км,</w:t>
            </w:r>
          </w:p>
          <w:p w:rsidR="00562413" w:rsidRPr="00544914" w:rsidRDefault="00562413" w:rsidP="002731C4">
            <w:pPr>
              <w:rPr>
                <w:sz w:val="20"/>
                <w:szCs w:val="20"/>
              </w:rPr>
            </w:pPr>
            <w:proofErr w:type="gramStart"/>
            <w:r w:rsidRPr="00544914">
              <w:rPr>
                <w:sz w:val="20"/>
                <w:szCs w:val="20"/>
              </w:rPr>
              <w:t>с</w:t>
            </w:r>
            <w:proofErr w:type="gramEnd"/>
            <w:r w:rsidRPr="00544914">
              <w:rPr>
                <w:sz w:val="20"/>
                <w:szCs w:val="20"/>
              </w:rPr>
              <w:t>. Старая Рачейка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34 920,00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34 920,00</w:t>
            </w:r>
          </w:p>
        </w:tc>
      </w:tr>
      <w:tr w:rsidR="00562413" w:rsidRPr="003F76CC" w:rsidTr="002731C4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color w:val="000000"/>
                <w:sz w:val="20"/>
                <w:szCs w:val="20"/>
              </w:rPr>
              <w:t>Строительство автодороги местного значения на площадке №3 – 5,4км, главная улица – 0,9; основная улица 4,5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62 856,00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62 856,00</w:t>
            </w:r>
          </w:p>
        </w:tc>
      </w:tr>
      <w:tr w:rsidR="00562413" w:rsidRPr="003F76CC" w:rsidTr="002731C4">
        <w:trPr>
          <w:trHeight w:val="276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color w:val="000000"/>
                <w:sz w:val="20"/>
                <w:szCs w:val="20"/>
              </w:rPr>
              <w:t>Строительство автодороги местного значения, продлить ул. Советская на 0,3 (главная)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650B6A">
              <w:rPr>
                <w:color w:val="000000"/>
                <w:sz w:val="22"/>
                <w:szCs w:val="22"/>
              </w:rPr>
              <w:t>3 492,00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650B6A">
              <w:rPr>
                <w:color w:val="000000"/>
                <w:sz w:val="22"/>
                <w:szCs w:val="22"/>
              </w:rPr>
              <w:t>3 492,00</w:t>
            </w:r>
          </w:p>
        </w:tc>
      </w:tr>
      <w:tr w:rsidR="00562413" w:rsidTr="002731C4">
        <w:trPr>
          <w:trHeight w:val="753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right"/>
              <w:rPr>
                <w:sz w:val="20"/>
                <w:szCs w:val="20"/>
                <w:highlight w:val="yellow"/>
              </w:rPr>
            </w:pPr>
            <w:r w:rsidRPr="00B83590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D24CB6">
              <w:rPr>
                <w:color w:val="000000"/>
                <w:sz w:val="20"/>
                <w:szCs w:val="20"/>
              </w:rPr>
              <w:t>251 </w:t>
            </w:r>
            <w:r>
              <w:rPr>
                <w:color w:val="000000"/>
                <w:sz w:val="20"/>
                <w:szCs w:val="20"/>
              </w:rPr>
              <w:t>835</w:t>
            </w:r>
            <w:r w:rsidRPr="00D24CB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C71B4C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246 761,624</w:t>
            </w:r>
          </w:p>
        </w:tc>
      </w:tr>
    </w:tbl>
    <w:p w:rsidR="00AF5F5D" w:rsidRDefault="00AF5F5D" w:rsidP="004A78AC">
      <w:pPr>
        <w:spacing w:line="360" w:lineRule="auto"/>
        <w:ind w:firstLine="709"/>
        <w:rPr>
          <w:color w:val="000000"/>
          <w:sz w:val="26"/>
          <w:szCs w:val="26"/>
        </w:rPr>
      </w:pPr>
    </w:p>
    <w:p w:rsidR="00AF5F5D" w:rsidRDefault="00AF5F5D">
      <w:r>
        <w:rPr>
          <w:color w:val="000000"/>
          <w:sz w:val="26"/>
          <w:szCs w:val="26"/>
        </w:rPr>
        <w:t xml:space="preserve">   </w:t>
      </w:r>
    </w:p>
    <w:p w:rsidR="00AF5F5D" w:rsidRDefault="00AF5F5D" w:rsidP="00CD7FB6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A04C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5F5D" w:rsidRDefault="00AF5F5D" w:rsidP="006A10F2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8 </w:t>
      </w:r>
      <w:r>
        <w:rPr>
          <w:b/>
          <w:bCs/>
          <w:sz w:val="28"/>
          <w:szCs w:val="28"/>
        </w:rPr>
        <w:t xml:space="preserve"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</w:t>
      </w:r>
    </w:p>
    <w:p w:rsidR="00AF5F5D" w:rsidRPr="00C3269F" w:rsidRDefault="00AF5F5D" w:rsidP="00C3269F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</w:t>
      </w:r>
      <w:r>
        <w:rPr>
          <w:color w:val="000000"/>
          <w:sz w:val="26"/>
          <w:szCs w:val="26"/>
        </w:rPr>
        <w:t>степени выполнения мероприятий П</w:t>
      </w:r>
      <w:r w:rsidRPr="00C3269F">
        <w:rPr>
          <w:color w:val="000000"/>
          <w:sz w:val="26"/>
          <w:szCs w:val="26"/>
        </w:rPr>
        <w:t>рограммы</w:t>
      </w:r>
      <w:r>
        <w:rPr>
          <w:color w:val="000000"/>
          <w:sz w:val="26"/>
          <w:szCs w:val="26"/>
        </w:rPr>
        <w:t>,</w:t>
      </w:r>
      <w:r w:rsidRPr="00C3269F">
        <w:rPr>
          <w:color w:val="000000"/>
          <w:sz w:val="26"/>
          <w:szCs w:val="26"/>
        </w:rPr>
        <w:t xml:space="preserve"> и оценку эффективности реализации программы. 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эффективности.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8.1. Оценка эффективности реализации программы осуществляется ежегодно по итогам ее исполнения за отчетный финансовый год и в целом после </w:t>
      </w:r>
      <w:r w:rsidRPr="00C3269F">
        <w:rPr>
          <w:sz w:val="26"/>
          <w:szCs w:val="26"/>
        </w:rPr>
        <w:t xml:space="preserve">завершения ее реализации координатором совместно с ответственным исполнителем и соисполнителями.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8.2. Оценка эффективности программы осуществляется с использованием следующих критериев: полнота и эффективность использования средств бюджета на реа</w:t>
      </w:r>
      <w:r>
        <w:rPr>
          <w:sz w:val="26"/>
          <w:szCs w:val="26"/>
        </w:rPr>
        <w:t>лизацию П</w:t>
      </w:r>
      <w:r w:rsidRPr="00C3269F">
        <w:rPr>
          <w:sz w:val="26"/>
          <w:szCs w:val="26"/>
        </w:rPr>
        <w:t>рограммы; 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C3269F">
        <w:rPr>
          <w:sz w:val="26"/>
          <w:szCs w:val="26"/>
        </w:rPr>
        <w:t>рограммы</w:t>
      </w:r>
      <w:r>
        <w:rPr>
          <w:sz w:val="26"/>
          <w:szCs w:val="26"/>
        </w:rPr>
        <w:t>.</w:t>
      </w:r>
      <w:r w:rsidRPr="00C3269F">
        <w:rPr>
          <w:sz w:val="26"/>
          <w:szCs w:val="26"/>
        </w:rPr>
        <w:t xml:space="preserve">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8.3. Расчет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 за отчетный финансовый год осуществляется в три этапа, раздельно по каждому из критериев оценки эффективности программы: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1-й этап -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>рограммы»;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2-й этап - расчет P2 - оцен</w:t>
      </w:r>
      <w:r>
        <w:rPr>
          <w:sz w:val="26"/>
          <w:szCs w:val="26"/>
        </w:rPr>
        <w:t>ки эффективности муниципальной П</w:t>
      </w:r>
      <w:r w:rsidRPr="00C3269F">
        <w:rPr>
          <w:sz w:val="26"/>
          <w:szCs w:val="26"/>
        </w:rPr>
        <w:t>рограммы по критерию «степень достижения планируем</w:t>
      </w:r>
      <w:r>
        <w:rPr>
          <w:sz w:val="26"/>
          <w:szCs w:val="26"/>
        </w:rPr>
        <w:t>ых значений показателей П</w:t>
      </w:r>
      <w:r w:rsidRPr="00C3269F">
        <w:rPr>
          <w:sz w:val="26"/>
          <w:szCs w:val="26"/>
        </w:rPr>
        <w:t xml:space="preserve">рограммы»;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3-й этап - расчет </w:t>
      </w:r>
      <w:proofErr w:type="gramStart"/>
      <w:r w:rsidRPr="00C3269F">
        <w:rPr>
          <w:sz w:val="26"/>
          <w:szCs w:val="26"/>
        </w:rPr>
        <w:t>P</w:t>
      </w:r>
      <w:proofErr w:type="gramEnd"/>
      <w:r w:rsidRPr="00C3269F">
        <w:rPr>
          <w:sz w:val="26"/>
          <w:szCs w:val="26"/>
        </w:rPr>
        <w:t>итог -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086EB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.4.</w:t>
      </w:r>
      <w:r>
        <w:rPr>
          <w:sz w:val="26"/>
          <w:szCs w:val="26"/>
        </w:rPr>
        <w:t xml:space="preserve"> Итоговая оценка эффективности П</w:t>
      </w:r>
      <w:r w:rsidRPr="00C3269F">
        <w:rPr>
          <w:sz w:val="26"/>
          <w:szCs w:val="26"/>
        </w:rPr>
        <w:t>рограммы (</w:t>
      </w:r>
      <w:proofErr w:type="gramStart"/>
      <w:r w:rsidRPr="00C3269F">
        <w:rPr>
          <w:sz w:val="26"/>
          <w:szCs w:val="26"/>
        </w:rPr>
        <w:t>P</w:t>
      </w:r>
      <w:proofErr w:type="gramEnd"/>
      <w:r w:rsidRPr="00C3269F">
        <w:rPr>
          <w:sz w:val="26"/>
          <w:szCs w:val="26"/>
        </w:rPr>
        <w:t>итог) не является абсолютным и однозна</w:t>
      </w:r>
      <w:r>
        <w:rPr>
          <w:sz w:val="26"/>
          <w:szCs w:val="26"/>
        </w:rPr>
        <w:t>чным показателем эффективности П</w:t>
      </w:r>
      <w:r w:rsidRPr="00C3269F">
        <w:rPr>
          <w:sz w:val="26"/>
          <w:szCs w:val="26"/>
        </w:rPr>
        <w:t xml:space="preserve">рограммы. Каждый </w:t>
      </w:r>
      <w:r w:rsidRPr="00C3269F">
        <w:rPr>
          <w:sz w:val="26"/>
          <w:szCs w:val="26"/>
        </w:rPr>
        <w:lastRenderedPageBreak/>
        <w:t>критерий подлежит самостоятельному анализу причин его выполнения (или невыполнения) при о</w:t>
      </w:r>
      <w:r>
        <w:rPr>
          <w:sz w:val="26"/>
          <w:szCs w:val="26"/>
        </w:rPr>
        <w:t>ценке эффективности реализации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.5.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 xml:space="preserve">рограммы» осуществляется по следующей формуле: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P1 = (</w:t>
      </w: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 xml:space="preserve">факт + u) / Vпл * 100%, (1) где: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>факт - фактический объем бюджетных средс</w:t>
      </w:r>
      <w:r>
        <w:rPr>
          <w:sz w:val="26"/>
          <w:szCs w:val="26"/>
        </w:rPr>
        <w:t>тв, направленных на реализацию П</w:t>
      </w:r>
      <w:r w:rsidRPr="00C3269F">
        <w:rPr>
          <w:sz w:val="26"/>
          <w:szCs w:val="26"/>
        </w:rPr>
        <w:t xml:space="preserve">рограммы за отчетный год;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>пл - плановый объем б</w:t>
      </w:r>
      <w:r>
        <w:rPr>
          <w:sz w:val="26"/>
          <w:szCs w:val="26"/>
        </w:rPr>
        <w:t>юджетных средств на реализацию П</w:t>
      </w:r>
      <w:r w:rsidRPr="00C3269F">
        <w:rPr>
          <w:sz w:val="26"/>
          <w:szCs w:val="26"/>
        </w:rPr>
        <w:t xml:space="preserve">рограммы в отчетном году;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u - сумма «положительной экономии».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К «положительной экономии» относится: экономия средств бюджетов в результате осуществления закупок товаров, работ, услуг для муниципальных нужд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8.6. Инте</w:t>
      </w:r>
      <w:r>
        <w:rPr>
          <w:sz w:val="26"/>
          <w:szCs w:val="26"/>
        </w:rPr>
        <w:t>рпретация оценки эффективности П</w:t>
      </w:r>
      <w:r w:rsidRPr="005E544C">
        <w:rPr>
          <w:sz w:val="26"/>
          <w:szCs w:val="26"/>
        </w:rPr>
        <w:t xml:space="preserve">рограммы по критерию «полнота и эффективность использования </w:t>
      </w:r>
      <w:r>
        <w:rPr>
          <w:sz w:val="26"/>
          <w:szCs w:val="26"/>
        </w:rPr>
        <w:t>средств бюджетов на реализацию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выполнена в </w:t>
      </w:r>
      <w:r>
        <w:rPr>
          <w:sz w:val="26"/>
          <w:szCs w:val="26"/>
        </w:rPr>
        <w:t>полном объеме, если P1 = 100%; П</w:t>
      </w:r>
      <w:r w:rsidRPr="005E544C">
        <w:rPr>
          <w:sz w:val="26"/>
          <w:szCs w:val="26"/>
        </w:rPr>
        <w:t>рограмма в целом вы</w:t>
      </w:r>
      <w:r>
        <w:rPr>
          <w:sz w:val="26"/>
          <w:szCs w:val="26"/>
        </w:rPr>
        <w:t>полнена, если 80% &lt; P1 &lt; 100%; П</w:t>
      </w:r>
      <w:r w:rsidRPr="005E544C">
        <w:rPr>
          <w:sz w:val="26"/>
          <w:szCs w:val="26"/>
        </w:rPr>
        <w:t xml:space="preserve">рограмма не выполнена, если P1 &lt; 80%.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8.7. Ра</w:t>
      </w:r>
      <w:r>
        <w:rPr>
          <w:sz w:val="26"/>
          <w:szCs w:val="26"/>
        </w:rPr>
        <w:t>счет P2 - оценки эффективности П</w:t>
      </w:r>
      <w:r w:rsidRPr="005E544C">
        <w:rPr>
          <w:sz w:val="26"/>
          <w:szCs w:val="26"/>
        </w:rPr>
        <w:t xml:space="preserve">рограммы по критерию «степень достижения планируемых значений показателей </w:t>
      </w:r>
      <w:r>
        <w:rPr>
          <w:sz w:val="26"/>
          <w:szCs w:val="26"/>
        </w:rPr>
        <w:t>П</w:t>
      </w:r>
      <w:r w:rsidRPr="005E544C">
        <w:rPr>
          <w:sz w:val="26"/>
          <w:szCs w:val="26"/>
        </w:rPr>
        <w:t xml:space="preserve">рограммы» осуществляется по формуле: </w:t>
      </w:r>
    </w:p>
    <w:p w:rsidR="00AF5F5D" w:rsidRPr="00C97F97" w:rsidRDefault="00AF5F5D" w:rsidP="005E544C">
      <w:pPr>
        <w:spacing w:line="360" w:lineRule="auto"/>
        <w:ind w:firstLine="709"/>
        <w:jc w:val="both"/>
        <w:rPr>
          <w:sz w:val="26"/>
          <w:szCs w:val="26"/>
          <w:lang w:val="en-US"/>
        </w:rPr>
      </w:pPr>
      <w:r w:rsidRPr="005E544C">
        <w:rPr>
          <w:sz w:val="26"/>
          <w:szCs w:val="26"/>
          <w:lang w:val="en-US"/>
        </w:rPr>
        <w:t xml:space="preserve">P2 = SUM Ki / N, i = 1 (2), </w:t>
      </w:r>
      <w:r w:rsidRPr="005E544C">
        <w:rPr>
          <w:sz w:val="26"/>
          <w:szCs w:val="26"/>
        </w:rPr>
        <w:t>где</w:t>
      </w:r>
      <w:r w:rsidRPr="005E544C">
        <w:rPr>
          <w:sz w:val="26"/>
          <w:szCs w:val="26"/>
          <w:lang w:val="en-US"/>
        </w:rPr>
        <w:t>: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- исполнение i пл</w:t>
      </w:r>
      <w:r>
        <w:rPr>
          <w:sz w:val="26"/>
          <w:szCs w:val="26"/>
        </w:rPr>
        <w:t>анируемого значения показателя П</w:t>
      </w:r>
      <w:r w:rsidRPr="005E544C">
        <w:rPr>
          <w:sz w:val="26"/>
          <w:szCs w:val="26"/>
        </w:rPr>
        <w:t xml:space="preserve">рограммы за отчетный год в процентах;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N - число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 xml:space="preserve">рограммы.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Ис</w:t>
      </w:r>
      <w:r>
        <w:rPr>
          <w:sz w:val="26"/>
          <w:szCs w:val="26"/>
        </w:rPr>
        <w:t>полнение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Пi факт / Пi </w:t>
      </w:r>
      <w:proofErr w:type="gramStart"/>
      <w:r w:rsidRPr="005E544C">
        <w:rPr>
          <w:sz w:val="26"/>
          <w:szCs w:val="26"/>
        </w:rPr>
        <w:t>пл</w:t>
      </w:r>
      <w:proofErr w:type="gramEnd"/>
      <w:r w:rsidRPr="005E544C">
        <w:rPr>
          <w:sz w:val="26"/>
          <w:szCs w:val="26"/>
        </w:rPr>
        <w:t xml:space="preserve"> * 100%, (3) где: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П</w:t>
      </w:r>
      <w:proofErr w:type="gramStart"/>
      <w:r w:rsidRPr="005E544C">
        <w:rPr>
          <w:sz w:val="26"/>
          <w:szCs w:val="26"/>
        </w:rPr>
        <w:t>i</w:t>
      </w:r>
      <w:proofErr w:type="gramEnd"/>
      <w:r w:rsidRPr="005E544C">
        <w:rPr>
          <w:sz w:val="26"/>
          <w:szCs w:val="26"/>
        </w:rPr>
        <w:t xml:space="preserve"> факт - фактическое значение i показателя за отчетный год;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Пi </w:t>
      </w:r>
      <w:proofErr w:type="gramStart"/>
      <w:r w:rsidRPr="005E544C">
        <w:rPr>
          <w:sz w:val="26"/>
          <w:szCs w:val="26"/>
        </w:rPr>
        <w:t>пл</w:t>
      </w:r>
      <w:proofErr w:type="gramEnd"/>
      <w:r w:rsidRPr="005E544C">
        <w:rPr>
          <w:sz w:val="26"/>
          <w:szCs w:val="26"/>
        </w:rPr>
        <w:t xml:space="preserve"> - плановое значение i показателя на отчетный год.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lastRenderedPageBreak/>
        <w:t>В случае если фактическое значение показателя превышает плановое более чем в 2 раза, то расчет ис</w:t>
      </w:r>
      <w:r>
        <w:rPr>
          <w:sz w:val="26"/>
          <w:szCs w:val="26"/>
        </w:rPr>
        <w:t>полнения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100%. (4)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каждому показателю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= 0%. (5)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 8.8. Интерпретация оценки эффективности программы по критерию «степень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</w:t>
      </w:r>
      <w:r>
        <w:rPr>
          <w:sz w:val="26"/>
          <w:szCs w:val="26"/>
        </w:rPr>
        <w:t>перевыполнена, если P2 &gt; 100%; П</w:t>
      </w:r>
      <w:r w:rsidRPr="005E544C">
        <w:rPr>
          <w:sz w:val="26"/>
          <w:szCs w:val="26"/>
        </w:rPr>
        <w:t xml:space="preserve">рограмма выполнена в полном </w:t>
      </w:r>
      <w:r>
        <w:rPr>
          <w:sz w:val="26"/>
          <w:szCs w:val="26"/>
        </w:rPr>
        <w:t>объеме, если 90% &lt; P2 &lt; 100%;  П</w:t>
      </w:r>
      <w:r w:rsidRPr="005E544C">
        <w:rPr>
          <w:sz w:val="26"/>
          <w:szCs w:val="26"/>
        </w:rPr>
        <w:t xml:space="preserve">рограмма в целом выполнена, если 75% &lt; P2 &lt; 95% программа не выполнена, если P2 &lt; 75%.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8.9.</w:t>
      </w:r>
      <w:r>
        <w:rPr>
          <w:sz w:val="26"/>
          <w:szCs w:val="26"/>
        </w:rPr>
        <w:t xml:space="preserve"> Итоговая оценка эффективности П</w:t>
      </w:r>
      <w:r w:rsidRPr="005E544C">
        <w:rPr>
          <w:sz w:val="26"/>
          <w:szCs w:val="26"/>
        </w:rPr>
        <w:t xml:space="preserve">рограммы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5E544C">
        <w:rPr>
          <w:sz w:val="26"/>
          <w:szCs w:val="26"/>
        </w:rPr>
        <w:t>P</w:t>
      </w:r>
      <w:proofErr w:type="gramEnd"/>
      <w:r w:rsidRPr="005E544C">
        <w:rPr>
          <w:sz w:val="26"/>
          <w:szCs w:val="26"/>
        </w:rPr>
        <w:t xml:space="preserve">итог = (P1 + P2) / 2, (6) где: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5E544C">
        <w:rPr>
          <w:sz w:val="26"/>
          <w:szCs w:val="26"/>
        </w:rPr>
        <w:t>P</w:t>
      </w:r>
      <w:proofErr w:type="gramEnd"/>
      <w:r w:rsidRPr="005E544C">
        <w:rPr>
          <w:sz w:val="26"/>
          <w:szCs w:val="26"/>
        </w:rPr>
        <w:t xml:space="preserve">итог - </w:t>
      </w:r>
      <w:r>
        <w:rPr>
          <w:sz w:val="26"/>
          <w:szCs w:val="26"/>
        </w:rPr>
        <w:t>итоговая оценка эффективности П</w:t>
      </w:r>
      <w:r w:rsidRPr="005E544C">
        <w:rPr>
          <w:sz w:val="26"/>
          <w:szCs w:val="26"/>
        </w:rPr>
        <w:t xml:space="preserve">рограммы за отчетный год.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5E544C">
        <w:rPr>
          <w:sz w:val="26"/>
          <w:szCs w:val="26"/>
        </w:rPr>
        <w:t>.10. Интерпретация итоговой оц</w:t>
      </w:r>
      <w:r>
        <w:rPr>
          <w:sz w:val="26"/>
          <w:szCs w:val="26"/>
        </w:rPr>
        <w:t>енки эффективности П</w:t>
      </w:r>
      <w:r w:rsidRPr="005E544C">
        <w:rPr>
          <w:sz w:val="26"/>
          <w:szCs w:val="26"/>
        </w:rPr>
        <w:t xml:space="preserve">рограммы осуществляется по следующим критериям: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 итог &gt; 100% </w:t>
      </w:r>
      <w:proofErr w:type="gramStart"/>
      <w:r w:rsidRPr="005E544C">
        <w:rPr>
          <w:sz w:val="26"/>
          <w:szCs w:val="26"/>
        </w:rPr>
        <w:t>высокоэффективная</w:t>
      </w:r>
      <w:proofErr w:type="gramEnd"/>
      <w:r w:rsidRPr="005E544C">
        <w:rPr>
          <w:sz w:val="26"/>
          <w:szCs w:val="26"/>
        </w:rPr>
        <w:t xml:space="preserve">; 90% &lt; P итог &lt; 100% эффективная; 75% &lt; P итог &lt; 90% умеренно эффективная; P итог &lt; 75% неэффективная.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8"/>
          <w:szCs w:val="28"/>
        </w:rPr>
        <w:lastRenderedPageBreak/>
        <w:t xml:space="preserve">9 ПРЕДЛОЖЕНИЯ ПО ИНСТИТУЦИОНАЛЬНЫМ ПРЕОБРАЗОВАНИЯМ, СОВЕРШЕНСТВОВАНИЮ ПРАВОВОГО И ИНФОРМАЦИОННОГО ОБЕСПЕЧЕНИЯ  ДЕЯТЕЛЬНОСТИ В СФЕРЕ ПРОЕКТИРОВАНИЯ, СТРОИТЕЛЬСТВА, РЕКОНСТРУКЦИИ ОБЪЕКТОВ ТРАНСПОРТНОЙ ИНФРАСТРУКТУРЫ НА ТЕРРИТОРИИ СЕЛЬСКОГО ПОСЕЛЕНИЯ </w:t>
      </w:r>
      <w:r w:rsidR="009E1782">
        <w:rPr>
          <w:b/>
          <w:bCs/>
          <w:sz w:val="28"/>
          <w:szCs w:val="28"/>
        </w:rPr>
        <w:t>СТАРАЯ РАЧЕЙКА</w:t>
      </w:r>
    </w:p>
    <w:p w:rsidR="00AC5D5A" w:rsidRDefault="00AF5F5D" w:rsidP="00257CB3">
      <w:pPr>
        <w:spacing w:line="360" w:lineRule="auto"/>
        <w:ind w:firstLine="709"/>
        <w:rPr>
          <w:sz w:val="26"/>
          <w:szCs w:val="26"/>
        </w:rPr>
        <w:sectPr w:rsidR="00AC5D5A" w:rsidSect="007E434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E544C">
        <w:rPr>
          <w:sz w:val="26"/>
          <w:szCs w:val="26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</w:t>
      </w:r>
    </w:p>
    <w:p w:rsidR="00AC5D5A" w:rsidRPr="00125885" w:rsidRDefault="00AC5D5A" w:rsidP="00952102">
      <w:pPr>
        <w:ind w:firstLine="709"/>
        <w:jc w:val="center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                              </w:t>
      </w:r>
      <w:r w:rsidR="00952102">
        <w:rPr>
          <w:color w:val="000000"/>
        </w:rPr>
        <w:t xml:space="preserve">                                        </w:t>
      </w:r>
      <w:r>
        <w:rPr>
          <w:color w:val="000000"/>
        </w:rPr>
        <w:t xml:space="preserve"> Приложение 1</w:t>
      </w:r>
    </w:p>
    <w:p w:rsidR="00AC5D5A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к </w:t>
      </w:r>
      <w:r w:rsidRPr="00125885">
        <w:rPr>
          <w:color w:val="000000"/>
        </w:rPr>
        <w:t xml:space="preserve">Программе </w:t>
      </w:r>
      <w:r>
        <w:rPr>
          <w:color w:val="000000"/>
        </w:rPr>
        <w:t>комплексного развития</w:t>
      </w:r>
    </w:p>
    <w:p w:rsidR="00AC5D5A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транспортной инфраструктуры </w:t>
      </w:r>
    </w:p>
    <w:p w:rsidR="00AC5D5A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сельского поселения </w:t>
      </w:r>
      <w:r w:rsidR="009E1782">
        <w:rPr>
          <w:color w:val="000000"/>
        </w:rPr>
        <w:t>Старая Рачейка</w:t>
      </w:r>
    </w:p>
    <w:p w:rsidR="00AC5D5A" w:rsidRDefault="00257CB3" w:rsidP="00952102">
      <w:pPr>
        <w:ind w:firstLine="709"/>
        <w:jc w:val="right"/>
        <w:rPr>
          <w:color w:val="000000"/>
        </w:rPr>
      </w:pPr>
      <w:r>
        <w:rPr>
          <w:color w:val="000000"/>
        </w:rPr>
        <w:t>Сызранского</w:t>
      </w:r>
      <w:r w:rsidR="00AC5D5A">
        <w:rPr>
          <w:color w:val="000000"/>
        </w:rPr>
        <w:t xml:space="preserve"> района, Самарской области,  </w:t>
      </w:r>
    </w:p>
    <w:p w:rsidR="00AC5D5A" w:rsidRPr="00125885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на 2018 год и период </w:t>
      </w:r>
      <w:r w:rsidRPr="00257CB3">
        <w:rPr>
          <w:color w:val="000000"/>
        </w:rPr>
        <w:t xml:space="preserve">до </w:t>
      </w:r>
      <w:r w:rsidR="00257CB3" w:rsidRPr="008E072E">
        <w:rPr>
          <w:color w:val="000000"/>
        </w:rPr>
        <w:t>2033</w:t>
      </w:r>
      <w:r w:rsidRPr="008E072E">
        <w:rPr>
          <w:color w:val="000000"/>
        </w:rPr>
        <w:t xml:space="preserve"> год</w:t>
      </w:r>
    </w:p>
    <w:p w:rsidR="00AC5D5A" w:rsidRPr="006A10F2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6A10F2">
        <w:rPr>
          <w:b/>
          <w:bCs/>
          <w:color w:val="000000"/>
          <w:sz w:val="28"/>
          <w:szCs w:val="28"/>
        </w:rPr>
        <w:t>ЦЕЛЕВЫЕ ПОКАЗАТЕЛИ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Степень достижения целей  Программы определяется целевыми значениями показателей, перечень которых представлен в таблице.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</w:t>
      </w:r>
      <w:r>
        <w:rPr>
          <w:color w:val="000000"/>
          <w:sz w:val="26"/>
          <w:szCs w:val="26"/>
        </w:rPr>
        <w:t xml:space="preserve">. </w:t>
      </w:r>
    </w:p>
    <w:p w:rsidR="00AC5D5A" w:rsidRPr="006A10F2" w:rsidRDefault="00AC5D5A" w:rsidP="00AC5D5A">
      <w:pPr>
        <w:rPr>
          <w:color w:val="000000"/>
          <w:sz w:val="26"/>
          <w:szCs w:val="26"/>
        </w:rPr>
      </w:pPr>
      <w:r w:rsidRPr="006A10F2">
        <w:rPr>
          <w:color w:val="000000"/>
          <w:sz w:val="26"/>
          <w:szCs w:val="26"/>
        </w:rPr>
        <w:t>Таблица  - Целевые показатели Программы</w:t>
      </w:r>
    </w:p>
    <w:tbl>
      <w:tblPr>
        <w:tblW w:w="151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7"/>
        <w:gridCol w:w="4154"/>
        <w:gridCol w:w="1189"/>
        <w:gridCol w:w="1673"/>
        <w:gridCol w:w="1254"/>
        <w:gridCol w:w="1256"/>
        <w:gridCol w:w="1046"/>
        <w:gridCol w:w="1046"/>
        <w:gridCol w:w="1254"/>
        <w:gridCol w:w="1675"/>
      </w:tblGrid>
      <w:tr w:rsidR="00AC5D5A" w:rsidRPr="008E072E" w:rsidTr="00FF42DE">
        <w:trPr>
          <w:trHeight w:val="393"/>
        </w:trPr>
        <w:tc>
          <w:tcPr>
            <w:tcW w:w="627" w:type="dxa"/>
            <w:vMerge w:val="restart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4154" w:type="dxa"/>
            <w:vMerge w:val="restart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Наименование целевых показателей программы</w:t>
            </w:r>
          </w:p>
        </w:tc>
        <w:tc>
          <w:tcPr>
            <w:tcW w:w="1189" w:type="dxa"/>
            <w:vMerge w:val="restart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673" w:type="dxa"/>
            <w:vMerge w:val="restart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Базовый показатель на начало реализации программы</w:t>
            </w:r>
          </w:p>
        </w:tc>
        <w:tc>
          <w:tcPr>
            <w:tcW w:w="5856" w:type="dxa"/>
            <w:gridSpan w:val="5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Значение целевого показателя по годам</w:t>
            </w:r>
          </w:p>
        </w:tc>
        <w:tc>
          <w:tcPr>
            <w:tcW w:w="1675" w:type="dxa"/>
            <w:vMerge w:val="restart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AC5D5A" w:rsidRPr="008E072E" w:rsidTr="00FF42DE">
        <w:trPr>
          <w:trHeight w:val="1088"/>
        </w:trPr>
        <w:tc>
          <w:tcPr>
            <w:tcW w:w="627" w:type="dxa"/>
            <w:vMerge/>
            <w:vAlign w:val="center"/>
          </w:tcPr>
          <w:p w:rsidR="00AC5D5A" w:rsidRPr="008E072E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54" w:type="dxa"/>
            <w:vMerge/>
            <w:vAlign w:val="center"/>
          </w:tcPr>
          <w:p w:rsidR="00AC5D5A" w:rsidRPr="008E072E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89" w:type="dxa"/>
            <w:vMerge/>
            <w:vAlign w:val="center"/>
          </w:tcPr>
          <w:p w:rsidR="00AC5D5A" w:rsidRPr="008E072E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73" w:type="dxa"/>
            <w:vMerge/>
            <w:vAlign w:val="center"/>
          </w:tcPr>
          <w:p w:rsidR="00AC5D5A" w:rsidRPr="008E072E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254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256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046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046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254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1675" w:type="dxa"/>
            <w:vMerge/>
            <w:vAlign w:val="center"/>
          </w:tcPr>
          <w:p w:rsidR="00AC5D5A" w:rsidRPr="008E072E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AC5D5A" w:rsidRPr="000D38DA" w:rsidTr="00FF42DE">
        <w:trPr>
          <w:trHeight w:val="848"/>
        </w:trPr>
        <w:tc>
          <w:tcPr>
            <w:tcW w:w="627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54" w:type="dxa"/>
            <w:vAlign w:val="center"/>
          </w:tcPr>
          <w:p w:rsidR="00AC5D5A" w:rsidRPr="000D38DA" w:rsidRDefault="00AC5D5A" w:rsidP="00FF42DE">
            <w:pPr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Протяженность сети автомобильных дорог общего пользования с твердым покрытием</w:t>
            </w:r>
          </w:p>
        </w:tc>
        <w:tc>
          <w:tcPr>
            <w:tcW w:w="1189" w:type="dxa"/>
            <w:vAlign w:val="center"/>
          </w:tcPr>
          <w:p w:rsidR="00AC5D5A" w:rsidRPr="000D38DA" w:rsidRDefault="00AC5D5A" w:rsidP="00E919A8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0D38D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D38DA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73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6,702</w:t>
            </w:r>
          </w:p>
        </w:tc>
        <w:tc>
          <w:tcPr>
            <w:tcW w:w="1254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6,702</w:t>
            </w:r>
          </w:p>
        </w:tc>
        <w:tc>
          <w:tcPr>
            <w:tcW w:w="1256" w:type="dxa"/>
            <w:vAlign w:val="center"/>
          </w:tcPr>
          <w:p w:rsidR="00AC5D5A" w:rsidRPr="000D38DA" w:rsidRDefault="00E919A8" w:rsidP="00FF42DE">
            <w:pPr>
              <w:jc w:val="center"/>
              <w:rPr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6,702</w:t>
            </w:r>
          </w:p>
        </w:tc>
        <w:tc>
          <w:tcPr>
            <w:tcW w:w="1046" w:type="dxa"/>
            <w:vAlign w:val="center"/>
          </w:tcPr>
          <w:p w:rsidR="00AC5D5A" w:rsidRPr="000D38DA" w:rsidRDefault="00E919A8" w:rsidP="00FF42DE">
            <w:pPr>
              <w:jc w:val="center"/>
              <w:rPr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6,702</w:t>
            </w:r>
          </w:p>
        </w:tc>
        <w:tc>
          <w:tcPr>
            <w:tcW w:w="1046" w:type="dxa"/>
            <w:vAlign w:val="center"/>
          </w:tcPr>
          <w:p w:rsidR="00AC5D5A" w:rsidRPr="000D38DA" w:rsidRDefault="00E919A8" w:rsidP="00FF42DE">
            <w:pPr>
              <w:jc w:val="center"/>
              <w:rPr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6,702</w:t>
            </w:r>
          </w:p>
        </w:tc>
        <w:tc>
          <w:tcPr>
            <w:tcW w:w="1254" w:type="dxa"/>
            <w:vAlign w:val="center"/>
          </w:tcPr>
          <w:p w:rsidR="00AC5D5A" w:rsidRPr="000D38DA" w:rsidRDefault="00E919A8" w:rsidP="00FF42DE">
            <w:pPr>
              <w:jc w:val="center"/>
              <w:rPr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6,702</w:t>
            </w:r>
          </w:p>
        </w:tc>
        <w:tc>
          <w:tcPr>
            <w:tcW w:w="1675" w:type="dxa"/>
            <w:vAlign w:val="center"/>
          </w:tcPr>
          <w:p w:rsidR="00AC5D5A" w:rsidRPr="000D38DA" w:rsidRDefault="000D38DA" w:rsidP="00FF42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20,502</w:t>
            </w:r>
          </w:p>
        </w:tc>
      </w:tr>
      <w:tr w:rsidR="00AC5D5A" w:rsidRPr="008E072E" w:rsidTr="00FF42DE">
        <w:trPr>
          <w:trHeight w:val="284"/>
        </w:trPr>
        <w:tc>
          <w:tcPr>
            <w:tcW w:w="627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54" w:type="dxa"/>
            <w:vAlign w:val="center"/>
          </w:tcPr>
          <w:p w:rsidR="00AC5D5A" w:rsidRPr="000D38DA" w:rsidRDefault="00AC5D5A" w:rsidP="00FF42DE">
            <w:pPr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Протяженность пешеходных дорожек (тротуаров)</w:t>
            </w:r>
          </w:p>
        </w:tc>
        <w:tc>
          <w:tcPr>
            <w:tcW w:w="1189" w:type="dxa"/>
            <w:vAlign w:val="center"/>
          </w:tcPr>
          <w:p w:rsidR="00AC5D5A" w:rsidRPr="000D38DA" w:rsidRDefault="00AC5D5A" w:rsidP="00E919A8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0D38D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D38DA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73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:rsidR="00AC5D5A" w:rsidRPr="000D38DA" w:rsidRDefault="00E919A8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</w:tr>
      <w:tr w:rsidR="00AC5D5A" w:rsidRPr="008E072E" w:rsidTr="00FF42DE">
        <w:trPr>
          <w:trHeight w:val="284"/>
        </w:trPr>
        <w:tc>
          <w:tcPr>
            <w:tcW w:w="627" w:type="dxa"/>
            <w:vAlign w:val="center"/>
          </w:tcPr>
          <w:p w:rsidR="00AC5D5A" w:rsidRPr="000D38DA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54" w:type="dxa"/>
            <w:vAlign w:val="center"/>
          </w:tcPr>
          <w:p w:rsidR="00AC5D5A" w:rsidRPr="000D38DA" w:rsidRDefault="00AC5D5A" w:rsidP="00FF42DE">
            <w:pPr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Протяженность велосипедных дорожек</w:t>
            </w:r>
          </w:p>
        </w:tc>
        <w:tc>
          <w:tcPr>
            <w:tcW w:w="1189" w:type="dxa"/>
            <w:vAlign w:val="center"/>
          </w:tcPr>
          <w:p w:rsidR="00AC5D5A" w:rsidRPr="000D38DA" w:rsidRDefault="00E919A8" w:rsidP="00E919A8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0D38DA">
              <w:rPr>
                <w:color w:val="000000"/>
                <w:sz w:val="20"/>
                <w:szCs w:val="20"/>
              </w:rPr>
              <w:t>к</w:t>
            </w:r>
            <w:r w:rsidR="00AC5D5A" w:rsidRPr="000D38DA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0D38DA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73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0</w:t>
            </w:r>
          </w:p>
        </w:tc>
      </w:tr>
      <w:tr w:rsidR="00AC5D5A" w:rsidRPr="008E072E" w:rsidTr="00FF42DE">
        <w:trPr>
          <w:trHeight w:val="284"/>
        </w:trPr>
        <w:tc>
          <w:tcPr>
            <w:tcW w:w="627" w:type="dxa"/>
            <w:vAlign w:val="center"/>
          </w:tcPr>
          <w:p w:rsidR="00AC5D5A" w:rsidRPr="000D38DA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54" w:type="dxa"/>
            <w:vAlign w:val="bottom"/>
          </w:tcPr>
          <w:p w:rsidR="00AC5D5A" w:rsidRPr="000D38DA" w:rsidRDefault="00AC5D5A" w:rsidP="00FF42DE">
            <w:pPr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vAlign w:val="center"/>
          </w:tcPr>
          <w:p w:rsidR="00AC5D5A" w:rsidRPr="000D38D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vAlign w:val="center"/>
          </w:tcPr>
          <w:p w:rsidR="00AC5D5A" w:rsidRPr="000D38DA" w:rsidRDefault="00623837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0D38DA">
              <w:rPr>
                <w:color w:val="000000"/>
                <w:sz w:val="20"/>
                <w:szCs w:val="20"/>
              </w:rPr>
              <w:t>11</w:t>
            </w:r>
            <w:r w:rsidR="00913449" w:rsidRPr="000D38DA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54" w:type="dxa"/>
            <w:vAlign w:val="center"/>
          </w:tcPr>
          <w:p w:rsidR="00AC5D5A" w:rsidRPr="000D38DA" w:rsidRDefault="00623837" w:rsidP="00FF42DE">
            <w:pPr>
              <w:jc w:val="center"/>
            </w:pPr>
            <w:r w:rsidRPr="000D38DA">
              <w:rPr>
                <w:color w:val="000000"/>
                <w:sz w:val="20"/>
                <w:szCs w:val="20"/>
              </w:rPr>
              <w:t>11,</w:t>
            </w:r>
            <w:r w:rsidR="00913449"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vAlign w:val="center"/>
          </w:tcPr>
          <w:p w:rsidR="00AC5D5A" w:rsidRPr="000D38DA" w:rsidRDefault="00623837" w:rsidP="00FF42DE">
            <w:pPr>
              <w:jc w:val="center"/>
            </w:pPr>
            <w:r w:rsidRPr="000D38DA">
              <w:rPr>
                <w:color w:val="000000"/>
                <w:sz w:val="20"/>
                <w:szCs w:val="20"/>
              </w:rPr>
              <w:t>11,</w:t>
            </w:r>
            <w:r w:rsidR="00913449"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0D38DA" w:rsidRDefault="00623837" w:rsidP="00FF42DE">
            <w:pPr>
              <w:jc w:val="center"/>
            </w:pPr>
            <w:r w:rsidRPr="000D38DA">
              <w:rPr>
                <w:color w:val="000000"/>
                <w:sz w:val="20"/>
                <w:szCs w:val="20"/>
              </w:rPr>
              <w:t>11,</w:t>
            </w:r>
            <w:r w:rsidR="00913449"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0D38DA" w:rsidRDefault="00913449" w:rsidP="00FF42DE">
            <w:pPr>
              <w:jc w:val="center"/>
            </w:pPr>
            <w:r w:rsidRPr="000D38DA">
              <w:rPr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254" w:type="dxa"/>
            <w:vAlign w:val="center"/>
          </w:tcPr>
          <w:p w:rsidR="00AC5D5A" w:rsidRPr="000D38DA" w:rsidRDefault="00623837" w:rsidP="00FF42DE">
            <w:pPr>
              <w:jc w:val="center"/>
              <w:rPr>
                <w:color w:val="000000"/>
              </w:rPr>
            </w:pPr>
            <w:r w:rsidRPr="000D38DA">
              <w:rPr>
                <w:color w:val="000000"/>
                <w:sz w:val="20"/>
                <w:szCs w:val="20"/>
              </w:rPr>
              <w:t>11,</w:t>
            </w:r>
            <w:r w:rsidR="00913449" w:rsidRPr="000D38D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:rsidR="00AC5D5A" w:rsidRPr="000D38DA" w:rsidRDefault="000D38DA" w:rsidP="00FF42D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32,4</w:t>
            </w:r>
          </w:p>
        </w:tc>
      </w:tr>
      <w:tr w:rsidR="00554614" w:rsidRPr="008E072E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 xml:space="preserve">  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797AE4" w:rsidRDefault="00554614" w:rsidP="00B530B9">
            <w:pPr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 xml:space="preserve">ДТП на территории с.п. </w:t>
            </w:r>
            <w:r w:rsidR="00B530B9">
              <w:rPr>
                <w:color w:val="000000"/>
                <w:sz w:val="20"/>
                <w:szCs w:val="20"/>
              </w:rPr>
              <w:t>Старая Рачейка</w:t>
            </w:r>
            <w:r w:rsidRPr="00797AE4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lastRenderedPageBreak/>
              <w:t>кол-во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0</w:t>
            </w:r>
          </w:p>
        </w:tc>
      </w:tr>
      <w:tr w:rsidR="00554614" w:rsidRPr="0051656B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797AE4" w:rsidRDefault="00554614" w:rsidP="008E225B">
            <w:pPr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несоответствующих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8</w:t>
            </w:r>
            <w:r w:rsidR="00913449" w:rsidRPr="00797AE4"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8</w:t>
            </w:r>
            <w:r w:rsidR="00913449" w:rsidRPr="00797AE4"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8</w:t>
            </w:r>
            <w:r w:rsidR="00913449" w:rsidRPr="00797AE4"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8</w:t>
            </w:r>
            <w:r w:rsidR="00913449" w:rsidRPr="00797AE4"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8</w:t>
            </w:r>
            <w:r w:rsidR="00913449" w:rsidRPr="00797AE4"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797AE4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797AE4">
              <w:rPr>
                <w:color w:val="000000"/>
                <w:sz w:val="20"/>
                <w:szCs w:val="20"/>
              </w:rPr>
              <w:t>8</w:t>
            </w:r>
            <w:r w:rsidR="00913449" w:rsidRPr="00797AE4"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51656B" w:rsidRDefault="00797AE4" w:rsidP="008E22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67,9</w:t>
            </w:r>
          </w:p>
        </w:tc>
      </w:tr>
    </w:tbl>
    <w:p w:rsidR="00AC5D5A" w:rsidRPr="005D4288" w:rsidRDefault="00AC5D5A" w:rsidP="00AC5D5A">
      <w:pPr>
        <w:tabs>
          <w:tab w:val="left" w:pos="7140"/>
        </w:tabs>
        <w:autoSpaceDE w:val="0"/>
        <w:autoSpaceDN w:val="0"/>
        <w:adjustRightInd w:val="0"/>
        <w:spacing w:line="360" w:lineRule="auto"/>
        <w:rPr>
          <w:rFonts w:eastAsia="F1"/>
        </w:rPr>
        <w:sectPr w:rsidR="00AC5D5A" w:rsidRPr="005D4288" w:rsidSect="00FF42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5D5A" w:rsidRPr="00125885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lastRenderedPageBreak/>
        <w:t>Приложение 2</w:t>
      </w:r>
    </w:p>
    <w:p w:rsidR="00AC5D5A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к </w:t>
      </w:r>
      <w:r w:rsidRPr="00125885">
        <w:rPr>
          <w:color w:val="000000"/>
        </w:rPr>
        <w:t xml:space="preserve">Программе </w:t>
      </w:r>
      <w:r>
        <w:rPr>
          <w:color w:val="000000"/>
        </w:rPr>
        <w:t>комплексного развития</w:t>
      </w:r>
    </w:p>
    <w:p w:rsidR="00AC5D5A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транспортной инфраструктуры </w:t>
      </w:r>
    </w:p>
    <w:p w:rsidR="00AC5D5A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сельского поселения </w:t>
      </w:r>
      <w:r w:rsidR="009E1782">
        <w:rPr>
          <w:color w:val="000000"/>
        </w:rPr>
        <w:t>Старая Рачейка</w:t>
      </w:r>
    </w:p>
    <w:p w:rsidR="00AC5D5A" w:rsidRDefault="00257CB3" w:rsidP="00952102">
      <w:pPr>
        <w:ind w:firstLine="709"/>
        <w:jc w:val="right"/>
        <w:rPr>
          <w:color w:val="000000"/>
        </w:rPr>
      </w:pPr>
      <w:r>
        <w:rPr>
          <w:color w:val="000000"/>
        </w:rPr>
        <w:t>Сызранского</w:t>
      </w:r>
      <w:r w:rsidR="00AC5D5A">
        <w:rPr>
          <w:color w:val="000000"/>
        </w:rPr>
        <w:t xml:space="preserve"> района, Самарской области,  </w:t>
      </w:r>
    </w:p>
    <w:p w:rsidR="00AC5D5A" w:rsidRPr="00125885" w:rsidRDefault="00AC5D5A" w:rsidP="00952102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на 2018 год и период до </w:t>
      </w:r>
      <w:r w:rsidR="00257CB3" w:rsidRPr="00E01861">
        <w:rPr>
          <w:color w:val="000000"/>
        </w:rPr>
        <w:t>2033</w:t>
      </w:r>
      <w:r w:rsidRPr="00E01861">
        <w:rPr>
          <w:color w:val="000000"/>
        </w:rPr>
        <w:t xml:space="preserve"> год</w:t>
      </w:r>
    </w:p>
    <w:p w:rsidR="00AC5D5A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AC5D5A" w:rsidRDefault="00AC5D5A" w:rsidP="00AC5D5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4E0930">
        <w:rPr>
          <w:b/>
          <w:bCs/>
          <w:color w:val="000000"/>
          <w:sz w:val="28"/>
          <w:szCs w:val="28"/>
        </w:rPr>
        <w:t>МЕРОПРИЯТИЯ ПРОГРАММЫ</w:t>
      </w:r>
    </w:p>
    <w:p w:rsidR="00AC5D5A" w:rsidRDefault="00952102" w:rsidP="00952102">
      <w:pPr>
        <w:spacing w:after="120"/>
        <w:rPr>
          <w:lang w:eastAsia="ar-SA"/>
        </w:rPr>
      </w:pPr>
      <w:r>
        <w:rPr>
          <w:sz w:val="26"/>
          <w:szCs w:val="26"/>
        </w:rPr>
        <w:t>О</w:t>
      </w:r>
      <w:r w:rsidR="00AC5D5A" w:rsidRPr="001B2A24">
        <w:rPr>
          <w:sz w:val="26"/>
          <w:szCs w:val="26"/>
        </w:rPr>
        <w:t>ценка финансовых потребностей и источники финансирования</w:t>
      </w:r>
    </w:p>
    <w:tbl>
      <w:tblPr>
        <w:tblW w:w="15452" w:type="dxa"/>
        <w:tblLayout w:type="fixed"/>
        <w:tblLook w:val="0000"/>
      </w:tblPr>
      <w:tblGrid>
        <w:gridCol w:w="4400"/>
        <w:gridCol w:w="2188"/>
        <w:gridCol w:w="1438"/>
        <w:gridCol w:w="1154"/>
        <w:gridCol w:w="1134"/>
        <w:gridCol w:w="1252"/>
        <w:gridCol w:w="1260"/>
        <w:gridCol w:w="1260"/>
        <w:gridCol w:w="1366"/>
      </w:tblGrid>
      <w:tr w:rsidR="00562413" w:rsidRPr="00B83590" w:rsidTr="002731C4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562413" w:rsidRPr="00B83590" w:rsidTr="002731C4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2018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2019 г.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2020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2021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2022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B83590" w:rsidRDefault="00562413" w:rsidP="002731C4">
            <w:pPr>
              <w:jc w:val="center"/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2023-</w:t>
            </w:r>
            <w:r w:rsidRPr="0092229A">
              <w:rPr>
                <w:sz w:val="20"/>
                <w:szCs w:val="20"/>
              </w:rPr>
              <w:t>2033 гг.</w:t>
            </w:r>
          </w:p>
        </w:tc>
      </w:tr>
      <w:tr w:rsidR="00562413" w:rsidRPr="003F76CC" w:rsidTr="002731C4">
        <w:trPr>
          <w:trHeight w:val="67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Бюджет </w:t>
            </w:r>
            <w:proofErr w:type="gramStart"/>
            <w:r w:rsidRPr="00B83590">
              <w:rPr>
                <w:sz w:val="20"/>
                <w:szCs w:val="20"/>
              </w:rPr>
              <w:t>сельского</w:t>
            </w:r>
            <w:proofErr w:type="gramEnd"/>
          </w:p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7D10E1">
              <w:rPr>
                <w:color w:val="000000"/>
                <w:sz w:val="20"/>
                <w:szCs w:val="20"/>
              </w:rPr>
              <w:t>7 787,00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sz w:val="20"/>
                <w:szCs w:val="20"/>
              </w:rPr>
              <w:t>599, 00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4 792,00</w:t>
            </w:r>
          </w:p>
        </w:tc>
      </w:tr>
      <w:tr w:rsidR="00562413" w:rsidRPr="003F76CC" w:rsidTr="002731C4">
        <w:trPr>
          <w:trHeight w:val="11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Капитальный  ремонт  автомобильных дорог общего пользования местного значения 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Бюджет </w:t>
            </w:r>
            <w:proofErr w:type="gramStart"/>
            <w:r w:rsidRPr="00B83590">
              <w:rPr>
                <w:sz w:val="20"/>
                <w:szCs w:val="20"/>
              </w:rPr>
              <w:t>сельского</w:t>
            </w:r>
            <w:proofErr w:type="gramEnd"/>
          </w:p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4 365</w:t>
            </w:r>
            <w:r w:rsidRPr="007D10E1">
              <w:rPr>
                <w:color w:val="000000"/>
                <w:sz w:val="20"/>
                <w:szCs w:val="20"/>
              </w:rPr>
              <w:t>,309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 xml:space="preserve">   335,793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 xml:space="preserve">  335,793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335,793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335,793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335,793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2 686,344</w:t>
            </w:r>
          </w:p>
        </w:tc>
      </w:tr>
      <w:tr w:rsidR="00562413" w:rsidRPr="007D10E1" w:rsidTr="002731C4">
        <w:trPr>
          <w:trHeight w:val="10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Ямочный ремонт  автомобильных дорог общего пользования местного значения 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Бюджет </w:t>
            </w:r>
            <w:proofErr w:type="gramStart"/>
            <w:r w:rsidRPr="00B83590">
              <w:rPr>
                <w:sz w:val="20"/>
                <w:szCs w:val="20"/>
              </w:rPr>
              <w:t>сельского</w:t>
            </w:r>
            <w:proofErr w:type="gramEnd"/>
          </w:p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1 040,00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640,00</w:t>
            </w:r>
          </w:p>
        </w:tc>
      </w:tr>
      <w:tr w:rsidR="00562413" w:rsidRPr="003F76CC" w:rsidTr="002731C4">
        <w:trPr>
          <w:trHeight w:val="10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rPr>
                <w:sz w:val="20"/>
                <w:szCs w:val="20"/>
                <w:highlight w:val="yellow"/>
              </w:rPr>
            </w:pPr>
            <w:r w:rsidRPr="007D10E1">
              <w:rPr>
                <w:sz w:val="20"/>
                <w:szCs w:val="20"/>
              </w:rPr>
              <w:t>Реконструкция автомобильных дорог общего пользования местного значения - 6,702 км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B83590" w:rsidRDefault="00562413" w:rsidP="002731C4">
            <w:pPr>
              <w:rPr>
                <w:sz w:val="20"/>
                <w:szCs w:val="20"/>
              </w:rPr>
            </w:pPr>
            <w:r w:rsidRPr="00B83590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7D10E1">
              <w:rPr>
                <w:color w:val="000000"/>
                <w:sz w:val="20"/>
                <w:szCs w:val="20"/>
              </w:rPr>
              <w:t>78 011,28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7D10E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7D10E1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7D10E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17696B" w:rsidRDefault="00562413" w:rsidP="002731C4">
            <w:pPr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 w:rsidRPr="007D10E1">
              <w:rPr>
                <w:color w:val="000000"/>
                <w:sz w:val="20"/>
                <w:szCs w:val="20"/>
              </w:rPr>
              <w:t>78 011,28</w:t>
            </w:r>
          </w:p>
        </w:tc>
      </w:tr>
      <w:tr w:rsidR="00562413" w:rsidRPr="003F76CC" w:rsidTr="002731C4">
        <w:trPr>
          <w:trHeight w:val="138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2413" w:rsidRPr="00544914" w:rsidRDefault="00562413" w:rsidP="002731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Строительство дорог местного значения  на площадке № 1 – 5,</w:t>
            </w:r>
            <w:r>
              <w:rPr>
                <w:sz w:val="20"/>
                <w:szCs w:val="20"/>
              </w:rPr>
              <w:t>1</w:t>
            </w:r>
            <w:r w:rsidRPr="00544914">
              <w:rPr>
                <w:sz w:val="20"/>
                <w:szCs w:val="20"/>
              </w:rPr>
              <w:t xml:space="preserve"> км, главная улица – 1,2 км;</w:t>
            </w:r>
          </w:p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основная  улица – 3,9 км</w:t>
            </w:r>
            <w:proofErr w:type="gramStart"/>
            <w:r w:rsidRPr="00544914">
              <w:rPr>
                <w:sz w:val="20"/>
                <w:szCs w:val="20"/>
              </w:rPr>
              <w:t>.</w:t>
            </w:r>
            <w:proofErr w:type="gramEnd"/>
            <w:r w:rsidRPr="00544914">
              <w:rPr>
                <w:sz w:val="20"/>
                <w:szCs w:val="20"/>
              </w:rPr>
              <w:t xml:space="preserve"> </w:t>
            </w:r>
            <w:proofErr w:type="gramStart"/>
            <w:r w:rsidRPr="00544914">
              <w:rPr>
                <w:sz w:val="20"/>
                <w:szCs w:val="20"/>
              </w:rPr>
              <w:t>с</w:t>
            </w:r>
            <w:proofErr w:type="gramEnd"/>
            <w:r w:rsidRPr="00544914">
              <w:rPr>
                <w:sz w:val="20"/>
                <w:szCs w:val="20"/>
              </w:rPr>
              <w:t>. Старая Рачейка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59 364,00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59 364,00</w:t>
            </w:r>
          </w:p>
        </w:tc>
      </w:tr>
      <w:tr w:rsidR="00562413" w:rsidRPr="003F76CC" w:rsidTr="002731C4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413" w:rsidRPr="00544914" w:rsidRDefault="00562413" w:rsidP="002731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 xml:space="preserve"> Строительство дорог местного значения  на площадке № 2 – 3,0</w:t>
            </w:r>
            <w:r>
              <w:rPr>
                <w:sz w:val="20"/>
                <w:szCs w:val="20"/>
              </w:rPr>
              <w:t xml:space="preserve"> </w:t>
            </w:r>
            <w:r w:rsidRPr="00544914">
              <w:rPr>
                <w:sz w:val="20"/>
                <w:szCs w:val="20"/>
              </w:rPr>
              <w:t>км, главная улица – 0,9; основная улица – 2,1 км,</w:t>
            </w:r>
          </w:p>
          <w:p w:rsidR="00562413" w:rsidRPr="00544914" w:rsidRDefault="00562413" w:rsidP="002731C4">
            <w:pPr>
              <w:rPr>
                <w:sz w:val="20"/>
                <w:szCs w:val="20"/>
              </w:rPr>
            </w:pPr>
            <w:proofErr w:type="gramStart"/>
            <w:r w:rsidRPr="00544914">
              <w:rPr>
                <w:sz w:val="20"/>
                <w:szCs w:val="20"/>
              </w:rPr>
              <w:t>с</w:t>
            </w:r>
            <w:proofErr w:type="gramEnd"/>
            <w:r w:rsidRPr="00544914">
              <w:rPr>
                <w:sz w:val="20"/>
                <w:szCs w:val="20"/>
              </w:rPr>
              <w:t>. Старая Рачейка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34 920,00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34 920,00</w:t>
            </w:r>
          </w:p>
        </w:tc>
      </w:tr>
      <w:tr w:rsidR="00562413" w:rsidRPr="003F76CC" w:rsidTr="002731C4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color w:val="000000"/>
                <w:sz w:val="20"/>
                <w:szCs w:val="20"/>
              </w:rPr>
              <w:t>Строительство автодороги местного значения на площадке №3 – 5,4км, главная улица – 0,9; основная улица 4,5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62 856,00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650B6A">
              <w:rPr>
                <w:color w:val="000000"/>
                <w:sz w:val="22"/>
                <w:szCs w:val="22"/>
              </w:rPr>
              <w:t>62 856,00</w:t>
            </w:r>
          </w:p>
        </w:tc>
      </w:tr>
      <w:tr w:rsidR="00562413" w:rsidRPr="003F76CC" w:rsidTr="002731C4">
        <w:trPr>
          <w:trHeight w:val="276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color w:val="000000"/>
                <w:sz w:val="20"/>
                <w:szCs w:val="20"/>
              </w:rPr>
              <w:t>Строительство автодороги местного значения, продлить ул. Советская на 0,3 (главная)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544914" w:rsidRDefault="00562413" w:rsidP="002731C4">
            <w:pPr>
              <w:rPr>
                <w:sz w:val="20"/>
                <w:szCs w:val="20"/>
              </w:rPr>
            </w:pPr>
            <w:r w:rsidRPr="00544914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650B6A">
              <w:rPr>
                <w:color w:val="000000"/>
                <w:sz w:val="22"/>
                <w:szCs w:val="22"/>
              </w:rPr>
              <w:t>3 492,00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2"/>
                <w:szCs w:val="22"/>
              </w:rPr>
            </w:pPr>
            <w:r w:rsidRPr="00650B6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650B6A">
              <w:rPr>
                <w:color w:val="000000"/>
                <w:sz w:val="22"/>
                <w:szCs w:val="22"/>
              </w:rPr>
              <w:t>3 492,00</w:t>
            </w:r>
          </w:p>
        </w:tc>
      </w:tr>
      <w:tr w:rsidR="00562413" w:rsidTr="002731C4">
        <w:trPr>
          <w:trHeight w:val="753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right"/>
              <w:rPr>
                <w:sz w:val="20"/>
                <w:szCs w:val="20"/>
                <w:highlight w:val="yellow"/>
              </w:rPr>
            </w:pPr>
            <w:r w:rsidRPr="00B83590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D24CB6">
              <w:rPr>
                <w:color w:val="000000"/>
                <w:sz w:val="20"/>
                <w:szCs w:val="20"/>
              </w:rPr>
              <w:t>251 </w:t>
            </w:r>
            <w:r>
              <w:rPr>
                <w:color w:val="000000"/>
                <w:sz w:val="20"/>
                <w:szCs w:val="20"/>
              </w:rPr>
              <w:t>835</w:t>
            </w:r>
            <w:r w:rsidRPr="00D24CB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3F76CC" w:rsidRDefault="00562413" w:rsidP="002731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650B6A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 w:rsidRPr="00284EBE">
              <w:rPr>
                <w:color w:val="000000"/>
                <w:sz w:val="20"/>
                <w:szCs w:val="20"/>
              </w:rPr>
              <w:t>1 014,793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2413" w:rsidRPr="00C71B4C" w:rsidRDefault="00562413" w:rsidP="002731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246 761,624</w:t>
            </w:r>
          </w:p>
        </w:tc>
      </w:tr>
    </w:tbl>
    <w:p w:rsidR="00AC5D5A" w:rsidRPr="00913449" w:rsidRDefault="00AC5D5A" w:rsidP="00913449">
      <w:pPr>
        <w:tabs>
          <w:tab w:val="left" w:pos="934"/>
        </w:tabs>
      </w:pPr>
    </w:p>
    <w:sectPr w:rsidR="00AC5D5A" w:rsidRPr="00913449" w:rsidSect="00FF42D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E7F" w:rsidRDefault="00506E7F">
      <w:r>
        <w:separator/>
      </w:r>
    </w:p>
  </w:endnote>
  <w:endnote w:type="continuationSeparator" w:id="0">
    <w:p w:rsidR="00506E7F" w:rsidRDefault="00506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8EB" w:rsidRDefault="00D00E64" w:rsidP="00A26BB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B48E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B48EB" w:rsidRDefault="00AB48EB" w:rsidP="00A26BB0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8EB" w:rsidRPr="0040550A" w:rsidRDefault="00D00E64" w:rsidP="00A26BB0">
    <w:pPr>
      <w:pStyle w:val="ac"/>
      <w:framePr w:wrap="around" w:vAnchor="text" w:hAnchor="margin" w:xAlign="right" w:y="1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B48EB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664427">
      <w:rPr>
        <w:rStyle w:val="ae"/>
        <w:rFonts w:ascii="Times New Roman" w:hAnsi="Times New Roman"/>
        <w:noProof/>
      </w:rPr>
      <w:t>3</w:t>
    </w:r>
    <w:r w:rsidRPr="0040550A">
      <w:rPr>
        <w:rStyle w:val="ae"/>
        <w:rFonts w:ascii="Times New Roman" w:hAnsi="Times New Roman"/>
      </w:rPr>
      <w:fldChar w:fldCharType="end"/>
    </w:r>
  </w:p>
  <w:p w:rsidR="00AB48EB" w:rsidRDefault="00AB48EB" w:rsidP="00A26BB0">
    <w:pPr>
      <w:pStyle w:val="ac"/>
      <w:framePr w:wrap="auto" w:vAnchor="text" w:hAnchor="margin" w:xAlign="right" w:y="1"/>
      <w:ind w:right="360"/>
      <w:rPr>
        <w:rStyle w:val="ae"/>
        <w:rFonts w:cs="Arial"/>
      </w:rPr>
    </w:pPr>
  </w:p>
  <w:p w:rsidR="00AB48EB" w:rsidRDefault="00AB48EB" w:rsidP="00D02AC6">
    <w:pPr>
      <w:pStyle w:val="ac"/>
      <w:ind w:firstLine="0"/>
    </w:pPr>
    <w:r w:rsidRPr="00FA54AF"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8EB" w:rsidRPr="0040550A" w:rsidRDefault="00D00E64" w:rsidP="009D2757">
    <w:pPr>
      <w:pStyle w:val="ac"/>
      <w:framePr w:wrap="auto" w:vAnchor="text" w:hAnchor="page" w:x="6022" w:y="38"/>
      <w:ind w:firstLine="0"/>
      <w:jc w:val="center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B48EB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664427">
      <w:rPr>
        <w:rStyle w:val="ae"/>
        <w:rFonts w:ascii="Times New Roman" w:hAnsi="Times New Roman"/>
        <w:noProof/>
      </w:rPr>
      <w:t>70</w:t>
    </w:r>
    <w:r w:rsidRPr="0040550A">
      <w:rPr>
        <w:rStyle w:val="ae"/>
        <w:rFonts w:ascii="Times New Roman" w:hAnsi="Times New Roman"/>
      </w:rPr>
      <w:fldChar w:fldCharType="end"/>
    </w:r>
  </w:p>
  <w:p w:rsidR="00AB48EB" w:rsidRDefault="00AB48EB" w:rsidP="009D2757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E7F" w:rsidRDefault="00506E7F">
      <w:r>
        <w:separator/>
      </w:r>
    </w:p>
  </w:footnote>
  <w:footnote w:type="continuationSeparator" w:id="0">
    <w:p w:rsidR="00506E7F" w:rsidRDefault="00506E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6"/>
    <w:multiLevelType w:val="multilevel"/>
    <w:tmpl w:val="00000006"/>
    <w:name w:val="WW8Num6"/>
    <w:lvl w:ilvl="0">
      <w:start w:val="8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1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  <w:color w:val="auto"/>
      </w:rPr>
    </w:lvl>
  </w:abstractNum>
  <w:abstractNum w:abstractNumId="3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6"/>
      </w:rPr>
    </w:lvl>
  </w:abstractNum>
  <w:abstractNum w:abstractNumId="4">
    <w:nsid w:val="0000000C"/>
    <w:multiLevelType w:val="singleLevel"/>
    <w:tmpl w:val="000000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5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0000016"/>
    <w:multiLevelType w:val="singleLevel"/>
    <w:tmpl w:val="0000001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hint="default"/>
        <w:color w:val="000000"/>
        <w:sz w:val="24"/>
      </w:rPr>
    </w:lvl>
  </w:abstractNum>
  <w:abstractNum w:abstractNumId="7">
    <w:nsid w:val="00000017"/>
    <w:multiLevelType w:val="singleLevel"/>
    <w:tmpl w:val="00000017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4"/>
      </w:rPr>
    </w:lvl>
  </w:abstractNum>
  <w:abstractNum w:abstractNumId="8">
    <w:nsid w:val="00000048"/>
    <w:multiLevelType w:val="singleLevel"/>
    <w:tmpl w:val="00000048"/>
    <w:lvl w:ilvl="0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/>
      </w:rPr>
    </w:lvl>
  </w:abstractNum>
  <w:abstractNum w:abstractNumId="9">
    <w:nsid w:val="02442398"/>
    <w:multiLevelType w:val="hybridMultilevel"/>
    <w:tmpl w:val="E2206426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48804F8"/>
    <w:multiLevelType w:val="hybridMultilevel"/>
    <w:tmpl w:val="B6A46440"/>
    <w:lvl w:ilvl="0" w:tplc="D312DBF2">
      <w:start w:val="1"/>
      <w:numFmt w:val="bullet"/>
      <w:lvlText w:val=""/>
      <w:lvlJc w:val="left"/>
      <w:pPr>
        <w:tabs>
          <w:tab w:val="num" w:pos="2165"/>
        </w:tabs>
        <w:ind w:left="2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>
    <w:nsid w:val="04B374F2"/>
    <w:multiLevelType w:val="hybridMultilevel"/>
    <w:tmpl w:val="8EB436EC"/>
    <w:lvl w:ilvl="0" w:tplc="FB3CBF6E">
      <w:start w:val="3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AB2949"/>
    <w:multiLevelType w:val="hybridMultilevel"/>
    <w:tmpl w:val="10F4A952"/>
    <w:lvl w:ilvl="0" w:tplc="E25EF38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7605AD"/>
    <w:multiLevelType w:val="hybridMultilevel"/>
    <w:tmpl w:val="C6F08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AE479B"/>
    <w:multiLevelType w:val="hybridMultilevel"/>
    <w:tmpl w:val="A3A0D166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E8523F"/>
    <w:multiLevelType w:val="hybridMultilevel"/>
    <w:tmpl w:val="BB403C2A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E47916"/>
    <w:multiLevelType w:val="multilevel"/>
    <w:tmpl w:val="10E8D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0A7B56"/>
    <w:multiLevelType w:val="hybridMultilevel"/>
    <w:tmpl w:val="A0348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6F1D85"/>
    <w:multiLevelType w:val="hybridMultilevel"/>
    <w:tmpl w:val="632CEC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D66458"/>
    <w:multiLevelType w:val="hybridMultilevel"/>
    <w:tmpl w:val="8A22D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B13E1A"/>
    <w:multiLevelType w:val="multilevel"/>
    <w:tmpl w:val="3300E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14276E"/>
    <w:multiLevelType w:val="multilevel"/>
    <w:tmpl w:val="DDFCCFC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2">
    <w:nsid w:val="74B34D95"/>
    <w:multiLevelType w:val="hybridMultilevel"/>
    <w:tmpl w:val="4B40506A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3">
    <w:nsid w:val="75D4128B"/>
    <w:multiLevelType w:val="hybridMultilevel"/>
    <w:tmpl w:val="041AD48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7D1D11FD"/>
    <w:multiLevelType w:val="hybridMultilevel"/>
    <w:tmpl w:val="6FA48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82801"/>
    <w:multiLevelType w:val="hybridMultilevel"/>
    <w:tmpl w:val="DBE0AA22"/>
    <w:lvl w:ilvl="0" w:tplc="FB3CBF6E">
      <w:start w:val="3"/>
      <w:numFmt w:val="bullet"/>
      <w:lvlText w:val=""/>
      <w:lvlJc w:val="left"/>
      <w:pPr>
        <w:tabs>
          <w:tab w:val="num" w:pos="850"/>
        </w:tabs>
        <w:ind w:left="850" w:hanging="283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1"/>
  </w:num>
  <w:num w:numId="4">
    <w:abstractNumId w:val="5"/>
  </w:num>
  <w:num w:numId="5">
    <w:abstractNumId w:val="13"/>
  </w:num>
  <w:num w:numId="6">
    <w:abstractNumId w:val="22"/>
  </w:num>
  <w:num w:numId="7">
    <w:abstractNumId w:val="17"/>
  </w:num>
  <w:num w:numId="8">
    <w:abstractNumId w:val="18"/>
  </w:num>
  <w:num w:numId="9">
    <w:abstractNumId w:val="14"/>
  </w:num>
  <w:num w:numId="10">
    <w:abstractNumId w:val="11"/>
  </w:num>
  <w:num w:numId="11">
    <w:abstractNumId w:val="25"/>
  </w:num>
  <w:num w:numId="12">
    <w:abstractNumId w:val="24"/>
  </w:num>
  <w:num w:numId="13">
    <w:abstractNumId w:val="19"/>
  </w:num>
  <w:num w:numId="14">
    <w:abstractNumId w:val="15"/>
  </w:num>
  <w:num w:numId="15">
    <w:abstractNumId w:val="23"/>
  </w:num>
  <w:num w:numId="16">
    <w:abstractNumId w:val="2"/>
  </w:num>
  <w:num w:numId="17">
    <w:abstractNumId w:val="8"/>
  </w:num>
  <w:num w:numId="18">
    <w:abstractNumId w:val="10"/>
  </w:num>
  <w:num w:numId="19">
    <w:abstractNumId w:val="20"/>
  </w:num>
  <w:num w:numId="20">
    <w:abstractNumId w:val="16"/>
  </w:num>
  <w:num w:numId="21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grammar="clean"/>
  <w:stylePaneFormatFilter w:val="3F01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563A4C"/>
    <w:rsid w:val="000000B1"/>
    <w:rsid w:val="000000F7"/>
    <w:rsid w:val="00002D72"/>
    <w:rsid w:val="00002E3B"/>
    <w:rsid w:val="000032DE"/>
    <w:rsid w:val="0000472B"/>
    <w:rsid w:val="00005532"/>
    <w:rsid w:val="000072C2"/>
    <w:rsid w:val="00007314"/>
    <w:rsid w:val="0001057E"/>
    <w:rsid w:val="00010C23"/>
    <w:rsid w:val="0001202F"/>
    <w:rsid w:val="00013A1B"/>
    <w:rsid w:val="00014606"/>
    <w:rsid w:val="00015051"/>
    <w:rsid w:val="0001569D"/>
    <w:rsid w:val="00020A6F"/>
    <w:rsid w:val="00021720"/>
    <w:rsid w:val="00023204"/>
    <w:rsid w:val="00023648"/>
    <w:rsid w:val="00023829"/>
    <w:rsid w:val="00023D78"/>
    <w:rsid w:val="00024469"/>
    <w:rsid w:val="00025EB2"/>
    <w:rsid w:val="00032298"/>
    <w:rsid w:val="000337B2"/>
    <w:rsid w:val="00034D81"/>
    <w:rsid w:val="00041FAB"/>
    <w:rsid w:val="00042756"/>
    <w:rsid w:val="00043E33"/>
    <w:rsid w:val="00044C1E"/>
    <w:rsid w:val="000451BA"/>
    <w:rsid w:val="000504D6"/>
    <w:rsid w:val="000505BE"/>
    <w:rsid w:val="00050F60"/>
    <w:rsid w:val="000526E0"/>
    <w:rsid w:val="00056DFD"/>
    <w:rsid w:val="000571E0"/>
    <w:rsid w:val="000575E7"/>
    <w:rsid w:val="0006318A"/>
    <w:rsid w:val="0006444C"/>
    <w:rsid w:val="00066AE0"/>
    <w:rsid w:val="00066B45"/>
    <w:rsid w:val="00066CC0"/>
    <w:rsid w:val="00073D66"/>
    <w:rsid w:val="00073E84"/>
    <w:rsid w:val="00074D39"/>
    <w:rsid w:val="00075C53"/>
    <w:rsid w:val="000777C2"/>
    <w:rsid w:val="00077DCF"/>
    <w:rsid w:val="000804B6"/>
    <w:rsid w:val="00080564"/>
    <w:rsid w:val="00081AA1"/>
    <w:rsid w:val="00085350"/>
    <w:rsid w:val="00086EB7"/>
    <w:rsid w:val="0009004C"/>
    <w:rsid w:val="00090941"/>
    <w:rsid w:val="00091210"/>
    <w:rsid w:val="00094025"/>
    <w:rsid w:val="00094C65"/>
    <w:rsid w:val="000957D2"/>
    <w:rsid w:val="00096372"/>
    <w:rsid w:val="0009654F"/>
    <w:rsid w:val="000970F6"/>
    <w:rsid w:val="0009763A"/>
    <w:rsid w:val="00097B24"/>
    <w:rsid w:val="000A1C1D"/>
    <w:rsid w:val="000A218F"/>
    <w:rsid w:val="000A298A"/>
    <w:rsid w:val="000A40AB"/>
    <w:rsid w:val="000A7248"/>
    <w:rsid w:val="000A752A"/>
    <w:rsid w:val="000A7BCE"/>
    <w:rsid w:val="000B0524"/>
    <w:rsid w:val="000B1BA1"/>
    <w:rsid w:val="000B1DF8"/>
    <w:rsid w:val="000B381A"/>
    <w:rsid w:val="000B3E2F"/>
    <w:rsid w:val="000B4466"/>
    <w:rsid w:val="000B468E"/>
    <w:rsid w:val="000B5920"/>
    <w:rsid w:val="000B5AAC"/>
    <w:rsid w:val="000B604E"/>
    <w:rsid w:val="000B68D2"/>
    <w:rsid w:val="000B74BA"/>
    <w:rsid w:val="000C101F"/>
    <w:rsid w:val="000C3423"/>
    <w:rsid w:val="000C60AC"/>
    <w:rsid w:val="000C636F"/>
    <w:rsid w:val="000D0A69"/>
    <w:rsid w:val="000D0AD4"/>
    <w:rsid w:val="000D0BDA"/>
    <w:rsid w:val="000D0CF6"/>
    <w:rsid w:val="000D127C"/>
    <w:rsid w:val="000D153B"/>
    <w:rsid w:val="000D2422"/>
    <w:rsid w:val="000D2CEC"/>
    <w:rsid w:val="000D38DA"/>
    <w:rsid w:val="000D4121"/>
    <w:rsid w:val="000D5895"/>
    <w:rsid w:val="000D6073"/>
    <w:rsid w:val="000D7B1A"/>
    <w:rsid w:val="000E0180"/>
    <w:rsid w:val="000E1F8E"/>
    <w:rsid w:val="000E335B"/>
    <w:rsid w:val="000E48E6"/>
    <w:rsid w:val="000E4B9D"/>
    <w:rsid w:val="000F0496"/>
    <w:rsid w:val="000F06F3"/>
    <w:rsid w:val="000F24CC"/>
    <w:rsid w:val="000F3774"/>
    <w:rsid w:val="000F5E22"/>
    <w:rsid w:val="000F61EE"/>
    <w:rsid w:val="000F6BF2"/>
    <w:rsid w:val="000F755F"/>
    <w:rsid w:val="000F7A66"/>
    <w:rsid w:val="001002C5"/>
    <w:rsid w:val="00102110"/>
    <w:rsid w:val="001026B3"/>
    <w:rsid w:val="00103046"/>
    <w:rsid w:val="001045FB"/>
    <w:rsid w:val="00105A36"/>
    <w:rsid w:val="00106002"/>
    <w:rsid w:val="00106192"/>
    <w:rsid w:val="001062FB"/>
    <w:rsid w:val="001068F7"/>
    <w:rsid w:val="00106FAD"/>
    <w:rsid w:val="00107352"/>
    <w:rsid w:val="00107B0D"/>
    <w:rsid w:val="00107D5A"/>
    <w:rsid w:val="00107E21"/>
    <w:rsid w:val="001105EE"/>
    <w:rsid w:val="00110EFC"/>
    <w:rsid w:val="00111F8B"/>
    <w:rsid w:val="00112108"/>
    <w:rsid w:val="00112698"/>
    <w:rsid w:val="00112A3F"/>
    <w:rsid w:val="00113EA8"/>
    <w:rsid w:val="001141A3"/>
    <w:rsid w:val="00115575"/>
    <w:rsid w:val="00116BEB"/>
    <w:rsid w:val="001172A7"/>
    <w:rsid w:val="001177B6"/>
    <w:rsid w:val="001177FE"/>
    <w:rsid w:val="00120453"/>
    <w:rsid w:val="00120D5A"/>
    <w:rsid w:val="00122716"/>
    <w:rsid w:val="0012529B"/>
    <w:rsid w:val="00125885"/>
    <w:rsid w:val="00126746"/>
    <w:rsid w:val="00131741"/>
    <w:rsid w:val="00131A2E"/>
    <w:rsid w:val="00131AC4"/>
    <w:rsid w:val="00133E89"/>
    <w:rsid w:val="001341A7"/>
    <w:rsid w:val="00134431"/>
    <w:rsid w:val="00135BC4"/>
    <w:rsid w:val="00136C54"/>
    <w:rsid w:val="00136C57"/>
    <w:rsid w:val="00136C96"/>
    <w:rsid w:val="00136EC8"/>
    <w:rsid w:val="00140BE2"/>
    <w:rsid w:val="00141B66"/>
    <w:rsid w:val="00141FFA"/>
    <w:rsid w:val="001430EC"/>
    <w:rsid w:val="00143182"/>
    <w:rsid w:val="00143A41"/>
    <w:rsid w:val="00144AFF"/>
    <w:rsid w:val="00144B33"/>
    <w:rsid w:val="001450C0"/>
    <w:rsid w:val="00145548"/>
    <w:rsid w:val="001455A5"/>
    <w:rsid w:val="00145B55"/>
    <w:rsid w:val="00145CED"/>
    <w:rsid w:val="00146A32"/>
    <w:rsid w:val="001472AE"/>
    <w:rsid w:val="001507A3"/>
    <w:rsid w:val="001529B5"/>
    <w:rsid w:val="00152A8E"/>
    <w:rsid w:val="00152D0B"/>
    <w:rsid w:val="00153B6D"/>
    <w:rsid w:val="00154812"/>
    <w:rsid w:val="00154E7D"/>
    <w:rsid w:val="0015507E"/>
    <w:rsid w:val="00156ABF"/>
    <w:rsid w:val="001600EA"/>
    <w:rsid w:val="001608DE"/>
    <w:rsid w:val="00163867"/>
    <w:rsid w:val="00163CE5"/>
    <w:rsid w:val="0016492F"/>
    <w:rsid w:val="00167D8D"/>
    <w:rsid w:val="00170281"/>
    <w:rsid w:val="00172C39"/>
    <w:rsid w:val="001740FD"/>
    <w:rsid w:val="00174223"/>
    <w:rsid w:val="001744AD"/>
    <w:rsid w:val="0017562C"/>
    <w:rsid w:val="00175926"/>
    <w:rsid w:val="0017696B"/>
    <w:rsid w:val="001805A7"/>
    <w:rsid w:val="00181378"/>
    <w:rsid w:val="0018184A"/>
    <w:rsid w:val="00184023"/>
    <w:rsid w:val="0018465D"/>
    <w:rsid w:val="001856A5"/>
    <w:rsid w:val="0018611D"/>
    <w:rsid w:val="001862FE"/>
    <w:rsid w:val="00190906"/>
    <w:rsid w:val="00192C48"/>
    <w:rsid w:val="00192EDB"/>
    <w:rsid w:val="00192FFA"/>
    <w:rsid w:val="0019431E"/>
    <w:rsid w:val="00194C15"/>
    <w:rsid w:val="00195B8F"/>
    <w:rsid w:val="00196134"/>
    <w:rsid w:val="001964BB"/>
    <w:rsid w:val="001964CA"/>
    <w:rsid w:val="001A0454"/>
    <w:rsid w:val="001A1028"/>
    <w:rsid w:val="001A29FA"/>
    <w:rsid w:val="001A33C2"/>
    <w:rsid w:val="001A353B"/>
    <w:rsid w:val="001A3C1E"/>
    <w:rsid w:val="001A42A0"/>
    <w:rsid w:val="001A4456"/>
    <w:rsid w:val="001A545F"/>
    <w:rsid w:val="001A627F"/>
    <w:rsid w:val="001B041E"/>
    <w:rsid w:val="001B07A5"/>
    <w:rsid w:val="001B0CD6"/>
    <w:rsid w:val="001B1714"/>
    <w:rsid w:val="001B2A24"/>
    <w:rsid w:val="001B3089"/>
    <w:rsid w:val="001B47C4"/>
    <w:rsid w:val="001B4AEB"/>
    <w:rsid w:val="001B4BB7"/>
    <w:rsid w:val="001C105A"/>
    <w:rsid w:val="001C1C14"/>
    <w:rsid w:val="001C4557"/>
    <w:rsid w:val="001C4D5F"/>
    <w:rsid w:val="001C4D8F"/>
    <w:rsid w:val="001C67F7"/>
    <w:rsid w:val="001C6FD6"/>
    <w:rsid w:val="001C7715"/>
    <w:rsid w:val="001C78E7"/>
    <w:rsid w:val="001C7FDE"/>
    <w:rsid w:val="001D1BC4"/>
    <w:rsid w:val="001D2AF3"/>
    <w:rsid w:val="001D3575"/>
    <w:rsid w:val="001D4201"/>
    <w:rsid w:val="001D459F"/>
    <w:rsid w:val="001D6AA2"/>
    <w:rsid w:val="001D71E9"/>
    <w:rsid w:val="001D7663"/>
    <w:rsid w:val="001D79EB"/>
    <w:rsid w:val="001E184D"/>
    <w:rsid w:val="001E23F3"/>
    <w:rsid w:val="001E422F"/>
    <w:rsid w:val="001E5823"/>
    <w:rsid w:val="001E6F6E"/>
    <w:rsid w:val="001E7581"/>
    <w:rsid w:val="001F0BAF"/>
    <w:rsid w:val="001F34A7"/>
    <w:rsid w:val="001F5416"/>
    <w:rsid w:val="001F5580"/>
    <w:rsid w:val="001F690C"/>
    <w:rsid w:val="001F78C1"/>
    <w:rsid w:val="002016BD"/>
    <w:rsid w:val="002020D0"/>
    <w:rsid w:val="0020247C"/>
    <w:rsid w:val="00202499"/>
    <w:rsid w:val="00204B2F"/>
    <w:rsid w:val="002064AA"/>
    <w:rsid w:val="00207642"/>
    <w:rsid w:val="00211BB5"/>
    <w:rsid w:val="00212141"/>
    <w:rsid w:val="00212171"/>
    <w:rsid w:val="00212AAA"/>
    <w:rsid w:val="00215137"/>
    <w:rsid w:val="0021574B"/>
    <w:rsid w:val="00216774"/>
    <w:rsid w:val="00216B81"/>
    <w:rsid w:val="0022169C"/>
    <w:rsid w:val="002218F0"/>
    <w:rsid w:val="002219FD"/>
    <w:rsid w:val="00224F6D"/>
    <w:rsid w:val="00226032"/>
    <w:rsid w:val="0022704E"/>
    <w:rsid w:val="00231B82"/>
    <w:rsid w:val="00233E6D"/>
    <w:rsid w:val="00235CEB"/>
    <w:rsid w:val="00236B80"/>
    <w:rsid w:val="00244425"/>
    <w:rsid w:val="0024446C"/>
    <w:rsid w:val="00245309"/>
    <w:rsid w:val="00245ECA"/>
    <w:rsid w:val="002467E5"/>
    <w:rsid w:val="002468D6"/>
    <w:rsid w:val="002502B5"/>
    <w:rsid w:val="0025242F"/>
    <w:rsid w:val="002532F0"/>
    <w:rsid w:val="00257648"/>
    <w:rsid w:val="002577DC"/>
    <w:rsid w:val="00257B59"/>
    <w:rsid w:val="00257CB3"/>
    <w:rsid w:val="00257DAB"/>
    <w:rsid w:val="002607B0"/>
    <w:rsid w:val="002615BB"/>
    <w:rsid w:val="00263215"/>
    <w:rsid w:val="00264349"/>
    <w:rsid w:val="0026487B"/>
    <w:rsid w:val="0026656C"/>
    <w:rsid w:val="00267D41"/>
    <w:rsid w:val="00267DEB"/>
    <w:rsid w:val="00270432"/>
    <w:rsid w:val="00274C10"/>
    <w:rsid w:val="00275797"/>
    <w:rsid w:val="002764F3"/>
    <w:rsid w:val="00276FBB"/>
    <w:rsid w:val="00280980"/>
    <w:rsid w:val="00280AB0"/>
    <w:rsid w:val="00280F51"/>
    <w:rsid w:val="00281BBA"/>
    <w:rsid w:val="00281BC3"/>
    <w:rsid w:val="00281BE9"/>
    <w:rsid w:val="002834DD"/>
    <w:rsid w:val="00284C45"/>
    <w:rsid w:val="002854BD"/>
    <w:rsid w:val="00287829"/>
    <w:rsid w:val="00287CCA"/>
    <w:rsid w:val="00290096"/>
    <w:rsid w:val="0029167A"/>
    <w:rsid w:val="00291EC8"/>
    <w:rsid w:val="00295D92"/>
    <w:rsid w:val="0029710B"/>
    <w:rsid w:val="00297A5A"/>
    <w:rsid w:val="002A0379"/>
    <w:rsid w:val="002A0455"/>
    <w:rsid w:val="002A15E7"/>
    <w:rsid w:val="002A3477"/>
    <w:rsid w:val="002A3A52"/>
    <w:rsid w:val="002A3D92"/>
    <w:rsid w:val="002A7CFA"/>
    <w:rsid w:val="002A7D6C"/>
    <w:rsid w:val="002B07E5"/>
    <w:rsid w:val="002B1081"/>
    <w:rsid w:val="002B3228"/>
    <w:rsid w:val="002B3606"/>
    <w:rsid w:val="002B4CDC"/>
    <w:rsid w:val="002B4E24"/>
    <w:rsid w:val="002B66C9"/>
    <w:rsid w:val="002C0914"/>
    <w:rsid w:val="002C11BC"/>
    <w:rsid w:val="002C36E8"/>
    <w:rsid w:val="002C5562"/>
    <w:rsid w:val="002C5C4F"/>
    <w:rsid w:val="002C67B6"/>
    <w:rsid w:val="002C6985"/>
    <w:rsid w:val="002C6DA8"/>
    <w:rsid w:val="002C6F44"/>
    <w:rsid w:val="002C7743"/>
    <w:rsid w:val="002D22A7"/>
    <w:rsid w:val="002D3055"/>
    <w:rsid w:val="002D376D"/>
    <w:rsid w:val="002D4ACD"/>
    <w:rsid w:val="002D4C4D"/>
    <w:rsid w:val="002D4E52"/>
    <w:rsid w:val="002D7576"/>
    <w:rsid w:val="002D7764"/>
    <w:rsid w:val="002E0981"/>
    <w:rsid w:val="002E1852"/>
    <w:rsid w:val="002E20D9"/>
    <w:rsid w:val="002E2F74"/>
    <w:rsid w:val="002E338D"/>
    <w:rsid w:val="002E347F"/>
    <w:rsid w:val="002E5396"/>
    <w:rsid w:val="002E70D7"/>
    <w:rsid w:val="002E75B5"/>
    <w:rsid w:val="002E7F0B"/>
    <w:rsid w:val="002F0139"/>
    <w:rsid w:val="002F1974"/>
    <w:rsid w:val="002F2D88"/>
    <w:rsid w:val="002F33C5"/>
    <w:rsid w:val="002F375E"/>
    <w:rsid w:val="002F3AA9"/>
    <w:rsid w:val="002F4149"/>
    <w:rsid w:val="002F4B08"/>
    <w:rsid w:val="002F5E70"/>
    <w:rsid w:val="002F78F0"/>
    <w:rsid w:val="002F7950"/>
    <w:rsid w:val="002F7F46"/>
    <w:rsid w:val="003011F9"/>
    <w:rsid w:val="0030124D"/>
    <w:rsid w:val="003024EC"/>
    <w:rsid w:val="003034DD"/>
    <w:rsid w:val="003050D0"/>
    <w:rsid w:val="003050DE"/>
    <w:rsid w:val="003057B1"/>
    <w:rsid w:val="0030592A"/>
    <w:rsid w:val="00306099"/>
    <w:rsid w:val="00310A63"/>
    <w:rsid w:val="00310FF5"/>
    <w:rsid w:val="0031231E"/>
    <w:rsid w:val="0031299E"/>
    <w:rsid w:val="00313183"/>
    <w:rsid w:val="00315D98"/>
    <w:rsid w:val="0032051E"/>
    <w:rsid w:val="003218CB"/>
    <w:rsid w:val="00322394"/>
    <w:rsid w:val="00322AF3"/>
    <w:rsid w:val="00322F02"/>
    <w:rsid w:val="00323144"/>
    <w:rsid w:val="00323533"/>
    <w:rsid w:val="0032366F"/>
    <w:rsid w:val="0032699D"/>
    <w:rsid w:val="00327F07"/>
    <w:rsid w:val="0033090D"/>
    <w:rsid w:val="00332C38"/>
    <w:rsid w:val="0033381B"/>
    <w:rsid w:val="00334983"/>
    <w:rsid w:val="00335365"/>
    <w:rsid w:val="0033618F"/>
    <w:rsid w:val="00342AB7"/>
    <w:rsid w:val="0034374B"/>
    <w:rsid w:val="00343AAB"/>
    <w:rsid w:val="003457B6"/>
    <w:rsid w:val="0034599B"/>
    <w:rsid w:val="003459AB"/>
    <w:rsid w:val="003460A5"/>
    <w:rsid w:val="00346195"/>
    <w:rsid w:val="00346720"/>
    <w:rsid w:val="00346A5D"/>
    <w:rsid w:val="00346B73"/>
    <w:rsid w:val="0035209D"/>
    <w:rsid w:val="0035311A"/>
    <w:rsid w:val="0035331D"/>
    <w:rsid w:val="00353951"/>
    <w:rsid w:val="003542BC"/>
    <w:rsid w:val="00354DDE"/>
    <w:rsid w:val="00355A24"/>
    <w:rsid w:val="00355BAC"/>
    <w:rsid w:val="0035709E"/>
    <w:rsid w:val="003577E4"/>
    <w:rsid w:val="00361C26"/>
    <w:rsid w:val="00362597"/>
    <w:rsid w:val="00367C68"/>
    <w:rsid w:val="0037249D"/>
    <w:rsid w:val="003725B1"/>
    <w:rsid w:val="00372A9F"/>
    <w:rsid w:val="003750D0"/>
    <w:rsid w:val="00375288"/>
    <w:rsid w:val="00375E79"/>
    <w:rsid w:val="0037631C"/>
    <w:rsid w:val="003804A3"/>
    <w:rsid w:val="003806FF"/>
    <w:rsid w:val="00380B83"/>
    <w:rsid w:val="00380D7A"/>
    <w:rsid w:val="00381121"/>
    <w:rsid w:val="00385D35"/>
    <w:rsid w:val="0038724B"/>
    <w:rsid w:val="0039129C"/>
    <w:rsid w:val="003930B7"/>
    <w:rsid w:val="00393659"/>
    <w:rsid w:val="00394805"/>
    <w:rsid w:val="00394A14"/>
    <w:rsid w:val="00395257"/>
    <w:rsid w:val="00395420"/>
    <w:rsid w:val="00395DB9"/>
    <w:rsid w:val="00395FB0"/>
    <w:rsid w:val="003961AD"/>
    <w:rsid w:val="00396D95"/>
    <w:rsid w:val="003A046B"/>
    <w:rsid w:val="003A09C1"/>
    <w:rsid w:val="003A0EBE"/>
    <w:rsid w:val="003A1912"/>
    <w:rsid w:val="003A1B5C"/>
    <w:rsid w:val="003A32AF"/>
    <w:rsid w:val="003A3AE4"/>
    <w:rsid w:val="003A3EEA"/>
    <w:rsid w:val="003A4B47"/>
    <w:rsid w:val="003A56D5"/>
    <w:rsid w:val="003A6A94"/>
    <w:rsid w:val="003A6A9E"/>
    <w:rsid w:val="003A6B0E"/>
    <w:rsid w:val="003A7C03"/>
    <w:rsid w:val="003B073B"/>
    <w:rsid w:val="003B12B0"/>
    <w:rsid w:val="003B458C"/>
    <w:rsid w:val="003B5250"/>
    <w:rsid w:val="003B59B0"/>
    <w:rsid w:val="003B63A8"/>
    <w:rsid w:val="003B7045"/>
    <w:rsid w:val="003C04FC"/>
    <w:rsid w:val="003C1909"/>
    <w:rsid w:val="003C226F"/>
    <w:rsid w:val="003C3720"/>
    <w:rsid w:val="003C3EEA"/>
    <w:rsid w:val="003C4AF9"/>
    <w:rsid w:val="003C51BE"/>
    <w:rsid w:val="003C6F54"/>
    <w:rsid w:val="003C73ED"/>
    <w:rsid w:val="003D0F9B"/>
    <w:rsid w:val="003D2522"/>
    <w:rsid w:val="003D27C6"/>
    <w:rsid w:val="003D3979"/>
    <w:rsid w:val="003D3B19"/>
    <w:rsid w:val="003D3C20"/>
    <w:rsid w:val="003D42A0"/>
    <w:rsid w:val="003D4AD3"/>
    <w:rsid w:val="003D69F7"/>
    <w:rsid w:val="003E1C11"/>
    <w:rsid w:val="003E22FD"/>
    <w:rsid w:val="003E3AB7"/>
    <w:rsid w:val="003E4750"/>
    <w:rsid w:val="003E4855"/>
    <w:rsid w:val="003E4A14"/>
    <w:rsid w:val="003E620E"/>
    <w:rsid w:val="003E68E8"/>
    <w:rsid w:val="003E7C04"/>
    <w:rsid w:val="003F044A"/>
    <w:rsid w:val="003F2117"/>
    <w:rsid w:val="003F2A6D"/>
    <w:rsid w:val="003F4053"/>
    <w:rsid w:val="003F4D71"/>
    <w:rsid w:val="003F6308"/>
    <w:rsid w:val="003F76CC"/>
    <w:rsid w:val="003F7EA4"/>
    <w:rsid w:val="00400AC2"/>
    <w:rsid w:val="00400C8F"/>
    <w:rsid w:val="00400E24"/>
    <w:rsid w:val="00401402"/>
    <w:rsid w:val="0040201F"/>
    <w:rsid w:val="0040207D"/>
    <w:rsid w:val="00402B38"/>
    <w:rsid w:val="0040513E"/>
    <w:rsid w:val="0040550A"/>
    <w:rsid w:val="00405D13"/>
    <w:rsid w:val="004113DD"/>
    <w:rsid w:val="00412673"/>
    <w:rsid w:val="004141A3"/>
    <w:rsid w:val="00414921"/>
    <w:rsid w:val="0041499F"/>
    <w:rsid w:val="004149B0"/>
    <w:rsid w:val="004166A6"/>
    <w:rsid w:val="0042086B"/>
    <w:rsid w:val="004219F0"/>
    <w:rsid w:val="00421B5E"/>
    <w:rsid w:val="00425E3C"/>
    <w:rsid w:val="00426BC2"/>
    <w:rsid w:val="00426C9B"/>
    <w:rsid w:val="00426D97"/>
    <w:rsid w:val="0042726A"/>
    <w:rsid w:val="00427446"/>
    <w:rsid w:val="004274BB"/>
    <w:rsid w:val="00430601"/>
    <w:rsid w:val="004308F9"/>
    <w:rsid w:val="00432C9A"/>
    <w:rsid w:val="0043342E"/>
    <w:rsid w:val="0043598A"/>
    <w:rsid w:val="004365B0"/>
    <w:rsid w:val="0044065A"/>
    <w:rsid w:val="00440D06"/>
    <w:rsid w:val="004419FB"/>
    <w:rsid w:val="00442153"/>
    <w:rsid w:val="004445E6"/>
    <w:rsid w:val="00444C04"/>
    <w:rsid w:val="00445308"/>
    <w:rsid w:val="00450E06"/>
    <w:rsid w:val="004511A8"/>
    <w:rsid w:val="00452364"/>
    <w:rsid w:val="00452564"/>
    <w:rsid w:val="0045293C"/>
    <w:rsid w:val="004533D7"/>
    <w:rsid w:val="00453446"/>
    <w:rsid w:val="00453B82"/>
    <w:rsid w:val="00453C23"/>
    <w:rsid w:val="00453EB2"/>
    <w:rsid w:val="00455399"/>
    <w:rsid w:val="004569D3"/>
    <w:rsid w:val="00456DEE"/>
    <w:rsid w:val="004574DE"/>
    <w:rsid w:val="00460B71"/>
    <w:rsid w:val="00463417"/>
    <w:rsid w:val="00464651"/>
    <w:rsid w:val="00464CC2"/>
    <w:rsid w:val="004659DC"/>
    <w:rsid w:val="004663AB"/>
    <w:rsid w:val="00466B6C"/>
    <w:rsid w:val="00471775"/>
    <w:rsid w:val="00471DAE"/>
    <w:rsid w:val="004723C1"/>
    <w:rsid w:val="0047328B"/>
    <w:rsid w:val="004734FC"/>
    <w:rsid w:val="004745D8"/>
    <w:rsid w:val="00474D1B"/>
    <w:rsid w:val="00480A72"/>
    <w:rsid w:val="00480A80"/>
    <w:rsid w:val="00481280"/>
    <w:rsid w:val="00481954"/>
    <w:rsid w:val="0048643A"/>
    <w:rsid w:val="004916F9"/>
    <w:rsid w:val="00491EFC"/>
    <w:rsid w:val="004939C4"/>
    <w:rsid w:val="00493CDF"/>
    <w:rsid w:val="004961DF"/>
    <w:rsid w:val="00496C26"/>
    <w:rsid w:val="004979E1"/>
    <w:rsid w:val="004A114A"/>
    <w:rsid w:val="004A1C45"/>
    <w:rsid w:val="004A3761"/>
    <w:rsid w:val="004A4422"/>
    <w:rsid w:val="004A4C61"/>
    <w:rsid w:val="004A5702"/>
    <w:rsid w:val="004A5E00"/>
    <w:rsid w:val="004A5F40"/>
    <w:rsid w:val="004A6365"/>
    <w:rsid w:val="004A78AC"/>
    <w:rsid w:val="004B0142"/>
    <w:rsid w:val="004B0F28"/>
    <w:rsid w:val="004B2791"/>
    <w:rsid w:val="004B3585"/>
    <w:rsid w:val="004B3659"/>
    <w:rsid w:val="004B4D89"/>
    <w:rsid w:val="004B51D5"/>
    <w:rsid w:val="004B610B"/>
    <w:rsid w:val="004B6EEE"/>
    <w:rsid w:val="004B6F38"/>
    <w:rsid w:val="004C01EF"/>
    <w:rsid w:val="004C0C16"/>
    <w:rsid w:val="004C2719"/>
    <w:rsid w:val="004C2915"/>
    <w:rsid w:val="004C629E"/>
    <w:rsid w:val="004C62D4"/>
    <w:rsid w:val="004C66EC"/>
    <w:rsid w:val="004D1011"/>
    <w:rsid w:val="004D1F3B"/>
    <w:rsid w:val="004D34FC"/>
    <w:rsid w:val="004D410D"/>
    <w:rsid w:val="004D47B7"/>
    <w:rsid w:val="004D4B0B"/>
    <w:rsid w:val="004E01A0"/>
    <w:rsid w:val="004E0BDA"/>
    <w:rsid w:val="004E17CF"/>
    <w:rsid w:val="004E3A6B"/>
    <w:rsid w:val="004E47C9"/>
    <w:rsid w:val="004E4E0F"/>
    <w:rsid w:val="004E4F88"/>
    <w:rsid w:val="004E5BF1"/>
    <w:rsid w:val="004E5F7F"/>
    <w:rsid w:val="004E6192"/>
    <w:rsid w:val="004F045D"/>
    <w:rsid w:val="004F098E"/>
    <w:rsid w:val="004F11C5"/>
    <w:rsid w:val="004F13B4"/>
    <w:rsid w:val="004F1CD7"/>
    <w:rsid w:val="004F399F"/>
    <w:rsid w:val="004F6C11"/>
    <w:rsid w:val="004F6C74"/>
    <w:rsid w:val="004F6F46"/>
    <w:rsid w:val="0050105D"/>
    <w:rsid w:val="005012BE"/>
    <w:rsid w:val="00501BEB"/>
    <w:rsid w:val="00502DFA"/>
    <w:rsid w:val="00503C76"/>
    <w:rsid w:val="00503CA7"/>
    <w:rsid w:val="005054E9"/>
    <w:rsid w:val="00506E7F"/>
    <w:rsid w:val="0050716A"/>
    <w:rsid w:val="005072CD"/>
    <w:rsid w:val="00510A0A"/>
    <w:rsid w:val="005116F3"/>
    <w:rsid w:val="00511A25"/>
    <w:rsid w:val="00511FA9"/>
    <w:rsid w:val="00513CED"/>
    <w:rsid w:val="0051402F"/>
    <w:rsid w:val="0051411F"/>
    <w:rsid w:val="005151AA"/>
    <w:rsid w:val="00515A90"/>
    <w:rsid w:val="00516A9C"/>
    <w:rsid w:val="00517E32"/>
    <w:rsid w:val="0052030B"/>
    <w:rsid w:val="005216CF"/>
    <w:rsid w:val="00522AB3"/>
    <w:rsid w:val="00522B73"/>
    <w:rsid w:val="00522C88"/>
    <w:rsid w:val="00523067"/>
    <w:rsid w:val="005236AF"/>
    <w:rsid w:val="0052411B"/>
    <w:rsid w:val="00524B5D"/>
    <w:rsid w:val="00524D6B"/>
    <w:rsid w:val="005255F4"/>
    <w:rsid w:val="00530C8A"/>
    <w:rsid w:val="0053274E"/>
    <w:rsid w:val="005354EB"/>
    <w:rsid w:val="00535B2A"/>
    <w:rsid w:val="00535F4D"/>
    <w:rsid w:val="0053600C"/>
    <w:rsid w:val="0054097C"/>
    <w:rsid w:val="00540C01"/>
    <w:rsid w:val="00541C6A"/>
    <w:rsid w:val="005420B8"/>
    <w:rsid w:val="00542579"/>
    <w:rsid w:val="00542B7A"/>
    <w:rsid w:val="0054417C"/>
    <w:rsid w:val="0054450A"/>
    <w:rsid w:val="00544914"/>
    <w:rsid w:val="00546021"/>
    <w:rsid w:val="00546C9C"/>
    <w:rsid w:val="005476EF"/>
    <w:rsid w:val="00550209"/>
    <w:rsid w:val="00551598"/>
    <w:rsid w:val="00551FD8"/>
    <w:rsid w:val="005527E9"/>
    <w:rsid w:val="00552A66"/>
    <w:rsid w:val="00553626"/>
    <w:rsid w:val="00553C11"/>
    <w:rsid w:val="00554612"/>
    <w:rsid w:val="00554614"/>
    <w:rsid w:val="005553B8"/>
    <w:rsid w:val="005573C1"/>
    <w:rsid w:val="00562413"/>
    <w:rsid w:val="00562714"/>
    <w:rsid w:val="00562E93"/>
    <w:rsid w:val="00562EB5"/>
    <w:rsid w:val="005633CC"/>
    <w:rsid w:val="00563438"/>
    <w:rsid w:val="00563A4C"/>
    <w:rsid w:val="0056427D"/>
    <w:rsid w:val="00564C16"/>
    <w:rsid w:val="00566420"/>
    <w:rsid w:val="0056659B"/>
    <w:rsid w:val="00566827"/>
    <w:rsid w:val="0056687C"/>
    <w:rsid w:val="0056786B"/>
    <w:rsid w:val="00567F31"/>
    <w:rsid w:val="00571EAD"/>
    <w:rsid w:val="0057289B"/>
    <w:rsid w:val="0057415A"/>
    <w:rsid w:val="00575275"/>
    <w:rsid w:val="00575556"/>
    <w:rsid w:val="0057606D"/>
    <w:rsid w:val="005764A3"/>
    <w:rsid w:val="00577154"/>
    <w:rsid w:val="005771B5"/>
    <w:rsid w:val="005819F1"/>
    <w:rsid w:val="00581A8F"/>
    <w:rsid w:val="005822A4"/>
    <w:rsid w:val="00582D24"/>
    <w:rsid w:val="00582D71"/>
    <w:rsid w:val="00583237"/>
    <w:rsid w:val="00584006"/>
    <w:rsid w:val="00584BA5"/>
    <w:rsid w:val="0058533A"/>
    <w:rsid w:val="0058572D"/>
    <w:rsid w:val="005868C7"/>
    <w:rsid w:val="00586992"/>
    <w:rsid w:val="00587BE7"/>
    <w:rsid w:val="0059091E"/>
    <w:rsid w:val="00590DE8"/>
    <w:rsid w:val="00590E3B"/>
    <w:rsid w:val="00592053"/>
    <w:rsid w:val="00593874"/>
    <w:rsid w:val="00593F68"/>
    <w:rsid w:val="0059544D"/>
    <w:rsid w:val="00595E65"/>
    <w:rsid w:val="00596B88"/>
    <w:rsid w:val="005974C5"/>
    <w:rsid w:val="005A00A7"/>
    <w:rsid w:val="005A0504"/>
    <w:rsid w:val="005A0536"/>
    <w:rsid w:val="005A2CEC"/>
    <w:rsid w:val="005A5097"/>
    <w:rsid w:val="005A588B"/>
    <w:rsid w:val="005A62A7"/>
    <w:rsid w:val="005B1F34"/>
    <w:rsid w:val="005B39ED"/>
    <w:rsid w:val="005B3A53"/>
    <w:rsid w:val="005B3D34"/>
    <w:rsid w:val="005B4E11"/>
    <w:rsid w:val="005B50A5"/>
    <w:rsid w:val="005B5921"/>
    <w:rsid w:val="005B5A86"/>
    <w:rsid w:val="005B6C5C"/>
    <w:rsid w:val="005C05B6"/>
    <w:rsid w:val="005C0A6A"/>
    <w:rsid w:val="005C1BD4"/>
    <w:rsid w:val="005C1F2E"/>
    <w:rsid w:val="005C2669"/>
    <w:rsid w:val="005C4213"/>
    <w:rsid w:val="005C425A"/>
    <w:rsid w:val="005C42F0"/>
    <w:rsid w:val="005C4759"/>
    <w:rsid w:val="005C4AA5"/>
    <w:rsid w:val="005C76F4"/>
    <w:rsid w:val="005C7AB6"/>
    <w:rsid w:val="005D0A0B"/>
    <w:rsid w:val="005D171C"/>
    <w:rsid w:val="005D209F"/>
    <w:rsid w:val="005D44C4"/>
    <w:rsid w:val="005D5348"/>
    <w:rsid w:val="005D61BC"/>
    <w:rsid w:val="005D66F9"/>
    <w:rsid w:val="005D67C7"/>
    <w:rsid w:val="005D7B76"/>
    <w:rsid w:val="005E02B3"/>
    <w:rsid w:val="005E065C"/>
    <w:rsid w:val="005E095B"/>
    <w:rsid w:val="005E14C9"/>
    <w:rsid w:val="005E1AE3"/>
    <w:rsid w:val="005E1E10"/>
    <w:rsid w:val="005E42B7"/>
    <w:rsid w:val="005E432A"/>
    <w:rsid w:val="005E4B0C"/>
    <w:rsid w:val="005E5105"/>
    <w:rsid w:val="005E52F1"/>
    <w:rsid w:val="005E544C"/>
    <w:rsid w:val="005E5500"/>
    <w:rsid w:val="005E5C05"/>
    <w:rsid w:val="005E5FC1"/>
    <w:rsid w:val="005E6C5D"/>
    <w:rsid w:val="005E6FD8"/>
    <w:rsid w:val="005E781D"/>
    <w:rsid w:val="005F02DE"/>
    <w:rsid w:val="005F0ABC"/>
    <w:rsid w:val="005F1425"/>
    <w:rsid w:val="005F3C59"/>
    <w:rsid w:val="005F440D"/>
    <w:rsid w:val="005F4482"/>
    <w:rsid w:val="005F467D"/>
    <w:rsid w:val="005F49C6"/>
    <w:rsid w:val="005F547E"/>
    <w:rsid w:val="005F795D"/>
    <w:rsid w:val="00601937"/>
    <w:rsid w:val="00601F53"/>
    <w:rsid w:val="006038C0"/>
    <w:rsid w:val="006047B8"/>
    <w:rsid w:val="006051DC"/>
    <w:rsid w:val="00607168"/>
    <w:rsid w:val="00607466"/>
    <w:rsid w:val="00610048"/>
    <w:rsid w:val="006118B9"/>
    <w:rsid w:val="00612DBF"/>
    <w:rsid w:val="0061412F"/>
    <w:rsid w:val="00614AE9"/>
    <w:rsid w:val="00614B83"/>
    <w:rsid w:val="006151E1"/>
    <w:rsid w:val="00615D1C"/>
    <w:rsid w:val="00615DE4"/>
    <w:rsid w:val="00617455"/>
    <w:rsid w:val="006205E4"/>
    <w:rsid w:val="0062116D"/>
    <w:rsid w:val="00621583"/>
    <w:rsid w:val="00621763"/>
    <w:rsid w:val="00621A12"/>
    <w:rsid w:val="006221D8"/>
    <w:rsid w:val="00622B66"/>
    <w:rsid w:val="00623826"/>
    <w:rsid w:val="00623837"/>
    <w:rsid w:val="00624C50"/>
    <w:rsid w:val="0062667F"/>
    <w:rsid w:val="00627690"/>
    <w:rsid w:val="0063183B"/>
    <w:rsid w:val="006331C6"/>
    <w:rsid w:val="00633C25"/>
    <w:rsid w:val="006341BB"/>
    <w:rsid w:val="00634F5C"/>
    <w:rsid w:val="00635393"/>
    <w:rsid w:val="00636753"/>
    <w:rsid w:val="00636953"/>
    <w:rsid w:val="006375EA"/>
    <w:rsid w:val="0063770E"/>
    <w:rsid w:val="00640A37"/>
    <w:rsid w:val="00641B69"/>
    <w:rsid w:val="0064299E"/>
    <w:rsid w:val="00644320"/>
    <w:rsid w:val="0064439F"/>
    <w:rsid w:val="00644D1B"/>
    <w:rsid w:val="00644E41"/>
    <w:rsid w:val="00644E89"/>
    <w:rsid w:val="006457B1"/>
    <w:rsid w:val="00645865"/>
    <w:rsid w:val="00645A92"/>
    <w:rsid w:val="00647943"/>
    <w:rsid w:val="0065082A"/>
    <w:rsid w:val="006510E8"/>
    <w:rsid w:val="006511EA"/>
    <w:rsid w:val="00651A27"/>
    <w:rsid w:val="00653E4D"/>
    <w:rsid w:val="00653EE7"/>
    <w:rsid w:val="0065417A"/>
    <w:rsid w:val="0065455F"/>
    <w:rsid w:val="00655200"/>
    <w:rsid w:val="006552ED"/>
    <w:rsid w:val="00655525"/>
    <w:rsid w:val="00656423"/>
    <w:rsid w:val="00661616"/>
    <w:rsid w:val="00661876"/>
    <w:rsid w:val="00661EA6"/>
    <w:rsid w:val="006642B9"/>
    <w:rsid w:val="006643D6"/>
    <w:rsid w:val="00664427"/>
    <w:rsid w:val="00664E00"/>
    <w:rsid w:val="006670AA"/>
    <w:rsid w:val="00671A60"/>
    <w:rsid w:val="00672021"/>
    <w:rsid w:val="00672FDA"/>
    <w:rsid w:val="006748DA"/>
    <w:rsid w:val="00674919"/>
    <w:rsid w:val="00676210"/>
    <w:rsid w:val="00680AE6"/>
    <w:rsid w:val="00681B71"/>
    <w:rsid w:val="00684CFB"/>
    <w:rsid w:val="006854F1"/>
    <w:rsid w:val="00685F99"/>
    <w:rsid w:val="00687DB1"/>
    <w:rsid w:val="00690663"/>
    <w:rsid w:val="0069073B"/>
    <w:rsid w:val="006911DB"/>
    <w:rsid w:val="00692056"/>
    <w:rsid w:val="006937B2"/>
    <w:rsid w:val="00693B0B"/>
    <w:rsid w:val="00693D1D"/>
    <w:rsid w:val="0069491D"/>
    <w:rsid w:val="006949BC"/>
    <w:rsid w:val="0069700F"/>
    <w:rsid w:val="006A0A35"/>
    <w:rsid w:val="006A10F2"/>
    <w:rsid w:val="006A1D04"/>
    <w:rsid w:val="006A298A"/>
    <w:rsid w:val="006A2CC7"/>
    <w:rsid w:val="006A2ECD"/>
    <w:rsid w:val="006A4705"/>
    <w:rsid w:val="006A53C4"/>
    <w:rsid w:val="006A5A96"/>
    <w:rsid w:val="006A740F"/>
    <w:rsid w:val="006B28B1"/>
    <w:rsid w:val="006B331C"/>
    <w:rsid w:val="006B335E"/>
    <w:rsid w:val="006B4216"/>
    <w:rsid w:val="006B50A1"/>
    <w:rsid w:val="006B5EE8"/>
    <w:rsid w:val="006C23B8"/>
    <w:rsid w:val="006C2655"/>
    <w:rsid w:val="006C29DA"/>
    <w:rsid w:val="006C41A0"/>
    <w:rsid w:val="006C4759"/>
    <w:rsid w:val="006C4D93"/>
    <w:rsid w:val="006C5C06"/>
    <w:rsid w:val="006C5F1F"/>
    <w:rsid w:val="006C5F22"/>
    <w:rsid w:val="006C7886"/>
    <w:rsid w:val="006D1228"/>
    <w:rsid w:val="006D1C19"/>
    <w:rsid w:val="006D3149"/>
    <w:rsid w:val="006D3E09"/>
    <w:rsid w:val="006D3E43"/>
    <w:rsid w:val="006D412F"/>
    <w:rsid w:val="006D502E"/>
    <w:rsid w:val="006D643D"/>
    <w:rsid w:val="006E0A00"/>
    <w:rsid w:val="006E13E0"/>
    <w:rsid w:val="006E1F19"/>
    <w:rsid w:val="006E3211"/>
    <w:rsid w:val="006E4491"/>
    <w:rsid w:val="006E5443"/>
    <w:rsid w:val="006E5ECE"/>
    <w:rsid w:val="006E76CF"/>
    <w:rsid w:val="006E7E07"/>
    <w:rsid w:val="006F175C"/>
    <w:rsid w:val="006F2466"/>
    <w:rsid w:val="006F568D"/>
    <w:rsid w:val="006F5A68"/>
    <w:rsid w:val="006F7EB1"/>
    <w:rsid w:val="00700C89"/>
    <w:rsid w:val="00701570"/>
    <w:rsid w:val="00701FB8"/>
    <w:rsid w:val="00701FFB"/>
    <w:rsid w:val="00704561"/>
    <w:rsid w:val="00704B58"/>
    <w:rsid w:val="007058D4"/>
    <w:rsid w:val="00705921"/>
    <w:rsid w:val="007059F3"/>
    <w:rsid w:val="00705E78"/>
    <w:rsid w:val="00706232"/>
    <w:rsid w:val="007078E8"/>
    <w:rsid w:val="0071053B"/>
    <w:rsid w:val="007106EA"/>
    <w:rsid w:val="0071293A"/>
    <w:rsid w:val="00712F72"/>
    <w:rsid w:val="00712FC8"/>
    <w:rsid w:val="007130E5"/>
    <w:rsid w:val="00713659"/>
    <w:rsid w:val="00716250"/>
    <w:rsid w:val="00716804"/>
    <w:rsid w:val="0071690A"/>
    <w:rsid w:val="00717566"/>
    <w:rsid w:val="00720723"/>
    <w:rsid w:val="00721947"/>
    <w:rsid w:val="00721B2C"/>
    <w:rsid w:val="00722CD6"/>
    <w:rsid w:val="00723503"/>
    <w:rsid w:val="00724CD2"/>
    <w:rsid w:val="0072516C"/>
    <w:rsid w:val="00725946"/>
    <w:rsid w:val="00725CE4"/>
    <w:rsid w:val="007261CB"/>
    <w:rsid w:val="00726510"/>
    <w:rsid w:val="00726E38"/>
    <w:rsid w:val="0072778D"/>
    <w:rsid w:val="00730E83"/>
    <w:rsid w:val="00732699"/>
    <w:rsid w:val="00732832"/>
    <w:rsid w:val="00732FB6"/>
    <w:rsid w:val="007337AB"/>
    <w:rsid w:val="0073481B"/>
    <w:rsid w:val="00734F23"/>
    <w:rsid w:val="007354C4"/>
    <w:rsid w:val="00737513"/>
    <w:rsid w:val="007401CA"/>
    <w:rsid w:val="007404A0"/>
    <w:rsid w:val="00742659"/>
    <w:rsid w:val="00742FD5"/>
    <w:rsid w:val="0074321F"/>
    <w:rsid w:val="007443F2"/>
    <w:rsid w:val="00744CD9"/>
    <w:rsid w:val="007464E1"/>
    <w:rsid w:val="00746F65"/>
    <w:rsid w:val="00747992"/>
    <w:rsid w:val="0075164A"/>
    <w:rsid w:val="007539F2"/>
    <w:rsid w:val="00755BC6"/>
    <w:rsid w:val="00755F7F"/>
    <w:rsid w:val="007561BF"/>
    <w:rsid w:val="00756DFD"/>
    <w:rsid w:val="00757EBF"/>
    <w:rsid w:val="0076084E"/>
    <w:rsid w:val="00761064"/>
    <w:rsid w:val="00761A92"/>
    <w:rsid w:val="0076405D"/>
    <w:rsid w:val="00764F9A"/>
    <w:rsid w:val="007661B4"/>
    <w:rsid w:val="00766987"/>
    <w:rsid w:val="00767589"/>
    <w:rsid w:val="00770047"/>
    <w:rsid w:val="00770ED0"/>
    <w:rsid w:val="00772878"/>
    <w:rsid w:val="00772F6B"/>
    <w:rsid w:val="00773A13"/>
    <w:rsid w:val="00776AA1"/>
    <w:rsid w:val="00776B1F"/>
    <w:rsid w:val="007772F7"/>
    <w:rsid w:val="007802B3"/>
    <w:rsid w:val="007804D4"/>
    <w:rsid w:val="00780532"/>
    <w:rsid w:val="007815E4"/>
    <w:rsid w:val="00783257"/>
    <w:rsid w:val="007834D6"/>
    <w:rsid w:val="0078368D"/>
    <w:rsid w:val="0078388B"/>
    <w:rsid w:val="00783E05"/>
    <w:rsid w:val="007840BB"/>
    <w:rsid w:val="00785B08"/>
    <w:rsid w:val="00785DDF"/>
    <w:rsid w:val="00787044"/>
    <w:rsid w:val="007876F8"/>
    <w:rsid w:val="00787B63"/>
    <w:rsid w:val="00787F75"/>
    <w:rsid w:val="0079146F"/>
    <w:rsid w:val="007917A5"/>
    <w:rsid w:val="007920BF"/>
    <w:rsid w:val="00792C64"/>
    <w:rsid w:val="0079312F"/>
    <w:rsid w:val="00794AAD"/>
    <w:rsid w:val="00794AD3"/>
    <w:rsid w:val="00794F65"/>
    <w:rsid w:val="00795CF6"/>
    <w:rsid w:val="00796B6E"/>
    <w:rsid w:val="00797AE4"/>
    <w:rsid w:val="00797E1B"/>
    <w:rsid w:val="007A0998"/>
    <w:rsid w:val="007A14ED"/>
    <w:rsid w:val="007A2018"/>
    <w:rsid w:val="007A2ECF"/>
    <w:rsid w:val="007A5061"/>
    <w:rsid w:val="007A517F"/>
    <w:rsid w:val="007A5675"/>
    <w:rsid w:val="007A5B21"/>
    <w:rsid w:val="007A64B6"/>
    <w:rsid w:val="007A6B4A"/>
    <w:rsid w:val="007A6CA4"/>
    <w:rsid w:val="007A6CBB"/>
    <w:rsid w:val="007A751E"/>
    <w:rsid w:val="007B3229"/>
    <w:rsid w:val="007B3B61"/>
    <w:rsid w:val="007B53B4"/>
    <w:rsid w:val="007B576A"/>
    <w:rsid w:val="007B6A39"/>
    <w:rsid w:val="007B6F4A"/>
    <w:rsid w:val="007B762D"/>
    <w:rsid w:val="007B7E00"/>
    <w:rsid w:val="007C10C9"/>
    <w:rsid w:val="007C180A"/>
    <w:rsid w:val="007C2551"/>
    <w:rsid w:val="007C4644"/>
    <w:rsid w:val="007C47C2"/>
    <w:rsid w:val="007C682D"/>
    <w:rsid w:val="007D10E1"/>
    <w:rsid w:val="007D2E9C"/>
    <w:rsid w:val="007D5001"/>
    <w:rsid w:val="007D5091"/>
    <w:rsid w:val="007D593A"/>
    <w:rsid w:val="007D6211"/>
    <w:rsid w:val="007D752B"/>
    <w:rsid w:val="007E0360"/>
    <w:rsid w:val="007E0E6E"/>
    <w:rsid w:val="007E19FF"/>
    <w:rsid w:val="007E1BB8"/>
    <w:rsid w:val="007E3E18"/>
    <w:rsid w:val="007E4343"/>
    <w:rsid w:val="007E444C"/>
    <w:rsid w:val="007E463F"/>
    <w:rsid w:val="007E48B7"/>
    <w:rsid w:val="007E4A5E"/>
    <w:rsid w:val="007E507A"/>
    <w:rsid w:val="007E5553"/>
    <w:rsid w:val="007E6654"/>
    <w:rsid w:val="007E6BE7"/>
    <w:rsid w:val="007F0158"/>
    <w:rsid w:val="007F01A9"/>
    <w:rsid w:val="007F021B"/>
    <w:rsid w:val="007F0E75"/>
    <w:rsid w:val="007F381A"/>
    <w:rsid w:val="007F438C"/>
    <w:rsid w:val="007F4BD0"/>
    <w:rsid w:val="007F4CC2"/>
    <w:rsid w:val="007F5B7B"/>
    <w:rsid w:val="007F5CEE"/>
    <w:rsid w:val="007F7714"/>
    <w:rsid w:val="0080095D"/>
    <w:rsid w:val="00801CB0"/>
    <w:rsid w:val="00801D99"/>
    <w:rsid w:val="00802DF4"/>
    <w:rsid w:val="00802ED6"/>
    <w:rsid w:val="00803354"/>
    <w:rsid w:val="0080433A"/>
    <w:rsid w:val="00804464"/>
    <w:rsid w:val="00804ACD"/>
    <w:rsid w:val="0080588D"/>
    <w:rsid w:val="0080760B"/>
    <w:rsid w:val="0081159D"/>
    <w:rsid w:val="00811735"/>
    <w:rsid w:val="008117DC"/>
    <w:rsid w:val="008141E8"/>
    <w:rsid w:val="00814219"/>
    <w:rsid w:val="00814944"/>
    <w:rsid w:val="00815554"/>
    <w:rsid w:val="008164AD"/>
    <w:rsid w:val="008166E2"/>
    <w:rsid w:val="00817333"/>
    <w:rsid w:val="00820AA9"/>
    <w:rsid w:val="0082186F"/>
    <w:rsid w:val="00822AE2"/>
    <w:rsid w:val="008250CB"/>
    <w:rsid w:val="00827272"/>
    <w:rsid w:val="00831790"/>
    <w:rsid w:val="00831DAC"/>
    <w:rsid w:val="0083300C"/>
    <w:rsid w:val="00833CC5"/>
    <w:rsid w:val="00834427"/>
    <w:rsid w:val="00834A8F"/>
    <w:rsid w:val="00835106"/>
    <w:rsid w:val="008368E0"/>
    <w:rsid w:val="008370D6"/>
    <w:rsid w:val="008376AC"/>
    <w:rsid w:val="00841224"/>
    <w:rsid w:val="00843225"/>
    <w:rsid w:val="008452A5"/>
    <w:rsid w:val="008470B8"/>
    <w:rsid w:val="00847CC0"/>
    <w:rsid w:val="00851649"/>
    <w:rsid w:val="00851B3E"/>
    <w:rsid w:val="00851BFF"/>
    <w:rsid w:val="0085361D"/>
    <w:rsid w:val="00854DDA"/>
    <w:rsid w:val="00854EB2"/>
    <w:rsid w:val="0085559F"/>
    <w:rsid w:val="00856602"/>
    <w:rsid w:val="00856B1F"/>
    <w:rsid w:val="00856CC4"/>
    <w:rsid w:val="00857CF8"/>
    <w:rsid w:val="00857F68"/>
    <w:rsid w:val="00860036"/>
    <w:rsid w:val="0086036A"/>
    <w:rsid w:val="00860906"/>
    <w:rsid w:val="00860BBB"/>
    <w:rsid w:val="00860E72"/>
    <w:rsid w:val="00861BF0"/>
    <w:rsid w:val="0086259C"/>
    <w:rsid w:val="00862B6C"/>
    <w:rsid w:val="00864EC7"/>
    <w:rsid w:val="00865127"/>
    <w:rsid w:val="0086625A"/>
    <w:rsid w:val="008667A5"/>
    <w:rsid w:val="00866D2E"/>
    <w:rsid w:val="00866E30"/>
    <w:rsid w:val="0086758B"/>
    <w:rsid w:val="00867BEB"/>
    <w:rsid w:val="008702E8"/>
    <w:rsid w:val="008714C7"/>
    <w:rsid w:val="00871D73"/>
    <w:rsid w:val="0087457A"/>
    <w:rsid w:val="00874861"/>
    <w:rsid w:val="008753E6"/>
    <w:rsid w:val="00876B34"/>
    <w:rsid w:val="00876C78"/>
    <w:rsid w:val="00877A96"/>
    <w:rsid w:val="008821BD"/>
    <w:rsid w:val="008829D6"/>
    <w:rsid w:val="00885345"/>
    <w:rsid w:val="008873A4"/>
    <w:rsid w:val="008911AF"/>
    <w:rsid w:val="008915D5"/>
    <w:rsid w:val="00893542"/>
    <w:rsid w:val="00894B50"/>
    <w:rsid w:val="00895A5C"/>
    <w:rsid w:val="008964C9"/>
    <w:rsid w:val="008972D2"/>
    <w:rsid w:val="008A052F"/>
    <w:rsid w:val="008A2BFC"/>
    <w:rsid w:val="008A2DFD"/>
    <w:rsid w:val="008A41E1"/>
    <w:rsid w:val="008A43A5"/>
    <w:rsid w:val="008A4BCD"/>
    <w:rsid w:val="008A658A"/>
    <w:rsid w:val="008A70E2"/>
    <w:rsid w:val="008A76F1"/>
    <w:rsid w:val="008A7E3B"/>
    <w:rsid w:val="008B4277"/>
    <w:rsid w:val="008B66EC"/>
    <w:rsid w:val="008C0043"/>
    <w:rsid w:val="008C0119"/>
    <w:rsid w:val="008C254A"/>
    <w:rsid w:val="008C2C9B"/>
    <w:rsid w:val="008C3D7D"/>
    <w:rsid w:val="008C3F83"/>
    <w:rsid w:val="008C4462"/>
    <w:rsid w:val="008C6ECC"/>
    <w:rsid w:val="008D0381"/>
    <w:rsid w:val="008D12C9"/>
    <w:rsid w:val="008D1FB2"/>
    <w:rsid w:val="008D3485"/>
    <w:rsid w:val="008D3BAC"/>
    <w:rsid w:val="008D3C12"/>
    <w:rsid w:val="008D3CCB"/>
    <w:rsid w:val="008D6CF1"/>
    <w:rsid w:val="008E0030"/>
    <w:rsid w:val="008E072E"/>
    <w:rsid w:val="008E0B4B"/>
    <w:rsid w:val="008E13F8"/>
    <w:rsid w:val="008E31E1"/>
    <w:rsid w:val="008E3BF5"/>
    <w:rsid w:val="008E43C5"/>
    <w:rsid w:val="008E486B"/>
    <w:rsid w:val="008E5377"/>
    <w:rsid w:val="008E5D97"/>
    <w:rsid w:val="008E6C05"/>
    <w:rsid w:val="008F001A"/>
    <w:rsid w:val="008F1D19"/>
    <w:rsid w:val="008F281E"/>
    <w:rsid w:val="008F4F94"/>
    <w:rsid w:val="008F73F6"/>
    <w:rsid w:val="00901C13"/>
    <w:rsid w:val="00903D17"/>
    <w:rsid w:val="00903EF1"/>
    <w:rsid w:val="00905038"/>
    <w:rsid w:val="00906473"/>
    <w:rsid w:val="00907372"/>
    <w:rsid w:val="00910C2B"/>
    <w:rsid w:val="00910CF7"/>
    <w:rsid w:val="00910DCA"/>
    <w:rsid w:val="00913449"/>
    <w:rsid w:val="0091475D"/>
    <w:rsid w:val="00914AE0"/>
    <w:rsid w:val="00915C81"/>
    <w:rsid w:val="00916919"/>
    <w:rsid w:val="00916A3A"/>
    <w:rsid w:val="00916B8E"/>
    <w:rsid w:val="00920724"/>
    <w:rsid w:val="00920E48"/>
    <w:rsid w:val="00921B5F"/>
    <w:rsid w:val="00923D0B"/>
    <w:rsid w:val="00923FBB"/>
    <w:rsid w:val="00923FFC"/>
    <w:rsid w:val="009256F4"/>
    <w:rsid w:val="00925EE3"/>
    <w:rsid w:val="0092603C"/>
    <w:rsid w:val="00926C13"/>
    <w:rsid w:val="00930F30"/>
    <w:rsid w:val="009331F2"/>
    <w:rsid w:val="00933F3C"/>
    <w:rsid w:val="009347D4"/>
    <w:rsid w:val="009352FB"/>
    <w:rsid w:val="00936649"/>
    <w:rsid w:val="00936FD7"/>
    <w:rsid w:val="00940525"/>
    <w:rsid w:val="00940C16"/>
    <w:rsid w:val="00941665"/>
    <w:rsid w:val="00941B24"/>
    <w:rsid w:val="0094286E"/>
    <w:rsid w:val="00942980"/>
    <w:rsid w:val="00942B41"/>
    <w:rsid w:val="00942D5C"/>
    <w:rsid w:val="0094434C"/>
    <w:rsid w:val="009449B9"/>
    <w:rsid w:val="00944CC6"/>
    <w:rsid w:val="009451F2"/>
    <w:rsid w:val="00945E10"/>
    <w:rsid w:val="00947899"/>
    <w:rsid w:val="00947973"/>
    <w:rsid w:val="00947B24"/>
    <w:rsid w:val="00952102"/>
    <w:rsid w:val="009522DC"/>
    <w:rsid w:val="00952916"/>
    <w:rsid w:val="0095298E"/>
    <w:rsid w:val="00952A91"/>
    <w:rsid w:val="009560A1"/>
    <w:rsid w:val="00957CC6"/>
    <w:rsid w:val="00960087"/>
    <w:rsid w:val="00960B3C"/>
    <w:rsid w:val="00960ED2"/>
    <w:rsid w:val="00961B0E"/>
    <w:rsid w:val="00961C1C"/>
    <w:rsid w:val="00963110"/>
    <w:rsid w:val="009631A2"/>
    <w:rsid w:val="0096320C"/>
    <w:rsid w:val="00963494"/>
    <w:rsid w:val="009644A7"/>
    <w:rsid w:val="009651CE"/>
    <w:rsid w:val="00966275"/>
    <w:rsid w:val="00972EAC"/>
    <w:rsid w:val="00973DBB"/>
    <w:rsid w:val="00974069"/>
    <w:rsid w:val="00974538"/>
    <w:rsid w:val="00974F3A"/>
    <w:rsid w:val="00977A4A"/>
    <w:rsid w:val="0098057B"/>
    <w:rsid w:val="0098099D"/>
    <w:rsid w:val="009820D3"/>
    <w:rsid w:val="009820D5"/>
    <w:rsid w:val="009820E4"/>
    <w:rsid w:val="00983776"/>
    <w:rsid w:val="00984408"/>
    <w:rsid w:val="00984BA3"/>
    <w:rsid w:val="00984D3E"/>
    <w:rsid w:val="00984DBB"/>
    <w:rsid w:val="00985A39"/>
    <w:rsid w:val="0098661C"/>
    <w:rsid w:val="009872D7"/>
    <w:rsid w:val="00990C0B"/>
    <w:rsid w:val="009913D5"/>
    <w:rsid w:val="00991730"/>
    <w:rsid w:val="00991768"/>
    <w:rsid w:val="009919CD"/>
    <w:rsid w:val="00992E4C"/>
    <w:rsid w:val="00992F6C"/>
    <w:rsid w:val="0099465D"/>
    <w:rsid w:val="00995AFB"/>
    <w:rsid w:val="00996249"/>
    <w:rsid w:val="009A034C"/>
    <w:rsid w:val="009A0753"/>
    <w:rsid w:val="009A1129"/>
    <w:rsid w:val="009A1251"/>
    <w:rsid w:val="009A1A61"/>
    <w:rsid w:val="009A2E88"/>
    <w:rsid w:val="009A3AEB"/>
    <w:rsid w:val="009A3B68"/>
    <w:rsid w:val="009A58E3"/>
    <w:rsid w:val="009A5EE4"/>
    <w:rsid w:val="009A6223"/>
    <w:rsid w:val="009A6740"/>
    <w:rsid w:val="009A769D"/>
    <w:rsid w:val="009B00FF"/>
    <w:rsid w:val="009B08E7"/>
    <w:rsid w:val="009B342B"/>
    <w:rsid w:val="009B3936"/>
    <w:rsid w:val="009B4BB4"/>
    <w:rsid w:val="009B6244"/>
    <w:rsid w:val="009B648D"/>
    <w:rsid w:val="009B6B44"/>
    <w:rsid w:val="009B752B"/>
    <w:rsid w:val="009C142E"/>
    <w:rsid w:val="009C198F"/>
    <w:rsid w:val="009C29DC"/>
    <w:rsid w:val="009C35DA"/>
    <w:rsid w:val="009C386A"/>
    <w:rsid w:val="009C4899"/>
    <w:rsid w:val="009C5243"/>
    <w:rsid w:val="009D05AA"/>
    <w:rsid w:val="009D11FA"/>
    <w:rsid w:val="009D1BD2"/>
    <w:rsid w:val="009D2757"/>
    <w:rsid w:val="009D572E"/>
    <w:rsid w:val="009D5892"/>
    <w:rsid w:val="009D5AA0"/>
    <w:rsid w:val="009D6E7E"/>
    <w:rsid w:val="009E019B"/>
    <w:rsid w:val="009E0725"/>
    <w:rsid w:val="009E1782"/>
    <w:rsid w:val="009E189A"/>
    <w:rsid w:val="009E1B8B"/>
    <w:rsid w:val="009E2063"/>
    <w:rsid w:val="009E62AA"/>
    <w:rsid w:val="009E6E93"/>
    <w:rsid w:val="009E7EF3"/>
    <w:rsid w:val="009F04FA"/>
    <w:rsid w:val="009F0C2D"/>
    <w:rsid w:val="009F1194"/>
    <w:rsid w:val="009F3479"/>
    <w:rsid w:val="009F3E2C"/>
    <w:rsid w:val="009F57A2"/>
    <w:rsid w:val="009F5AE0"/>
    <w:rsid w:val="009F5C35"/>
    <w:rsid w:val="00A0065E"/>
    <w:rsid w:val="00A0066D"/>
    <w:rsid w:val="00A0189E"/>
    <w:rsid w:val="00A02F0F"/>
    <w:rsid w:val="00A03308"/>
    <w:rsid w:val="00A04159"/>
    <w:rsid w:val="00A04CDE"/>
    <w:rsid w:val="00A069D2"/>
    <w:rsid w:val="00A0751D"/>
    <w:rsid w:val="00A07C07"/>
    <w:rsid w:val="00A07D43"/>
    <w:rsid w:val="00A11C2F"/>
    <w:rsid w:val="00A1544D"/>
    <w:rsid w:val="00A15FCC"/>
    <w:rsid w:val="00A16CEB"/>
    <w:rsid w:val="00A16E6C"/>
    <w:rsid w:val="00A16FA9"/>
    <w:rsid w:val="00A17DB9"/>
    <w:rsid w:val="00A22AD8"/>
    <w:rsid w:val="00A23771"/>
    <w:rsid w:val="00A24B79"/>
    <w:rsid w:val="00A25AC9"/>
    <w:rsid w:val="00A25F44"/>
    <w:rsid w:val="00A26BB0"/>
    <w:rsid w:val="00A27F07"/>
    <w:rsid w:val="00A337E4"/>
    <w:rsid w:val="00A33C36"/>
    <w:rsid w:val="00A34381"/>
    <w:rsid w:val="00A347FE"/>
    <w:rsid w:val="00A34AEF"/>
    <w:rsid w:val="00A34FE8"/>
    <w:rsid w:val="00A356B8"/>
    <w:rsid w:val="00A3606A"/>
    <w:rsid w:val="00A36359"/>
    <w:rsid w:val="00A376E2"/>
    <w:rsid w:val="00A3792C"/>
    <w:rsid w:val="00A37CC8"/>
    <w:rsid w:val="00A40B02"/>
    <w:rsid w:val="00A4171E"/>
    <w:rsid w:val="00A41ED1"/>
    <w:rsid w:val="00A41F8C"/>
    <w:rsid w:val="00A421DF"/>
    <w:rsid w:val="00A4222A"/>
    <w:rsid w:val="00A42AD3"/>
    <w:rsid w:val="00A43337"/>
    <w:rsid w:val="00A45239"/>
    <w:rsid w:val="00A45E22"/>
    <w:rsid w:val="00A47A60"/>
    <w:rsid w:val="00A503E2"/>
    <w:rsid w:val="00A51927"/>
    <w:rsid w:val="00A540AE"/>
    <w:rsid w:val="00A5484D"/>
    <w:rsid w:val="00A55D01"/>
    <w:rsid w:val="00A574F6"/>
    <w:rsid w:val="00A57BA3"/>
    <w:rsid w:val="00A601C2"/>
    <w:rsid w:val="00A644E5"/>
    <w:rsid w:val="00A65BCB"/>
    <w:rsid w:val="00A65DFD"/>
    <w:rsid w:val="00A67BFE"/>
    <w:rsid w:val="00A70C5A"/>
    <w:rsid w:val="00A70DE0"/>
    <w:rsid w:val="00A71564"/>
    <w:rsid w:val="00A7198E"/>
    <w:rsid w:val="00A7209F"/>
    <w:rsid w:val="00A72737"/>
    <w:rsid w:val="00A7379F"/>
    <w:rsid w:val="00A743AE"/>
    <w:rsid w:val="00A74BE6"/>
    <w:rsid w:val="00A74EF2"/>
    <w:rsid w:val="00A75376"/>
    <w:rsid w:val="00A75757"/>
    <w:rsid w:val="00A76791"/>
    <w:rsid w:val="00A77118"/>
    <w:rsid w:val="00A804D0"/>
    <w:rsid w:val="00A810AD"/>
    <w:rsid w:val="00A8165B"/>
    <w:rsid w:val="00A81810"/>
    <w:rsid w:val="00A81DCD"/>
    <w:rsid w:val="00A81F4F"/>
    <w:rsid w:val="00A83126"/>
    <w:rsid w:val="00A834E2"/>
    <w:rsid w:val="00A835AD"/>
    <w:rsid w:val="00A84444"/>
    <w:rsid w:val="00A84E01"/>
    <w:rsid w:val="00A85559"/>
    <w:rsid w:val="00A85F29"/>
    <w:rsid w:val="00A8728A"/>
    <w:rsid w:val="00A87E4A"/>
    <w:rsid w:val="00A90376"/>
    <w:rsid w:val="00A91BF3"/>
    <w:rsid w:val="00A91FC6"/>
    <w:rsid w:val="00A92D03"/>
    <w:rsid w:val="00A93CED"/>
    <w:rsid w:val="00A93D81"/>
    <w:rsid w:val="00A960A6"/>
    <w:rsid w:val="00A96847"/>
    <w:rsid w:val="00A9745D"/>
    <w:rsid w:val="00A97E71"/>
    <w:rsid w:val="00AA365A"/>
    <w:rsid w:val="00AA42FB"/>
    <w:rsid w:val="00AA4728"/>
    <w:rsid w:val="00AA4CAE"/>
    <w:rsid w:val="00AA5CD4"/>
    <w:rsid w:val="00AA624D"/>
    <w:rsid w:val="00AA67D2"/>
    <w:rsid w:val="00AA6EB9"/>
    <w:rsid w:val="00AA72C2"/>
    <w:rsid w:val="00AB06A5"/>
    <w:rsid w:val="00AB27F9"/>
    <w:rsid w:val="00AB456E"/>
    <w:rsid w:val="00AB4651"/>
    <w:rsid w:val="00AB48EB"/>
    <w:rsid w:val="00AB4B5A"/>
    <w:rsid w:val="00AB4DDF"/>
    <w:rsid w:val="00AB4F9A"/>
    <w:rsid w:val="00AB534D"/>
    <w:rsid w:val="00AB5CCE"/>
    <w:rsid w:val="00AB6121"/>
    <w:rsid w:val="00AC0969"/>
    <w:rsid w:val="00AC16EA"/>
    <w:rsid w:val="00AC18C4"/>
    <w:rsid w:val="00AC2976"/>
    <w:rsid w:val="00AC3953"/>
    <w:rsid w:val="00AC3967"/>
    <w:rsid w:val="00AC54BE"/>
    <w:rsid w:val="00AC5A77"/>
    <w:rsid w:val="00AC5BED"/>
    <w:rsid w:val="00AC5D5A"/>
    <w:rsid w:val="00AC6BD4"/>
    <w:rsid w:val="00AD0244"/>
    <w:rsid w:val="00AD3B7E"/>
    <w:rsid w:val="00AD4A08"/>
    <w:rsid w:val="00AD4A3D"/>
    <w:rsid w:val="00AD4E2D"/>
    <w:rsid w:val="00AD5630"/>
    <w:rsid w:val="00AD61B5"/>
    <w:rsid w:val="00AD74EB"/>
    <w:rsid w:val="00AD7B02"/>
    <w:rsid w:val="00AE0582"/>
    <w:rsid w:val="00AE08CE"/>
    <w:rsid w:val="00AE0D8B"/>
    <w:rsid w:val="00AE115C"/>
    <w:rsid w:val="00AE259E"/>
    <w:rsid w:val="00AE2928"/>
    <w:rsid w:val="00AE3649"/>
    <w:rsid w:val="00AE3B37"/>
    <w:rsid w:val="00AE3F3F"/>
    <w:rsid w:val="00AE46B1"/>
    <w:rsid w:val="00AE48AC"/>
    <w:rsid w:val="00AE6307"/>
    <w:rsid w:val="00AE6778"/>
    <w:rsid w:val="00AF07FE"/>
    <w:rsid w:val="00AF2FC2"/>
    <w:rsid w:val="00AF5D12"/>
    <w:rsid w:val="00AF5F5D"/>
    <w:rsid w:val="00AF603E"/>
    <w:rsid w:val="00AF7A0C"/>
    <w:rsid w:val="00B00BF9"/>
    <w:rsid w:val="00B01094"/>
    <w:rsid w:val="00B011DE"/>
    <w:rsid w:val="00B0178A"/>
    <w:rsid w:val="00B01FB0"/>
    <w:rsid w:val="00B04909"/>
    <w:rsid w:val="00B04FFE"/>
    <w:rsid w:val="00B05741"/>
    <w:rsid w:val="00B07AF2"/>
    <w:rsid w:val="00B12CB4"/>
    <w:rsid w:val="00B13585"/>
    <w:rsid w:val="00B13CD7"/>
    <w:rsid w:val="00B15784"/>
    <w:rsid w:val="00B15FBD"/>
    <w:rsid w:val="00B169AC"/>
    <w:rsid w:val="00B17217"/>
    <w:rsid w:val="00B17D62"/>
    <w:rsid w:val="00B21E36"/>
    <w:rsid w:val="00B234F8"/>
    <w:rsid w:val="00B235C2"/>
    <w:rsid w:val="00B23F2E"/>
    <w:rsid w:val="00B30353"/>
    <w:rsid w:val="00B30EA6"/>
    <w:rsid w:val="00B31008"/>
    <w:rsid w:val="00B31681"/>
    <w:rsid w:val="00B318D8"/>
    <w:rsid w:val="00B3268D"/>
    <w:rsid w:val="00B32F27"/>
    <w:rsid w:val="00B334E0"/>
    <w:rsid w:val="00B3517F"/>
    <w:rsid w:val="00B35577"/>
    <w:rsid w:val="00B412FF"/>
    <w:rsid w:val="00B43EA2"/>
    <w:rsid w:val="00B44320"/>
    <w:rsid w:val="00B46243"/>
    <w:rsid w:val="00B46B43"/>
    <w:rsid w:val="00B476BD"/>
    <w:rsid w:val="00B514A7"/>
    <w:rsid w:val="00B51F1A"/>
    <w:rsid w:val="00B5261B"/>
    <w:rsid w:val="00B530B9"/>
    <w:rsid w:val="00B5373C"/>
    <w:rsid w:val="00B53F94"/>
    <w:rsid w:val="00B54172"/>
    <w:rsid w:val="00B54491"/>
    <w:rsid w:val="00B545A9"/>
    <w:rsid w:val="00B5505F"/>
    <w:rsid w:val="00B56498"/>
    <w:rsid w:val="00B56675"/>
    <w:rsid w:val="00B572B0"/>
    <w:rsid w:val="00B576D4"/>
    <w:rsid w:val="00B603E1"/>
    <w:rsid w:val="00B6204A"/>
    <w:rsid w:val="00B63189"/>
    <w:rsid w:val="00B63625"/>
    <w:rsid w:val="00B64227"/>
    <w:rsid w:val="00B643E5"/>
    <w:rsid w:val="00B644F1"/>
    <w:rsid w:val="00B65330"/>
    <w:rsid w:val="00B65EA4"/>
    <w:rsid w:val="00B6652E"/>
    <w:rsid w:val="00B67EFB"/>
    <w:rsid w:val="00B701F6"/>
    <w:rsid w:val="00B70254"/>
    <w:rsid w:val="00B703EF"/>
    <w:rsid w:val="00B717A1"/>
    <w:rsid w:val="00B720FA"/>
    <w:rsid w:val="00B724D3"/>
    <w:rsid w:val="00B73467"/>
    <w:rsid w:val="00B73616"/>
    <w:rsid w:val="00B739EE"/>
    <w:rsid w:val="00B739FA"/>
    <w:rsid w:val="00B74629"/>
    <w:rsid w:val="00B750F4"/>
    <w:rsid w:val="00B75377"/>
    <w:rsid w:val="00B760C1"/>
    <w:rsid w:val="00B804A1"/>
    <w:rsid w:val="00B81293"/>
    <w:rsid w:val="00B83590"/>
    <w:rsid w:val="00B85590"/>
    <w:rsid w:val="00B870CF"/>
    <w:rsid w:val="00B91009"/>
    <w:rsid w:val="00B92AD0"/>
    <w:rsid w:val="00B92DFD"/>
    <w:rsid w:val="00BA080F"/>
    <w:rsid w:val="00BA0C69"/>
    <w:rsid w:val="00BA1310"/>
    <w:rsid w:val="00BA2282"/>
    <w:rsid w:val="00BA2823"/>
    <w:rsid w:val="00BA2C92"/>
    <w:rsid w:val="00BA3C9E"/>
    <w:rsid w:val="00BA3FF2"/>
    <w:rsid w:val="00BA64B3"/>
    <w:rsid w:val="00BA65BE"/>
    <w:rsid w:val="00BA6635"/>
    <w:rsid w:val="00BA76DD"/>
    <w:rsid w:val="00BB01D9"/>
    <w:rsid w:val="00BB08A1"/>
    <w:rsid w:val="00BB0B90"/>
    <w:rsid w:val="00BB2181"/>
    <w:rsid w:val="00BB2190"/>
    <w:rsid w:val="00BB28A1"/>
    <w:rsid w:val="00BB29CA"/>
    <w:rsid w:val="00BB328C"/>
    <w:rsid w:val="00BB45CE"/>
    <w:rsid w:val="00BB48B3"/>
    <w:rsid w:val="00BB59F8"/>
    <w:rsid w:val="00BB66BC"/>
    <w:rsid w:val="00BB66F2"/>
    <w:rsid w:val="00BB6DA6"/>
    <w:rsid w:val="00BC13C5"/>
    <w:rsid w:val="00BC2A55"/>
    <w:rsid w:val="00BC39DD"/>
    <w:rsid w:val="00BC4314"/>
    <w:rsid w:val="00BC6DEA"/>
    <w:rsid w:val="00BD049E"/>
    <w:rsid w:val="00BD0B7E"/>
    <w:rsid w:val="00BD378D"/>
    <w:rsid w:val="00BD459B"/>
    <w:rsid w:val="00BD7C18"/>
    <w:rsid w:val="00BE020A"/>
    <w:rsid w:val="00BE1D40"/>
    <w:rsid w:val="00BE20F5"/>
    <w:rsid w:val="00BE233B"/>
    <w:rsid w:val="00BE3893"/>
    <w:rsid w:val="00BE3D92"/>
    <w:rsid w:val="00BE3FE4"/>
    <w:rsid w:val="00BE424A"/>
    <w:rsid w:val="00BE5F03"/>
    <w:rsid w:val="00BE612A"/>
    <w:rsid w:val="00BE6310"/>
    <w:rsid w:val="00BE6AE9"/>
    <w:rsid w:val="00BE717C"/>
    <w:rsid w:val="00BF1CB9"/>
    <w:rsid w:val="00BF433F"/>
    <w:rsid w:val="00BF652A"/>
    <w:rsid w:val="00BF7530"/>
    <w:rsid w:val="00C001B0"/>
    <w:rsid w:val="00C011FD"/>
    <w:rsid w:val="00C01216"/>
    <w:rsid w:val="00C012CF"/>
    <w:rsid w:val="00C02672"/>
    <w:rsid w:val="00C03693"/>
    <w:rsid w:val="00C03B96"/>
    <w:rsid w:val="00C04C43"/>
    <w:rsid w:val="00C066F8"/>
    <w:rsid w:val="00C07D51"/>
    <w:rsid w:val="00C116C1"/>
    <w:rsid w:val="00C122D4"/>
    <w:rsid w:val="00C12DD7"/>
    <w:rsid w:val="00C13D01"/>
    <w:rsid w:val="00C14BEE"/>
    <w:rsid w:val="00C15AE1"/>
    <w:rsid w:val="00C16DA9"/>
    <w:rsid w:val="00C17AC9"/>
    <w:rsid w:val="00C2049D"/>
    <w:rsid w:val="00C21C1D"/>
    <w:rsid w:val="00C224CA"/>
    <w:rsid w:val="00C228CF"/>
    <w:rsid w:val="00C2316C"/>
    <w:rsid w:val="00C249F0"/>
    <w:rsid w:val="00C24F9A"/>
    <w:rsid w:val="00C2651C"/>
    <w:rsid w:val="00C265F8"/>
    <w:rsid w:val="00C31AC1"/>
    <w:rsid w:val="00C3269F"/>
    <w:rsid w:val="00C33B3B"/>
    <w:rsid w:val="00C33E43"/>
    <w:rsid w:val="00C3439D"/>
    <w:rsid w:val="00C35E62"/>
    <w:rsid w:val="00C3687E"/>
    <w:rsid w:val="00C36CC3"/>
    <w:rsid w:val="00C36F44"/>
    <w:rsid w:val="00C3763A"/>
    <w:rsid w:val="00C3788C"/>
    <w:rsid w:val="00C40821"/>
    <w:rsid w:val="00C42968"/>
    <w:rsid w:val="00C42C74"/>
    <w:rsid w:val="00C42F54"/>
    <w:rsid w:val="00C44370"/>
    <w:rsid w:val="00C4500F"/>
    <w:rsid w:val="00C453E1"/>
    <w:rsid w:val="00C45A0F"/>
    <w:rsid w:val="00C50839"/>
    <w:rsid w:val="00C508EF"/>
    <w:rsid w:val="00C5092E"/>
    <w:rsid w:val="00C51114"/>
    <w:rsid w:val="00C554C1"/>
    <w:rsid w:val="00C559AD"/>
    <w:rsid w:val="00C567F7"/>
    <w:rsid w:val="00C5690A"/>
    <w:rsid w:val="00C573C7"/>
    <w:rsid w:val="00C5784B"/>
    <w:rsid w:val="00C578AE"/>
    <w:rsid w:val="00C57BA5"/>
    <w:rsid w:val="00C6092F"/>
    <w:rsid w:val="00C61CE9"/>
    <w:rsid w:val="00C62BF5"/>
    <w:rsid w:val="00C6346D"/>
    <w:rsid w:val="00C64560"/>
    <w:rsid w:val="00C64A75"/>
    <w:rsid w:val="00C664FF"/>
    <w:rsid w:val="00C66C7C"/>
    <w:rsid w:val="00C67E39"/>
    <w:rsid w:val="00C70DBA"/>
    <w:rsid w:val="00C7189E"/>
    <w:rsid w:val="00C71B4C"/>
    <w:rsid w:val="00C71E5D"/>
    <w:rsid w:val="00C72E4C"/>
    <w:rsid w:val="00C7408B"/>
    <w:rsid w:val="00C744D3"/>
    <w:rsid w:val="00C81849"/>
    <w:rsid w:val="00C8350C"/>
    <w:rsid w:val="00C836BE"/>
    <w:rsid w:val="00C837EE"/>
    <w:rsid w:val="00C83929"/>
    <w:rsid w:val="00C85169"/>
    <w:rsid w:val="00C8551B"/>
    <w:rsid w:val="00C863F9"/>
    <w:rsid w:val="00C868AD"/>
    <w:rsid w:val="00C87436"/>
    <w:rsid w:val="00C87AEF"/>
    <w:rsid w:val="00C87CF8"/>
    <w:rsid w:val="00C9033D"/>
    <w:rsid w:val="00C9098F"/>
    <w:rsid w:val="00C90E1B"/>
    <w:rsid w:val="00C919DF"/>
    <w:rsid w:val="00C97E2B"/>
    <w:rsid w:val="00C97EA6"/>
    <w:rsid w:val="00C97F97"/>
    <w:rsid w:val="00CA10C2"/>
    <w:rsid w:val="00CA430B"/>
    <w:rsid w:val="00CA60AD"/>
    <w:rsid w:val="00CA676E"/>
    <w:rsid w:val="00CB0442"/>
    <w:rsid w:val="00CB0775"/>
    <w:rsid w:val="00CB12F2"/>
    <w:rsid w:val="00CB1FC8"/>
    <w:rsid w:val="00CB24EE"/>
    <w:rsid w:val="00CB4215"/>
    <w:rsid w:val="00CB778F"/>
    <w:rsid w:val="00CB78DD"/>
    <w:rsid w:val="00CB7AC1"/>
    <w:rsid w:val="00CC04FD"/>
    <w:rsid w:val="00CC4735"/>
    <w:rsid w:val="00CC4B75"/>
    <w:rsid w:val="00CC4C5D"/>
    <w:rsid w:val="00CC4E2F"/>
    <w:rsid w:val="00CC7B80"/>
    <w:rsid w:val="00CC7D12"/>
    <w:rsid w:val="00CD3EBD"/>
    <w:rsid w:val="00CD3FE2"/>
    <w:rsid w:val="00CD42C7"/>
    <w:rsid w:val="00CD4932"/>
    <w:rsid w:val="00CD4D88"/>
    <w:rsid w:val="00CD50FF"/>
    <w:rsid w:val="00CD542A"/>
    <w:rsid w:val="00CD61BA"/>
    <w:rsid w:val="00CD6769"/>
    <w:rsid w:val="00CD7209"/>
    <w:rsid w:val="00CD7FB6"/>
    <w:rsid w:val="00CE0611"/>
    <w:rsid w:val="00CE20EA"/>
    <w:rsid w:val="00CE26F7"/>
    <w:rsid w:val="00CE2922"/>
    <w:rsid w:val="00CE2B4E"/>
    <w:rsid w:val="00CE384B"/>
    <w:rsid w:val="00CE3A08"/>
    <w:rsid w:val="00CE427D"/>
    <w:rsid w:val="00CE4A71"/>
    <w:rsid w:val="00CE6AA7"/>
    <w:rsid w:val="00CE777D"/>
    <w:rsid w:val="00CE7D65"/>
    <w:rsid w:val="00CF02EF"/>
    <w:rsid w:val="00CF10EF"/>
    <w:rsid w:val="00CF204E"/>
    <w:rsid w:val="00CF2276"/>
    <w:rsid w:val="00CF4A73"/>
    <w:rsid w:val="00CF4C9C"/>
    <w:rsid w:val="00CF4E23"/>
    <w:rsid w:val="00CF4FDB"/>
    <w:rsid w:val="00CF6148"/>
    <w:rsid w:val="00CF77AE"/>
    <w:rsid w:val="00D00E64"/>
    <w:rsid w:val="00D01342"/>
    <w:rsid w:val="00D02AC6"/>
    <w:rsid w:val="00D02F03"/>
    <w:rsid w:val="00D03CED"/>
    <w:rsid w:val="00D067B7"/>
    <w:rsid w:val="00D06A65"/>
    <w:rsid w:val="00D1039C"/>
    <w:rsid w:val="00D104BE"/>
    <w:rsid w:val="00D1107F"/>
    <w:rsid w:val="00D11BDA"/>
    <w:rsid w:val="00D13B71"/>
    <w:rsid w:val="00D13FF5"/>
    <w:rsid w:val="00D14561"/>
    <w:rsid w:val="00D1501A"/>
    <w:rsid w:val="00D17030"/>
    <w:rsid w:val="00D21CFA"/>
    <w:rsid w:val="00D2284E"/>
    <w:rsid w:val="00D22C00"/>
    <w:rsid w:val="00D2339E"/>
    <w:rsid w:val="00D234DF"/>
    <w:rsid w:val="00D23F59"/>
    <w:rsid w:val="00D253C8"/>
    <w:rsid w:val="00D2720D"/>
    <w:rsid w:val="00D32104"/>
    <w:rsid w:val="00D336AC"/>
    <w:rsid w:val="00D33990"/>
    <w:rsid w:val="00D33B79"/>
    <w:rsid w:val="00D34D54"/>
    <w:rsid w:val="00D3724F"/>
    <w:rsid w:val="00D4278F"/>
    <w:rsid w:val="00D43EFF"/>
    <w:rsid w:val="00D44322"/>
    <w:rsid w:val="00D446BD"/>
    <w:rsid w:val="00D45233"/>
    <w:rsid w:val="00D45D81"/>
    <w:rsid w:val="00D46076"/>
    <w:rsid w:val="00D46F45"/>
    <w:rsid w:val="00D46FC9"/>
    <w:rsid w:val="00D500DA"/>
    <w:rsid w:val="00D5087E"/>
    <w:rsid w:val="00D510E5"/>
    <w:rsid w:val="00D51BB8"/>
    <w:rsid w:val="00D51FA4"/>
    <w:rsid w:val="00D52579"/>
    <w:rsid w:val="00D5264D"/>
    <w:rsid w:val="00D533D0"/>
    <w:rsid w:val="00D5460F"/>
    <w:rsid w:val="00D557EC"/>
    <w:rsid w:val="00D55FDB"/>
    <w:rsid w:val="00D561B4"/>
    <w:rsid w:val="00D5654C"/>
    <w:rsid w:val="00D5776F"/>
    <w:rsid w:val="00D57B58"/>
    <w:rsid w:val="00D601B3"/>
    <w:rsid w:val="00D6246E"/>
    <w:rsid w:val="00D628C6"/>
    <w:rsid w:val="00D6339A"/>
    <w:rsid w:val="00D63681"/>
    <w:rsid w:val="00D64C98"/>
    <w:rsid w:val="00D65A33"/>
    <w:rsid w:val="00D670D1"/>
    <w:rsid w:val="00D67676"/>
    <w:rsid w:val="00D676C8"/>
    <w:rsid w:val="00D67D4B"/>
    <w:rsid w:val="00D67DCB"/>
    <w:rsid w:val="00D716D2"/>
    <w:rsid w:val="00D72C33"/>
    <w:rsid w:val="00D73D72"/>
    <w:rsid w:val="00D7408A"/>
    <w:rsid w:val="00D77548"/>
    <w:rsid w:val="00D802D5"/>
    <w:rsid w:val="00D807F6"/>
    <w:rsid w:val="00D809F2"/>
    <w:rsid w:val="00D820C3"/>
    <w:rsid w:val="00D826B5"/>
    <w:rsid w:val="00D831F0"/>
    <w:rsid w:val="00D84C3A"/>
    <w:rsid w:val="00D87D5C"/>
    <w:rsid w:val="00D90B01"/>
    <w:rsid w:val="00D913AE"/>
    <w:rsid w:val="00D926E1"/>
    <w:rsid w:val="00D92FD9"/>
    <w:rsid w:val="00D962CE"/>
    <w:rsid w:val="00D96736"/>
    <w:rsid w:val="00D9756E"/>
    <w:rsid w:val="00DA070A"/>
    <w:rsid w:val="00DA2326"/>
    <w:rsid w:val="00DA33AD"/>
    <w:rsid w:val="00DA340F"/>
    <w:rsid w:val="00DA35F0"/>
    <w:rsid w:val="00DA3C3C"/>
    <w:rsid w:val="00DA3E4F"/>
    <w:rsid w:val="00DA46A7"/>
    <w:rsid w:val="00DA6F11"/>
    <w:rsid w:val="00DA6F75"/>
    <w:rsid w:val="00DA71B2"/>
    <w:rsid w:val="00DA73C4"/>
    <w:rsid w:val="00DA7414"/>
    <w:rsid w:val="00DB3D92"/>
    <w:rsid w:val="00DB409A"/>
    <w:rsid w:val="00DB4418"/>
    <w:rsid w:val="00DB48B6"/>
    <w:rsid w:val="00DB493D"/>
    <w:rsid w:val="00DB4C80"/>
    <w:rsid w:val="00DB6278"/>
    <w:rsid w:val="00DB68BE"/>
    <w:rsid w:val="00DB6F10"/>
    <w:rsid w:val="00DB7B27"/>
    <w:rsid w:val="00DB7DA6"/>
    <w:rsid w:val="00DB7E25"/>
    <w:rsid w:val="00DC021B"/>
    <w:rsid w:val="00DC0BF5"/>
    <w:rsid w:val="00DC13B8"/>
    <w:rsid w:val="00DC1CA1"/>
    <w:rsid w:val="00DC2773"/>
    <w:rsid w:val="00DC3715"/>
    <w:rsid w:val="00DC3C0D"/>
    <w:rsid w:val="00DC3D8A"/>
    <w:rsid w:val="00DC5C98"/>
    <w:rsid w:val="00DC60F9"/>
    <w:rsid w:val="00DC7531"/>
    <w:rsid w:val="00DD071A"/>
    <w:rsid w:val="00DD15F5"/>
    <w:rsid w:val="00DD19AB"/>
    <w:rsid w:val="00DD1A0F"/>
    <w:rsid w:val="00DD1FF1"/>
    <w:rsid w:val="00DD2414"/>
    <w:rsid w:val="00DD26C4"/>
    <w:rsid w:val="00DD2A36"/>
    <w:rsid w:val="00DD3F36"/>
    <w:rsid w:val="00DD51CA"/>
    <w:rsid w:val="00DD5CC5"/>
    <w:rsid w:val="00DD6356"/>
    <w:rsid w:val="00DE07F0"/>
    <w:rsid w:val="00DE160F"/>
    <w:rsid w:val="00DE170B"/>
    <w:rsid w:val="00DE260A"/>
    <w:rsid w:val="00DE2BF8"/>
    <w:rsid w:val="00DE46E0"/>
    <w:rsid w:val="00DE479E"/>
    <w:rsid w:val="00DE4D7A"/>
    <w:rsid w:val="00DE52D8"/>
    <w:rsid w:val="00DE7707"/>
    <w:rsid w:val="00DF14B9"/>
    <w:rsid w:val="00DF24A8"/>
    <w:rsid w:val="00DF2A76"/>
    <w:rsid w:val="00DF5631"/>
    <w:rsid w:val="00DF59F5"/>
    <w:rsid w:val="00DF5A37"/>
    <w:rsid w:val="00DF66AE"/>
    <w:rsid w:val="00DF6EF5"/>
    <w:rsid w:val="00DF721B"/>
    <w:rsid w:val="00DF7775"/>
    <w:rsid w:val="00DF78F8"/>
    <w:rsid w:val="00E01861"/>
    <w:rsid w:val="00E02D86"/>
    <w:rsid w:val="00E03F0D"/>
    <w:rsid w:val="00E03FC5"/>
    <w:rsid w:val="00E04AEE"/>
    <w:rsid w:val="00E04BE8"/>
    <w:rsid w:val="00E04CC8"/>
    <w:rsid w:val="00E05712"/>
    <w:rsid w:val="00E064F4"/>
    <w:rsid w:val="00E06BD3"/>
    <w:rsid w:val="00E0797A"/>
    <w:rsid w:val="00E07DD4"/>
    <w:rsid w:val="00E100A2"/>
    <w:rsid w:val="00E11C67"/>
    <w:rsid w:val="00E15034"/>
    <w:rsid w:val="00E15352"/>
    <w:rsid w:val="00E15AEB"/>
    <w:rsid w:val="00E15F26"/>
    <w:rsid w:val="00E15F9A"/>
    <w:rsid w:val="00E16483"/>
    <w:rsid w:val="00E16566"/>
    <w:rsid w:val="00E167D7"/>
    <w:rsid w:val="00E20716"/>
    <w:rsid w:val="00E20F51"/>
    <w:rsid w:val="00E221D3"/>
    <w:rsid w:val="00E23490"/>
    <w:rsid w:val="00E23D7F"/>
    <w:rsid w:val="00E23FB4"/>
    <w:rsid w:val="00E246FF"/>
    <w:rsid w:val="00E25848"/>
    <w:rsid w:val="00E27174"/>
    <w:rsid w:val="00E27293"/>
    <w:rsid w:val="00E30334"/>
    <w:rsid w:val="00E30357"/>
    <w:rsid w:val="00E31075"/>
    <w:rsid w:val="00E31AB1"/>
    <w:rsid w:val="00E31CCB"/>
    <w:rsid w:val="00E32581"/>
    <w:rsid w:val="00E32A6A"/>
    <w:rsid w:val="00E33711"/>
    <w:rsid w:val="00E36B8F"/>
    <w:rsid w:val="00E36FAC"/>
    <w:rsid w:val="00E37046"/>
    <w:rsid w:val="00E402DD"/>
    <w:rsid w:val="00E42538"/>
    <w:rsid w:val="00E430FD"/>
    <w:rsid w:val="00E43C5E"/>
    <w:rsid w:val="00E446FB"/>
    <w:rsid w:val="00E47F0D"/>
    <w:rsid w:val="00E50875"/>
    <w:rsid w:val="00E50CB5"/>
    <w:rsid w:val="00E50F6B"/>
    <w:rsid w:val="00E528B6"/>
    <w:rsid w:val="00E54C30"/>
    <w:rsid w:val="00E55060"/>
    <w:rsid w:val="00E55E01"/>
    <w:rsid w:val="00E564AE"/>
    <w:rsid w:val="00E60162"/>
    <w:rsid w:val="00E63606"/>
    <w:rsid w:val="00E649E9"/>
    <w:rsid w:val="00E64C50"/>
    <w:rsid w:val="00E64CA2"/>
    <w:rsid w:val="00E654F5"/>
    <w:rsid w:val="00E65956"/>
    <w:rsid w:val="00E66AD8"/>
    <w:rsid w:val="00E671CE"/>
    <w:rsid w:val="00E67F71"/>
    <w:rsid w:val="00E70163"/>
    <w:rsid w:val="00E714CB"/>
    <w:rsid w:val="00E719E0"/>
    <w:rsid w:val="00E72B21"/>
    <w:rsid w:val="00E72D94"/>
    <w:rsid w:val="00E7334A"/>
    <w:rsid w:val="00E73F46"/>
    <w:rsid w:val="00E74893"/>
    <w:rsid w:val="00E76039"/>
    <w:rsid w:val="00E760BA"/>
    <w:rsid w:val="00E76389"/>
    <w:rsid w:val="00E7690F"/>
    <w:rsid w:val="00E772BF"/>
    <w:rsid w:val="00E80304"/>
    <w:rsid w:val="00E836AD"/>
    <w:rsid w:val="00E840B7"/>
    <w:rsid w:val="00E842AA"/>
    <w:rsid w:val="00E86C0D"/>
    <w:rsid w:val="00E912D0"/>
    <w:rsid w:val="00E9142D"/>
    <w:rsid w:val="00E91668"/>
    <w:rsid w:val="00E91825"/>
    <w:rsid w:val="00E919A8"/>
    <w:rsid w:val="00E92B8B"/>
    <w:rsid w:val="00E92F11"/>
    <w:rsid w:val="00E93619"/>
    <w:rsid w:val="00E95F2C"/>
    <w:rsid w:val="00EA03E1"/>
    <w:rsid w:val="00EA1095"/>
    <w:rsid w:val="00EA11D4"/>
    <w:rsid w:val="00EA1D16"/>
    <w:rsid w:val="00EA2327"/>
    <w:rsid w:val="00EA2E21"/>
    <w:rsid w:val="00EA30EE"/>
    <w:rsid w:val="00EA3A56"/>
    <w:rsid w:val="00EA44A7"/>
    <w:rsid w:val="00EA4861"/>
    <w:rsid w:val="00EA7924"/>
    <w:rsid w:val="00EB046D"/>
    <w:rsid w:val="00EB0D65"/>
    <w:rsid w:val="00EB1A83"/>
    <w:rsid w:val="00EB29D3"/>
    <w:rsid w:val="00EB2C88"/>
    <w:rsid w:val="00EB2E8A"/>
    <w:rsid w:val="00EB4387"/>
    <w:rsid w:val="00EB4EA5"/>
    <w:rsid w:val="00EB563F"/>
    <w:rsid w:val="00EB58F5"/>
    <w:rsid w:val="00EB6EAA"/>
    <w:rsid w:val="00EB70F3"/>
    <w:rsid w:val="00EB7881"/>
    <w:rsid w:val="00EB7EE1"/>
    <w:rsid w:val="00EC0A21"/>
    <w:rsid w:val="00EC136D"/>
    <w:rsid w:val="00EC19BB"/>
    <w:rsid w:val="00EC3769"/>
    <w:rsid w:val="00EC37AD"/>
    <w:rsid w:val="00EC3FEB"/>
    <w:rsid w:val="00EC41A8"/>
    <w:rsid w:val="00EC4354"/>
    <w:rsid w:val="00EC46DC"/>
    <w:rsid w:val="00EC4F2E"/>
    <w:rsid w:val="00EC60E0"/>
    <w:rsid w:val="00EC76E1"/>
    <w:rsid w:val="00ED00F5"/>
    <w:rsid w:val="00ED01C9"/>
    <w:rsid w:val="00ED13BC"/>
    <w:rsid w:val="00ED15CE"/>
    <w:rsid w:val="00ED3B83"/>
    <w:rsid w:val="00ED5B55"/>
    <w:rsid w:val="00ED5DAB"/>
    <w:rsid w:val="00ED5FF9"/>
    <w:rsid w:val="00ED60BC"/>
    <w:rsid w:val="00ED6A86"/>
    <w:rsid w:val="00EE01A2"/>
    <w:rsid w:val="00EE01C3"/>
    <w:rsid w:val="00EE01E9"/>
    <w:rsid w:val="00EE2E46"/>
    <w:rsid w:val="00EE40CA"/>
    <w:rsid w:val="00EE42B4"/>
    <w:rsid w:val="00EE433D"/>
    <w:rsid w:val="00EE4DC8"/>
    <w:rsid w:val="00EE760D"/>
    <w:rsid w:val="00EF033F"/>
    <w:rsid w:val="00EF065E"/>
    <w:rsid w:val="00EF1CB9"/>
    <w:rsid w:val="00EF21EE"/>
    <w:rsid w:val="00EF39DE"/>
    <w:rsid w:val="00EF567D"/>
    <w:rsid w:val="00EF7689"/>
    <w:rsid w:val="00EF7CEE"/>
    <w:rsid w:val="00F0013C"/>
    <w:rsid w:val="00F001B2"/>
    <w:rsid w:val="00F0081B"/>
    <w:rsid w:val="00F01F96"/>
    <w:rsid w:val="00F02372"/>
    <w:rsid w:val="00F0251D"/>
    <w:rsid w:val="00F0394D"/>
    <w:rsid w:val="00F046B8"/>
    <w:rsid w:val="00F05B3F"/>
    <w:rsid w:val="00F05B64"/>
    <w:rsid w:val="00F06B63"/>
    <w:rsid w:val="00F07F55"/>
    <w:rsid w:val="00F11C6C"/>
    <w:rsid w:val="00F11EAF"/>
    <w:rsid w:val="00F12113"/>
    <w:rsid w:val="00F137B0"/>
    <w:rsid w:val="00F13C32"/>
    <w:rsid w:val="00F154D5"/>
    <w:rsid w:val="00F16856"/>
    <w:rsid w:val="00F17CFD"/>
    <w:rsid w:val="00F209D4"/>
    <w:rsid w:val="00F21478"/>
    <w:rsid w:val="00F22893"/>
    <w:rsid w:val="00F22DBF"/>
    <w:rsid w:val="00F247C9"/>
    <w:rsid w:val="00F24DCA"/>
    <w:rsid w:val="00F2507F"/>
    <w:rsid w:val="00F2515D"/>
    <w:rsid w:val="00F27391"/>
    <w:rsid w:val="00F2754F"/>
    <w:rsid w:val="00F27E8D"/>
    <w:rsid w:val="00F301E5"/>
    <w:rsid w:val="00F30386"/>
    <w:rsid w:val="00F306E5"/>
    <w:rsid w:val="00F3234C"/>
    <w:rsid w:val="00F33E27"/>
    <w:rsid w:val="00F33E7A"/>
    <w:rsid w:val="00F34A2F"/>
    <w:rsid w:val="00F34CC8"/>
    <w:rsid w:val="00F354AF"/>
    <w:rsid w:val="00F404B6"/>
    <w:rsid w:val="00F40AA7"/>
    <w:rsid w:val="00F4318E"/>
    <w:rsid w:val="00F4427B"/>
    <w:rsid w:val="00F44ACE"/>
    <w:rsid w:val="00F454F7"/>
    <w:rsid w:val="00F463BF"/>
    <w:rsid w:val="00F46A27"/>
    <w:rsid w:val="00F509E1"/>
    <w:rsid w:val="00F50E0D"/>
    <w:rsid w:val="00F518A0"/>
    <w:rsid w:val="00F52AA0"/>
    <w:rsid w:val="00F534AA"/>
    <w:rsid w:val="00F53979"/>
    <w:rsid w:val="00F53E53"/>
    <w:rsid w:val="00F54E0B"/>
    <w:rsid w:val="00F54F78"/>
    <w:rsid w:val="00F55DD0"/>
    <w:rsid w:val="00F56F80"/>
    <w:rsid w:val="00F57645"/>
    <w:rsid w:val="00F576F3"/>
    <w:rsid w:val="00F577EF"/>
    <w:rsid w:val="00F60538"/>
    <w:rsid w:val="00F6072D"/>
    <w:rsid w:val="00F60C06"/>
    <w:rsid w:val="00F61148"/>
    <w:rsid w:val="00F61301"/>
    <w:rsid w:val="00F61E61"/>
    <w:rsid w:val="00F61ECD"/>
    <w:rsid w:val="00F6350A"/>
    <w:rsid w:val="00F646D6"/>
    <w:rsid w:val="00F6597F"/>
    <w:rsid w:val="00F67877"/>
    <w:rsid w:val="00F67D09"/>
    <w:rsid w:val="00F7067E"/>
    <w:rsid w:val="00F70E41"/>
    <w:rsid w:val="00F714F1"/>
    <w:rsid w:val="00F72A36"/>
    <w:rsid w:val="00F72E82"/>
    <w:rsid w:val="00F73740"/>
    <w:rsid w:val="00F737F8"/>
    <w:rsid w:val="00F74181"/>
    <w:rsid w:val="00F7489B"/>
    <w:rsid w:val="00F7538B"/>
    <w:rsid w:val="00F75974"/>
    <w:rsid w:val="00F76115"/>
    <w:rsid w:val="00F7617D"/>
    <w:rsid w:val="00F76402"/>
    <w:rsid w:val="00F76A53"/>
    <w:rsid w:val="00F803D8"/>
    <w:rsid w:val="00F80F71"/>
    <w:rsid w:val="00F816A5"/>
    <w:rsid w:val="00F81AEB"/>
    <w:rsid w:val="00F82478"/>
    <w:rsid w:val="00F8380E"/>
    <w:rsid w:val="00F84BBB"/>
    <w:rsid w:val="00F85872"/>
    <w:rsid w:val="00F85C80"/>
    <w:rsid w:val="00F85E85"/>
    <w:rsid w:val="00F865CA"/>
    <w:rsid w:val="00F86ADA"/>
    <w:rsid w:val="00F872AC"/>
    <w:rsid w:val="00F87523"/>
    <w:rsid w:val="00F90CED"/>
    <w:rsid w:val="00F928EF"/>
    <w:rsid w:val="00F93E17"/>
    <w:rsid w:val="00F9426A"/>
    <w:rsid w:val="00F97758"/>
    <w:rsid w:val="00FA1FEA"/>
    <w:rsid w:val="00FA20F2"/>
    <w:rsid w:val="00FA2E93"/>
    <w:rsid w:val="00FA3511"/>
    <w:rsid w:val="00FA372A"/>
    <w:rsid w:val="00FA39CC"/>
    <w:rsid w:val="00FA47B2"/>
    <w:rsid w:val="00FA54AF"/>
    <w:rsid w:val="00FA5995"/>
    <w:rsid w:val="00FA611C"/>
    <w:rsid w:val="00FA647B"/>
    <w:rsid w:val="00FA6DA9"/>
    <w:rsid w:val="00FB0C25"/>
    <w:rsid w:val="00FB1D0D"/>
    <w:rsid w:val="00FB520C"/>
    <w:rsid w:val="00FB6486"/>
    <w:rsid w:val="00FB7088"/>
    <w:rsid w:val="00FB727C"/>
    <w:rsid w:val="00FB72BC"/>
    <w:rsid w:val="00FB77FF"/>
    <w:rsid w:val="00FB7E27"/>
    <w:rsid w:val="00FC41EC"/>
    <w:rsid w:val="00FC45C5"/>
    <w:rsid w:val="00FC4C59"/>
    <w:rsid w:val="00FC6288"/>
    <w:rsid w:val="00FC7386"/>
    <w:rsid w:val="00FD0595"/>
    <w:rsid w:val="00FD1681"/>
    <w:rsid w:val="00FD1EC0"/>
    <w:rsid w:val="00FD225B"/>
    <w:rsid w:val="00FD2FD6"/>
    <w:rsid w:val="00FD37B8"/>
    <w:rsid w:val="00FD3B88"/>
    <w:rsid w:val="00FD5964"/>
    <w:rsid w:val="00FD60F8"/>
    <w:rsid w:val="00FD7256"/>
    <w:rsid w:val="00FE0DEB"/>
    <w:rsid w:val="00FE1CD3"/>
    <w:rsid w:val="00FE294A"/>
    <w:rsid w:val="00FE3634"/>
    <w:rsid w:val="00FE4661"/>
    <w:rsid w:val="00FE4CC5"/>
    <w:rsid w:val="00FE6D0A"/>
    <w:rsid w:val="00FE6F2C"/>
    <w:rsid w:val="00FE7076"/>
    <w:rsid w:val="00FE7B15"/>
    <w:rsid w:val="00FE7E69"/>
    <w:rsid w:val="00FE7F21"/>
    <w:rsid w:val="00FF09D3"/>
    <w:rsid w:val="00FF1435"/>
    <w:rsid w:val="00FF2AF9"/>
    <w:rsid w:val="00FF3EFE"/>
    <w:rsid w:val="00FF42DE"/>
    <w:rsid w:val="00FF4CC9"/>
    <w:rsid w:val="00FF6F0D"/>
    <w:rsid w:val="00FF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FollowedHyperlink" w:uiPriority="99"/>
    <w:lsdException w:name="Strong" w:locked="1" w:qFormat="1"/>
    <w:lsdException w:name="Emphasis" w:locked="1" w:qFormat="1"/>
    <w:lsdException w:name="Normal (Web)" w:locked="1"/>
    <w:lsdException w:name="No Lis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A4C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131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948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0065E"/>
    <w:pPr>
      <w:keepNext/>
      <w:outlineLvl w:val="3"/>
    </w:pPr>
    <w:rPr>
      <w:b/>
      <w:i/>
      <w:szCs w:val="20"/>
    </w:rPr>
  </w:style>
  <w:style w:type="paragraph" w:styleId="5">
    <w:name w:val="heading 5"/>
    <w:basedOn w:val="a"/>
    <w:next w:val="a"/>
    <w:link w:val="50"/>
    <w:qFormat/>
    <w:rsid w:val="00E064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FC738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locked/>
    <w:rsid w:val="001172A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1172A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a0"/>
    <w:link w:val="4"/>
    <w:locked/>
    <w:rsid w:val="00395DB9"/>
    <w:rPr>
      <w:rFonts w:ascii="Cambria" w:hAnsi="Cambria" w:cs="Cambria"/>
      <w:b/>
      <w:bCs/>
      <w:i/>
      <w:iCs/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locked/>
    <w:rsid w:val="001172A7"/>
    <w:rPr>
      <w:rFonts w:ascii="Calibri" w:hAnsi="Calibri" w:cs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semiHidden/>
    <w:locked/>
    <w:rsid w:val="001172A7"/>
    <w:rPr>
      <w:rFonts w:ascii="Cambria" w:hAnsi="Cambria" w:cs="Cambria"/>
    </w:rPr>
  </w:style>
  <w:style w:type="paragraph" w:customStyle="1" w:styleId="CharChar1CharChar1CharChar">
    <w:name w:val="Char Char Знак Знак1 Char Char1 Знак Знак Char Char"/>
    <w:basedOn w:val="a"/>
    <w:rsid w:val="00563A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D2339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1">
    <w:name w:val="Body Text 2"/>
    <w:basedOn w:val="a"/>
    <w:link w:val="22"/>
    <w:rsid w:val="008753E6"/>
    <w:pPr>
      <w:suppressAutoHyphens/>
      <w:spacing w:after="120" w:line="480" w:lineRule="auto"/>
      <w:ind w:firstLine="709"/>
      <w:jc w:val="both"/>
    </w:pPr>
    <w:rPr>
      <w:rFonts w:ascii="Arial" w:hAnsi="Arial" w:cs="Arial"/>
      <w:lang w:eastAsia="ar-SA"/>
    </w:rPr>
  </w:style>
  <w:style w:type="character" w:customStyle="1" w:styleId="22">
    <w:name w:val="Основной текст 2 Знак"/>
    <w:basedOn w:val="a0"/>
    <w:link w:val="21"/>
    <w:locked/>
    <w:rsid w:val="008753E6"/>
    <w:rPr>
      <w:rFonts w:ascii="Arial" w:hAnsi="Arial" w:cs="Arial"/>
      <w:sz w:val="16"/>
      <w:szCs w:val="16"/>
      <w:lang w:val="ru-RU" w:eastAsia="ar-SA" w:bidi="ar-SA"/>
    </w:rPr>
  </w:style>
  <w:style w:type="paragraph" w:styleId="a3">
    <w:name w:val="Body Text"/>
    <w:basedOn w:val="a"/>
    <w:link w:val="a4"/>
    <w:rsid w:val="00D11BDA"/>
    <w:pPr>
      <w:spacing w:after="120"/>
    </w:pPr>
  </w:style>
  <w:style w:type="character" w:customStyle="1" w:styleId="a4">
    <w:name w:val="Основной текст Знак"/>
    <w:basedOn w:val="a0"/>
    <w:link w:val="a3"/>
    <w:locked/>
    <w:rsid w:val="00DF6EF5"/>
    <w:rPr>
      <w:rFonts w:cs="Times New Roman"/>
      <w:sz w:val="24"/>
      <w:szCs w:val="24"/>
    </w:rPr>
  </w:style>
  <w:style w:type="character" w:customStyle="1" w:styleId="40">
    <w:name w:val="Заголовок 4 Знак"/>
    <w:link w:val="4"/>
    <w:locked/>
    <w:rsid w:val="00A0065E"/>
    <w:rPr>
      <w:b/>
      <w:i/>
      <w:sz w:val="24"/>
    </w:rPr>
  </w:style>
  <w:style w:type="paragraph" w:customStyle="1" w:styleId="161">
    <w:name w:val="стиль161"/>
    <w:basedOn w:val="a"/>
    <w:rsid w:val="000D2CEC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basedOn w:val="a0"/>
    <w:rsid w:val="000D2CEC"/>
    <w:rPr>
      <w:rFonts w:ascii="Verdana" w:hAnsi="Verdana" w:cs="Verdana"/>
      <w:sz w:val="18"/>
      <w:szCs w:val="18"/>
    </w:rPr>
  </w:style>
  <w:style w:type="paragraph" w:customStyle="1" w:styleId="ConsPlusNormal">
    <w:name w:val="ConsPlusNormal"/>
    <w:link w:val="ConsPlusNormal0"/>
    <w:rsid w:val="000D2CEC"/>
    <w:pPr>
      <w:widowControl w:val="0"/>
      <w:suppressAutoHyphens/>
      <w:autoSpaceDE w:val="0"/>
      <w:ind w:firstLine="720"/>
      <w:jc w:val="both"/>
    </w:pPr>
    <w:rPr>
      <w:rFonts w:ascii="Arial" w:hAnsi="Arial"/>
      <w:sz w:val="24"/>
      <w:lang w:eastAsia="ar-SA"/>
    </w:rPr>
  </w:style>
  <w:style w:type="paragraph" w:customStyle="1" w:styleId="ConsPlusCell">
    <w:name w:val="ConsPlusCell"/>
    <w:rsid w:val="000D2CEC"/>
    <w:pPr>
      <w:suppressAutoHyphens/>
      <w:autoSpaceDE w:val="0"/>
    </w:pPr>
    <w:rPr>
      <w:rFonts w:ascii="Arial" w:hAnsi="Arial" w:cs="Arial"/>
      <w:lang w:eastAsia="ar-SA"/>
    </w:rPr>
  </w:style>
  <w:style w:type="paragraph" w:styleId="a5">
    <w:name w:val="footnote text"/>
    <w:aliases w:val="Table_Footnote_last Знак,Table_Footnote_last Знак Знак,Table_Footnote_last"/>
    <w:basedOn w:val="a"/>
    <w:link w:val="a6"/>
    <w:semiHidden/>
    <w:rsid w:val="00CD3FE2"/>
    <w:pPr>
      <w:suppressAutoHyphens/>
      <w:ind w:firstLine="709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6">
    <w:name w:val="Текст сноски Знак"/>
    <w:aliases w:val="Table_Footnote_last Знак Знак1,Table_Footnote_last Знак Знак Знак,Table_Footnote_last Знак1"/>
    <w:basedOn w:val="a0"/>
    <w:link w:val="a5"/>
    <w:locked/>
    <w:rsid w:val="00CD3FE2"/>
    <w:rPr>
      <w:rFonts w:ascii="Arial" w:hAnsi="Arial" w:cs="Arial"/>
      <w:lang w:val="ru-RU" w:eastAsia="ar-SA" w:bidi="ar-SA"/>
    </w:rPr>
  </w:style>
  <w:style w:type="character" w:styleId="a7">
    <w:name w:val="footnote reference"/>
    <w:basedOn w:val="a0"/>
    <w:semiHidden/>
    <w:rsid w:val="00CD3FE2"/>
    <w:rPr>
      <w:rFonts w:cs="Times New Roman"/>
      <w:vertAlign w:val="superscript"/>
    </w:rPr>
  </w:style>
  <w:style w:type="paragraph" w:styleId="a8">
    <w:name w:val="Body Text Indent"/>
    <w:basedOn w:val="a"/>
    <w:link w:val="a9"/>
    <w:rsid w:val="00AF07F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locked/>
    <w:rsid w:val="001172A7"/>
    <w:rPr>
      <w:rFonts w:cs="Times New Roman"/>
      <w:sz w:val="24"/>
      <w:szCs w:val="24"/>
    </w:rPr>
  </w:style>
  <w:style w:type="paragraph" w:styleId="aa">
    <w:name w:val="header"/>
    <w:aliases w:val="ВерхКолонтитул"/>
    <w:basedOn w:val="a"/>
    <w:link w:val="ab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paragraph" w:styleId="ac">
    <w:name w:val="footer"/>
    <w:basedOn w:val="a"/>
    <w:link w:val="ad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d">
    <w:name w:val="Нижний колонтитул Знак"/>
    <w:basedOn w:val="a0"/>
    <w:link w:val="ac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character" w:styleId="ae">
    <w:name w:val="page number"/>
    <w:basedOn w:val="a0"/>
    <w:rsid w:val="00D02AC6"/>
    <w:rPr>
      <w:rFonts w:cs="Times New Roman"/>
    </w:rPr>
  </w:style>
  <w:style w:type="paragraph" w:customStyle="1" w:styleId="1">
    <w:name w:val="Абзац списка1"/>
    <w:basedOn w:val="a"/>
    <w:link w:val="ListParagraphChar"/>
    <w:rsid w:val="009D58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ListParagraphChar">
    <w:name w:val="List Paragraph Char"/>
    <w:basedOn w:val="a0"/>
    <w:link w:val="1"/>
    <w:locked/>
    <w:rsid w:val="009D5892"/>
    <w:rPr>
      <w:rFonts w:ascii="Calibri" w:hAnsi="Calibri" w:cs="Calibri"/>
      <w:sz w:val="22"/>
      <w:szCs w:val="22"/>
      <w:lang w:val="ru-RU" w:eastAsia="en-US"/>
    </w:rPr>
  </w:style>
  <w:style w:type="paragraph" w:customStyle="1" w:styleId="af">
    <w:name w:val="Ячейка таблицы"/>
    <w:basedOn w:val="a"/>
    <w:link w:val="af0"/>
    <w:rsid w:val="00394805"/>
    <w:pPr>
      <w:suppressAutoHyphens/>
    </w:pPr>
    <w:rPr>
      <w:rFonts w:ascii="Arial" w:hAnsi="Arial" w:cs="Arial"/>
      <w:sz w:val="20"/>
      <w:szCs w:val="20"/>
      <w:lang w:eastAsia="ar-SA"/>
    </w:rPr>
  </w:style>
  <w:style w:type="character" w:customStyle="1" w:styleId="af0">
    <w:name w:val="Ячейка таблицы Знак"/>
    <w:basedOn w:val="a0"/>
    <w:link w:val="af"/>
    <w:locked/>
    <w:rsid w:val="00394805"/>
    <w:rPr>
      <w:rFonts w:ascii="Arial" w:hAnsi="Arial" w:cs="Arial"/>
      <w:sz w:val="32"/>
      <w:szCs w:val="32"/>
      <w:lang w:val="ru-RU" w:eastAsia="ar-SA" w:bidi="ar-SA"/>
    </w:rPr>
  </w:style>
  <w:style w:type="paragraph" w:styleId="31">
    <w:name w:val="Body Text 3"/>
    <w:basedOn w:val="a"/>
    <w:link w:val="32"/>
    <w:rsid w:val="00A87E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A87E4A"/>
    <w:rPr>
      <w:rFonts w:cs="Times New Roman"/>
      <w:sz w:val="16"/>
      <w:szCs w:val="16"/>
      <w:lang w:val="ru-RU" w:eastAsia="ru-RU"/>
    </w:rPr>
  </w:style>
  <w:style w:type="paragraph" w:customStyle="1" w:styleId="Standard">
    <w:name w:val="Standard"/>
    <w:rsid w:val="00313183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indent">
    <w:name w:val="Text body indent"/>
    <w:basedOn w:val="Standard"/>
    <w:rsid w:val="00313183"/>
    <w:pPr>
      <w:ind w:firstLine="720"/>
      <w:jc w:val="both"/>
    </w:pPr>
    <w:rPr>
      <w:sz w:val="28"/>
      <w:szCs w:val="28"/>
    </w:rPr>
  </w:style>
  <w:style w:type="paragraph" w:customStyle="1" w:styleId="Textbody">
    <w:name w:val="Text body"/>
    <w:basedOn w:val="Standard"/>
    <w:rsid w:val="00AC18C4"/>
    <w:pPr>
      <w:spacing w:after="120"/>
    </w:pPr>
  </w:style>
  <w:style w:type="paragraph" w:styleId="af1">
    <w:name w:val="Normal (Web)"/>
    <w:basedOn w:val="a"/>
    <w:link w:val="af2"/>
    <w:rsid w:val="0069073B"/>
    <w:pPr>
      <w:spacing w:before="100" w:beforeAutospacing="1" w:after="100" w:afterAutospacing="1"/>
    </w:pPr>
  </w:style>
  <w:style w:type="paragraph" w:customStyle="1" w:styleId="Default">
    <w:name w:val="Default"/>
    <w:rsid w:val="00690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3">
    <w:name w:val="Emphasis"/>
    <w:basedOn w:val="a0"/>
    <w:qFormat/>
    <w:rsid w:val="00395DB9"/>
    <w:rPr>
      <w:rFonts w:cs="Times New Roman"/>
      <w:i/>
      <w:iCs/>
    </w:rPr>
  </w:style>
  <w:style w:type="paragraph" w:styleId="10">
    <w:name w:val="index 1"/>
    <w:basedOn w:val="a"/>
    <w:next w:val="a"/>
    <w:autoRedefine/>
    <w:semiHidden/>
    <w:rsid w:val="00CB778F"/>
    <w:pPr>
      <w:spacing w:line="360" w:lineRule="auto"/>
      <w:ind w:firstLine="709"/>
      <w:jc w:val="both"/>
    </w:pPr>
  </w:style>
  <w:style w:type="paragraph" w:styleId="af4">
    <w:name w:val="index heading"/>
    <w:basedOn w:val="a"/>
    <w:next w:val="10"/>
    <w:semiHidden/>
    <w:rsid w:val="00CB778F"/>
    <w:pPr>
      <w:spacing w:before="240" w:after="120"/>
      <w:jc w:val="center"/>
    </w:pPr>
    <w:rPr>
      <w:b/>
      <w:bCs/>
    </w:rPr>
  </w:style>
  <w:style w:type="character" w:customStyle="1" w:styleId="af5">
    <w:name w:val="Основной текст_"/>
    <w:basedOn w:val="a0"/>
    <w:link w:val="11"/>
    <w:locked/>
    <w:rsid w:val="00661616"/>
    <w:rPr>
      <w:rFonts w:cs="Times New Roman"/>
      <w:shd w:val="clear" w:color="auto" w:fill="FFFFFF"/>
    </w:rPr>
  </w:style>
  <w:style w:type="paragraph" w:customStyle="1" w:styleId="11">
    <w:name w:val="Основной текст1"/>
    <w:basedOn w:val="a"/>
    <w:link w:val="af5"/>
    <w:rsid w:val="00661616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af5"/>
    <w:rsid w:val="00661616"/>
    <w:rPr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1">
    <w:name w:val="Основной текст + 9"/>
    <w:aliases w:val="5 pt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2">
    <w:name w:val="Основной текст + Курсив1"/>
    <w:aliases w:val="Интервал 0 pt Exact1"/>
    <w:basedOn w:val="af5"/>
    <w:rsid w:val="00661616"/>
    <w:rPr>
      <w:rFonts w:ascii="Microsoft Sans Serif" w:hAnsi="Microsoft Sans Serif" w:cs="Microsoft Sans Serif"/>
      <w:i/>
      <w:iCs/>
      <w:spacing w:val="-10"/>
      <w:sz w:val="15"/>
      <w:szCs w:val="15"/>
      <w:u w:val="none"/>
    </w:rPr>
  </w:style>
  <w:style w:type="character" w:customStyle="1" w:styleId="110">
    <w:name w:val="Основной текст + 11"/>
    <w:aliases w:val="5 pt2"/>
    <w:basedOn w:val="af5"/>
    <w:rsid w:val="00661616"/>
    <w:rPr>
      <w:rFonts w:ascii="Times New Roman" w:hAnsi="Times New Roman"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9pt">
    <w:name w:val="Основной текст + 9 pt"/>
    <w:aliases w:val="Полужирный1,Интервал 0 pt"/>
    <w:basedOn w:val="af5"/>
    <w:rsid w:val="00661616"/>
    <w:rPr>
      <w:rFonts w:ascii="Times New Roman" w:hAnsi="Times New Roman"/>
      <w:b/>
      <w:bCs/>
      <w:color w:val="000000"/>
      <w:spacing w:val="10"/>
      <w:w w:val="100"/>
      <w:position w:val="0"/>
      <w:sz w:val="18"/>
      <w:szCs w:val="18"/>
      <w:u w:val="none"/>
      <w:lang w:val="ru-RU"/>
    </w:rPr>
  </w:style>
  <w:style w:type="paragraph" w:customStyle="1" w:styleId="23">
    <w:name w:val="Основной текст2"/>
    <w:basedOn w:val="a"/>
    <w:rsid w:val="00661616"/>
    <w:pPr>
      <w:widowControl w:val="0"/>
      <w:shd w:val="clear" w:color="auto" w:fill="FFFFFF"/>
    </w:pPr>
    <w:rPr>
      <w:color w:val="000000"/>
      <w:sz w:val="20"/>
      <w:szCs w:val="20"/>
    </w:rPr>
  </w:style>
  <w:style w:type="character" w:customStyle="1" w:styleId="94">
    <w:name w:val="Основной текст + 94"/>
    <w:aliases w:val="5 pt14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">
    <w:name w:val="Знак Знак7"/>
    <w:rsid w:val="0035209D"/>
    <w:rPr>
      <w:sz w:val="24"/>
    </w:rPr>
  </w:style>
  <w:style w:type="table" w:styleId="af6">
    <w:name w:val="Table Grid"/>
    <w:basedOn w:val="a1"/>
    <w:rsid w:val="005476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5C1BD4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7">
    <w:name w:val="№табл"/>
    <w:basedOn w:val="9"/>
    <w:link w:val="af8"/>
    <w:rsid w:val="00FC7386"/>
    <w:pPr>
      <w:suppressAutoHyphens/>
      <w:jc w:val="right"/>
    </w:pPr>
    <w:rPr>
      <w:sz w:val="24"/>
      <w:szCs w:val="24"/>
      <w:lang w:eastAsia="ar-SA"/>
    </w:rPr>
  </w:style>
  <w:style w:type="character" w:customStyle="1" w:styleId="af8">
    <w:name w:val="№табл Знак"/>
    <w:basedOn w:val="a0"/>
    <w:link w:val="af7"/>
    <w:locked/>
    <w:rsid w:val="00FC7386"/>
    <w:rPr>
      <w:rFonts w:ascii="Arial" w:hAnsi="Arial" w:cs="Arial"/>
      <w:sz w:val="22"/>
      <w:szCs w:val="22"/>
      <w:lang w:val="ru-RU" w:eastAsia="ar-SA" w:bidi="ar-SA"/>
    </w:rPr>
  </w:style>
  <w:style w:type="character" w:customStyle="1" w:styleId="apple-converted-space">
    <w:name w:val="apple-converted-space"/>
    <w:basedOn w:val="a0"/>
    <w:rsid w:val="00E42538"/>
    <w:rPr>
      <w:rFonts w:cs="Times New Roman"/>
    </w:rPr>
  </w:style>
  <w:style w:type="paragraph" w:customStyle="1" w:styleId="Style11">
    <w:name w:val="Style11"/>
    <w:basedOn w:val="a"/>
    <w:rsid w:val="00A421DF"/>
    <w:pPr>
      <w:widowControl w:val="0"/>
      <w:autoSpaceDE w:val="0"/>
      <w:autoSpaceDN w:val="0"/>
      <w:adjustRightInd w:val="0"/>
      <w:spacing w:line="298" w:lineRule="exact"/>
    </w:pPr>
  </w:style>
  <w:style w:type="character" w:customStyle="1" w:styleId="FontStyle11">
    <w:name w:val="Font Style11"/>
    <w:rsid w:val="00A421DF"/>
    <w:rPr>
      <w:rFonts w:ascii="Times New Roman" w:hAnsi="Times New Roman"/>
      <w:b/>
      <w:i/>
      <w:sz w:val="24"/>
    </w:rPr>
  </w:style>
  <w:style w:type="paragraph" w:customStyle="1" w:styleId="111">
    <w:name w:val="Абзац списка11"/>
    <w:basedOn w:val="a"/>
    <w:rsid w:val="009C198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Без интервала1"/>
    <w:rsid w:val="004B3585"/>
    <w:pPr>
      <w:ind w:firstLine="709"/>
    </w:pPr>
    <w:rPr>
      <w:sz w:val="22"/>
      <w:szCs w:val="22"/>
      <w:lang w:eastAsia="en-US"/>
    </w:rPr>
  </w:style>
  <w:style w:type="character" w:customStyle="1" w:styleId="NoSpacingChar">
    <w:name w:val="No Spacing Char"/>
    <w:link w:val="24"/>
    <w:locked/>
    <w:rsid w:val="00575556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24">
    <w:name w:val="Без интервала2"/>
    <w:link w:val="NoSpacingChar"/>
    <w:rsid w:val="00575556"/>
    <w:rPr>
      <w:rFonts w:ascii="Calibri" w:hAnsi="Calibri" w:cs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04FFE"/>
    <w:rPr>
      <w:rFonts w:ascii="Arial" w:hAnsi="Arial"/>
      <w:sz w:val="24"/>
      <w:lang w:val="ru-RU" w:eastAsia="ar-SA" w:bidi="ar-SA"/>
    </w:rPr>
  </w:style>
  <w:style w:type="character" w:styleId="af9">
    <w:name w:val="Strong"/>
    <w:basedOn w:val="a0"/>
    <w:qFormat/>
    <w:rsid w:val="0052030B"/>
    <w:rPr>
      <w:rFonts w:cs="Times New Roman"/>
      <w:b/>
      <w:bCs/>
    </w:rPr>
  </w:style>
  <w:style w:type="paragraph" w:styleId="afa">
    <w:name w:val="Title"/>
    <w:aliases w:val="Название таблицы"/>
    <w:basedOn w:val="a"/>
    <w:next w:val="a"/>
    <w:link w:val="afb"/>
    <w:qFormat/>
    <w:rsid w:val="003D3B19"/>
    <w:pPr>
      <w:suppressAutoHyphens/>
      <w:jc w:val="center"/>
      <w:outlineLvl w:val="0"/>
    </w:pPr>
    <w:rPr>
      <w:rFonts w:ascii="Arial" w:hAnsi="Arial" w:cs="Arial"/>
      <w:b/>
      <w:bCs/>
      <w:kern w:val="28"/>
      <w:lang w:val="en-US" w:eastAsia="ar-SA"/>
    </w:rPr>
  </w:style>
  <w:style w:type="character" w:customStyle="1" w:styleId="afb">
    <w:name w:val="Название Знак"/>
    <w:aliases w:val="Название таблицы Знак"/>
    <w:basedOn w:val="a0"/>
    <w:link w:val="afa"/>
    <w:locked/>
    <w:rsid w:val="003D3B19"/>
    <w:rPr>
      <w:rFonts w:ascii="Arial" w:hAnsi="Arial" w:cs="Arial"/>
      <w:b/>
      <w:bCs/>
      <w:kern w:val="28"/>
      <w:sz w:val="32"/>
      <w:szCs w:val="32"/>
      <w:lang w:val="en-US" w:eastAsia="ar-SA" w:bidi="ar-SA"/>
    </w:rPr>
  </w:style>
  <w:style w:type="paragraph" w:customStyle="1" w:styleId="afc">
    <w:name w:val="Стиль пункта схемы"/>
    <w:basedOn w:val="a"/>
    <w:link w:val="afd"/>
    <w:rsid w:val="00894B50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d">
    <w:name w:val="Стиль пункта схемы Знак"/>
    <w:basedOn w:val="a0"/>
    <w:link w:val="afc"/>
    <w:locked/>
    <w:rsid w:val="00894B50"/>
    <w:rPr>
      <w:rFonts w:ascii="Arial" w:hAnsi="Arial" w:cs="Arial"/>
      <w:sz w:val="28"/>
      <w:szCs w:val="28"/>
      <w:lang w:eastAsia="ar-SA" w:bidi="ar-SA"/>
    </w:rPr>
  </w:style>
  <w:style w:type="paragraph" w:styleId="25">
    <w:name w:val="Body Text Indent 2"/>
    <w:basedOn w:val="a"/>
    <w:link w:val="210"/>
    <w:rsid w:val="00952A91"/>
    <w:pPr>
      <w:suppressAutoHyphens/>
      <w:spacing w:after="120" w:line="480" w:lineRule="auto"/>
      <w:ind w:left="283" w:firstLine="709"/>
      <w:jc w:val="both"/>
    </w:pPr>
    <w:rPr>
      <w:rFonts w:ascii="Arial" w:hAnsi="Arial" w:cs="Arial"/>
      <w:lang w:eastAsia="ar-SA"/>
    </w:rPr>
  </w:style>
  <w:style w:type="character" w:customStyle="1" w:styleId="210">
    <w:name w:val="Основной текст с отступом 2 Знак1"/>
    <w:basedOn w:val="a0"/>
    <w:link w:val="25"/>
    <w:locked/>
    <w:rsid w:val="00952A91"/>
    <w:rPr>
      <w:rFonts w:ascii="Arial" w:hAnsi="Arial" w:cs="Arial"/>
      <w:sz w:val="16"/>
      <w:szCs w:val="16"/>
      <w:lang w:eastAsia="ar-SA" w:bidi="ar-SA"/>
    </w:rPr>
  </w:style>
  <w:style w:type="character" w:customStyle="1" w:styleId="26">
    <w:name w:val="Основной текст с отступом 2 Знак"/>
    <w:basedOn w:val="a0"/>
    <w:link w:val="25"/>
    <w:locked/>
    <w:rsid w:val="00952A91"/>
    <w:rPr>
      <w:rFonts w:cs="Times New Roman"/>
      <w:sz w:val="24"/>
      <w:szCs w:val="24"/>
    </w:rPr>
  </w:style>
  <w:style w:type="paragraph" w:customStyle="1" w:styleId="formattext">
    <w:name w:val="formattext"/>
    <w:basedOn w:val="a"/>
    <w:rsid w:val="0078368D"/>
    <w:pPr>
      <w:spacing w:before="100" w:beforeAutospacing="1" w:after="100" w:afterAutospacing="1"/>
    </w:pPr>
  </w:style>
  <w:style w:type="paragraph" w:customStyle="1" w:styleId="p1">
    <w:name w:val="p1"/>
    <w:basedOn w:val="a"/>
    <w:rsid w:val="00280F51"/>
    <w:pPr>
      <w:spacing w:before="100" w:beforeAutospacing="1" w:after="100" w:afterAutospacing="1"/>
    </w:pPr>
  </w:style>
  <w:style w:type="paragraph" w:styleId="afe">
    <w:name w:val="Balloon Text"/>
    <w:basedOn w:val="a"/>
    <w:link w:val="aff"/>
    <w:semiHidden/>
    <w:rsid w:val="004B2791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locked/>
    <w:rsid w:val="004B2791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rsid w:val="00C12DD7"/>
    <w:rPr>
      <w:rFonts w:cs="Times New Roman"/>
      <w:color w:val="auto"/>
      <w:u w:val="single"/>
    </w:rPr>
  </w:style>
  <w:style w:type="paragraph" w:customStyle="1" w:styleId="p18">
    <w:name w:val="p18"/>
    <w:basedOn w:val="a"/>
    <w:rsid w:val="00535B2A"/>
    <w:pPr>
      <w:spacing w:before="100" w:beforeAutospacing="1" w:after="100" w:afterAutospacing="1"/>
    </w:pPr>
  </w:style>
  <w:style w:type="character" w:customStyle="1" w:styleId="51">
    <w:name w:val="Знак Знак5"/>
    <w:rsid w:val="00BB0B90"/>
    <w:rPr>
      <w:sz w:val="24"/>
      <w:szCs w:val="24"/>
    </w:rPr>
  </w:style>
  <w:style w:type="character" w:customStyle="1" w:styleId="af2">
    <w:name w:val="Обычный (веб) Знак"/>
    <w:basedOn w:val="a0"/>
    <w:link w:val="af1"/>
    <w:rsid w:val="00F27391"/>
    <w:rPr>
      <w:sz w:val="24"/>
      <w:szCs w:val="24"/>
      <w:lang w:val="ru-RU" w:eastAsia="ru-RU" w:bidi="ar-SA"/>
    </w:rPr>
  </w:style>
  <w:style w:type="paragraph" w:customStyle="1" w:styleId="41">
    <w:name w:val="Абзац списка4"/>
    <w:basedOn w:val="a"/>
    <w:rsid w:val="00F7489B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Заголовок 3 Знак1"/>
    <w:basedOn w:val="a0"/>
    <w:rsid w:val="00025EB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11">
    <w:name w:val="Заголовок 2 Знак1"/>
    <w:rsid w:val="004C0C1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1">
    <w:name w:val="List Paragraph"/>
    <w:basedOn w:val="a"/>
    <w:link w:val="aff2"/>
    <w:uiPriority w:val="34"/>
    <w:qFormat/>
    <w:rsid w:val="00AC3967"/>
    <w:pPr>
      <w:widowControl w:val="0"/>
      <w:adjustRightInd w:val="0"/>
      <w:spacing w:before="120" w:after="120"/>
      <w:ind w:left="720" w:firstLine="567"/>
      <w:contextualSpacing/>
      <w:jc w:val="both"/>
      <w:textAlignment w:val="baseline"/>
    </w:pPr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ff2">
    <w:name w:val="Абзац списка Знак"/>
    <w:link w:val="aff1"/>
    <w:uiPriority w:val="34"/>
    <w:rsid w:val="00AC3967"/>
    <w:rPr>
      <w:rFonts w:ascii="Arial" w:eastAsia="Microsoft YaHei" w:hAnsi="Arial" w:cs="Arial"/>
      <w:spacing w:val="-5"/>
      <w:sz w:val="22"/>
      <w:szCs w:val="22"/>
      <w:lang w:eastAsia="en-US"/>
    </w:rPr>
  </w:style>
  <w:style w:type="paragraph" w:customStyle="1" w:styleId="aff3">
    <w:name w:val="Основной"/>
    <w:basedOn w:val="a8"/>
    <w:rsid w:val="00BB2190"/>
    <w:pPr>
      <w:spacing w:after="0"/>
      <w:ind w:left="0" w:firstLine="680"/>
      <w:jc w:val="both"/>
    </w:pPr>
    <w:rPr>
      <w:sz w:val="28"/>
    </w:rPr>
  </w:style>
  <w:style w:type="paragraph" w:styleId="aff4">
    <w:name w:val="List"/>
    <w:basedOn w:val="a3"/>
    <w:rsid w:val="00257DAB"/>
    <w:pPr>
      <w:suppressAutoHyphens/>
      <w:spacing w:after="0"/>
      <w:jc w:val="both"/>
    </w:pPr>
    <w:rPr>
      <w:rFonts w:cs="Tahoma"/>
      <w:b/>
      <w:bCs/>
      <w:lang w:eastAsia="ar-SA"/>
    </w:rPr>
  </w:style>
  <w:style w:type="paragraph" w:styleId="aff5">
    <w:name w:val="Plain Text"/>
    <w:aliases w:val="Знак3"/>
    <w:basedOn w:val="a"/>
    <w:link w:val="14"/>
    <w:rsid w:val="00152D0B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0"/>
    <w:link w:val="aff5"/>
    <w:rsid w:val="00152D0B"/>
    <w:rPr>
      <w:rFonts w:ascii="Courier New" w:hAnsi="Courier New" w:cs="Courier New"/>
    </w:rPr>
  </w:style>
  <w:style w:type="character" w:customStyle="1" w:styleId="14">
    <w:name w:val="Текст Знак1"/>
    <w:aliases w:val="Знак3 Знак"/>
    <w:link w:val="aff5"/>
    <w:locked/>
    <w:rsid w:val="00152D0B"/>
    <w:rPr>
      <w:rFonts w:ascii="Courier New" w:hAnsi="Courier New" w:cs="Courier New"/>
    </w:rPr>
  </w:style>
  <w:style w:type="character" w:styleId="aff7">
    <w:name w:val="FollowedHyperlink"/>
    <w:basedOn w:val="a0"/>
    <w:uiPriority w:val="99"/>
    <w:unhideWhenUsed/>
    <w:rsid w:val="00AD74EB"/>
    <w:rPr>
      <w:color w:val="800080"/>
      <w:u w:val="single"/>
    </w:rPr>
  </w:style>
  <w:style w:type="paragraph" w:customStyle="1" w:styleId="xl63">
    <w:name w:val="xl63"/>
    <w:basedOn w:val="a"/>
    <w:rsid w:val="00AD74EB"/>
    <w:pPr>
      <w:spacing w:before="100" w:beforeAutospacing="1" w:after="100" w:afterAutospacing="1"/>
    </w:pPr>
  </w:style>
  <w:style w:type="paragraph" w:customStyle="1" w:styleId="xl64">
    <w:name w:val="xl6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xl65">
    <w:name w:val="xl6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7">
    <w:name w:val="xl6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8">
    <w:name w:val="xl6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9">
    <w:name w:val="xl6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2"/>
      <w:szCs w:val="22"/>
    </w:rPr>
  </w:style>
  <w:style w:type="paragraph" w:customStyle="1" w:styleId="xl70">
    <w:name w:val="xl7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71">
    <w:name w:val="xl7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  <w:i/>
      <w:iCs/>
    </w:rPr>
  </w:style>
  <w:style w:type="paragraph" w:customStyle="1" w:styleId="xl72">
    <w:name w:val="xl7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3">
    <w:name w:val="xl7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4">
    <w:name w:val="xl7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5">
    <w:name w:val="xl7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</w:rPr>
  </w:style>
  <w:style w:type="paragraph" w:customStyle="1" w:styleId="xl76">
    <w:name w:val="xl7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7">
    <w:name w:val="xl7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8">
    <w:name w:val="xl7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9">
    <w:name w:val="xl7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  <w:sz w:val="18"/>
      <w:szCs w:val="18"/>
    </w:rPr>
  </w:style>
  <w:style w:type="paragraph" w:customStyle="1" w:styleId="xl81">
    <w:name w:val="xl8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3">
    <w:name w:val="xl8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84">
    <w:name w:val="xl84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5">
    <w:name w:val="xl85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6">
    <w:name w:val="xl86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7">
    <w:name w:val="xl87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8">
    <w:name w:val="xl88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9">
    <w:name w:val="xl89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0">
    <w:name w:val="xl90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1">
    <w:name w:val="xl91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2">
    <w:name w:val="xl9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3">
    <w:name w:val="xl93"/>
    <w:basedOn w:val="a"/>
    <w:rsid w:val="00AD74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4">
    <w:name w:val="xl94"/>
    <w:basedOn w:val="a"/>
    <w:rsid w:val="00AD74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5">
    <w:name w:val="xl9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6">
    <w:name w:val="xl96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customStyle="1" w:styleId="xl97">
    <w:name w:val="xl97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customStyle="1" w:styleId="CharChar1CharChar1CharChar0">
    <w:name w:val="Char Char Знак Знак1 Char Char1 Знак Знак Char Char"/>
    <w:basedOn w:val="a"/>
    <w:rsid w:val="0011557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1">
    <w:name w:val="Char Char Знак Знак1 Char Char1 Знак Знак Char Char"/>
    <w:basedOn w:val="a"/>
    <w:rsid w:val="00F8587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543"/>
          <w:marRight w:val="543"/>
          <w:marTop w:val="204"/>
          <w:marBottom w:val="204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5DCDC8E599A48E05C0C13843AB5ADB9499D67468F5FDE4E20A574B6B5EF2A0A3209ABF5C61D7DE6B01D0DEGDC3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gkp-asado.ru/servi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A0DA29-8781-48B2-9E58-282A2684F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3624</TotalTime>
  <Pages>1</Pages>
  <Words>17324</Words>
  <Characters>98749</Characters>
  <Application>Microsoft Office Word</Application>
  <DocSecurity>0</DocSecurity>
  <Lines>822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--</Company>
  <LinksUpToDate>false</LinksUpToDate>
  <CharactersWithSpaces>115842</CharactersWithSpaces>
  <SharedDoc>false</SharedDoc>
  <HLinks>
    <vt:vector size="18" baseType="variant">
      <vt:variant>
        <vt:i4>851982</vt:i4>
      </vt:variant>
      <vt:variant>
        <vt:i4>6</vt:i4>
      </vt:variant>
      <vt:variant>
        <vt:i4>0</vt:i4>
      </vt:variant>
      <vt:variant>
        <vt:i4>5</vt:i4>
      </vt:variant>
      <vt:variant>
        <vt:lpwstr>http://gkp-asado.ru/services</vt:lpwstr>
      </vt:variant>
      <vt:variant>
        <vt:lpwstr/>
      </vt:variant>
      <vt:variant>
        <vt:i4>4653150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consultantplus://offline/ref=5DCDC8E599A48E05C0C13843AB5ADB9499D67468F5FDE4E20A574B6B5EF2A0A3209ABF5C61D7DE6B01D0DEGDC3M</vt:lpwstr>
      </vt:variant>
      <vt:variant>
        <vt:lpwstr/>
      </vt:variant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subject/>
  <dc:creator>2052</dc:creator>
  <cp:keywords/>
  <dc:description/>
  <cp:lastModifiedBy>Оля</cp:lastModifiedBy>
  <cp:revision>32</cp:revision>
  <cp:lastPrinted>2018-03-27T04:26:00Z</cp:lastPrinted>
  <dcterms:created xsi:type="dcterms:W3CDTF">2018-01-24T09:25:00Z</dcterms:created>
  <dcterms:modified xsi:type="dcterms:W3CDTF">2018-04-20T06:02:00Z</dcterms:modified>
</cp:coreProperties>
</file>