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98106F" w:rsidP="0025529C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2848">
              <w:rPr>
                <w:sz w:val="20"/>
                <w:szCs w:val="20"/>
              </w:rPr>
              <w:t>1</w:t>
            </w:r>
            <w:r w:rsidR="0048717C" w:rsidRPr="00013213">
              <w:rPr>
                <w:sz w:val="20"/>
                <w:szCs w:val="20"/>
              </w:rPr>
              <w:t>.</w:t>
            </w:r>
            <w:r w:rsidR="00DE422E" w:rsidRPr="00013213">
              <w:rPr>
                <w:sz w:val="20"/>
                <w:szCs w:val="20"/>
              </w:rPr>
              <w:t>03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четверг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7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r w:rsidR="00A24532" w:rsidRPr="00013213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9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DC3C8E" w:rsidRDefault="00084976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E24A8" w:rsidRDefault="002E24A8" w:rsidP="00954C8B">
      <w:pPr>
        <w:ind w:left="-142"/>
        <w:rPr>
          <w:b/>
          <w:caps/>
          <w:szCs w:val="16"/>
        </w:rPr>
      </w:pPr>
    </w:p>
    <w:p w:rsidR="003B4EEE" w:rsidRPr="003B4EEE" w:rsidRDefault="003B4EEE" w:rsidP="003B4EEE">
      <w:pPr>
        <w:tabs>
          <w:tab w:val="left" w:pos="12585"/>
        </w:tabs>
        <w:rPr>
          <w:szCs w:val="16"/>
          <w:lang w:eastAsia="en-US"/>
        </w:rPr>
      </w:pPr>
    </w:p>
    <w:p w:rsidR="00402EF7" w:rsidRPr="00632A6E" w:rsidRDefault="00402EF7" w:rsidP="00565DCA">
      <w:pPr>
        <w:tabs>
          <w:tab w:val="left" w:pos="6120"/>
          <w:tab w:val="left" w:pos="10110"/>
        </w:tabs>
        <w:rPr>
          <w:szCs w:val="16"/>
        </w:rPr>
      </w:pPr>
    </w:p>
    <w:p w:rsidR="0098106F" w:rsidRPr="0098106F" w:rsidRDefault="0098106F" w:rsidP="0098106F">
      <w:pPr>
        <w:rPr>
          <w:b/>
          <w:caps/>
          <w:szCs w:val="16"/>
        </w:rPr>
      </w:pPr>
      <w:r w:rsidRPr="0098106F">
        <w:rPr>
          <w:b/>
          <w:caps/>
          <w:szCs w:val="16"/>
        </w:rPr>
        <w:t xml:space="preserve">АДМИНИСТРАЦИЯ </w:t>
      </w:r>
    </w:p>
    <w:p w:rsidR="0098106F" w:rsidRPr="0098106F" w:rsidRDefault="0098106F" w:rsidP="0098106F">
      <w:pPr>
        <w:rPr>
          <w:b/>
          <w:caps/>
          <w:szCs w:val="16"/>
        </w:rPr>
      </w:pPr>
      <w:r w:rsidRPr="0098106F">
        <w:rPr>
          <w:b/>
          <w:caps/>
          <w:szCs w:val="16"/>
        </w:rPr>
        <w:t>Сызранского района Самарской области</w:t>
      </w:r>
    </w:p>
    <w:p w:rsidR="0098106F" w:rsidRPr="0098106F" w:rsidRDefault="0098106F" w:rsidP="0098106F">
      <w:pPr>
        <w:rPr>
          <w:b/>
          <w:caps/>
          <w:szCs w:val="16"/>
        </w:rPr>
      </w:pPr>
    </w:p>
    <w:p w:rsidR="0098106F" w:rsidRPr="0098106F" w:rsidRDefault="0098106F" w:rsidP="0098106F">
      <w:pPr>
        <w:rPr>
          <w:b/>
          <w:caps/>
          <w:szCs w:val="16"/>
        </w:rPr>
      </w:pPr>
      <w:r w:rsidRPr="0098106F">
        <w:rPr>
          <w:b/>
          <w:caps/>
          <w:szCs w:val="16"/>
        </w:rPr>
        <w:t>Постановление</w:t>
      </w:r>
    </w:p>
    <w:p w:rsidR="0098106F" w:rsidRPr="0098106F" w:rsidRDefault="0098106F" w:rsidP="0098106F">
      <w:pPr>
        <w:rPr>
          <w:b/>
          <w:caps/>
          <w:szCs w:val="16"/>
        </w:rPr>
      </w:pPr>
    </w:p>
    <w:p w:rsidR="0098106F" w:rsidRPr="0098106F" w:rsidRDefault="0098106F" w:rsidP="0098106F">
      <w:pPr>
        <w:rPr>
          <w:szCs w:val="16"/>
        </w:rPr>
      </w:pPr>
      <w:r w:rsidRPr="0098106F">
        <w:rPr>
          <w:szCs w:val="16"/>
        </w:rPr>
        <w:t>«_22_»__03___2022 г.</w:t>
      </w:r>
      <w:r w:rsidRPr="0098106F">
        <w:rPr>
          <w:szCs w:val="16"/>
        </w:rPr>
        <w:tab/>
      </w:r>
      <w:r w:rsidRPr="0098106F">
        <w:rPr>
          <w:szCs w:val="16"/>
        </w:rPr>
        <w:tab/>
      </w:r>
      <w:r w:rsidRPr="0098106F">
        <w:rPr>
          <w:szCs w:val="16"/>
        </w:rPr>
        <w:tab/>
      </w:r>
      <w:r w:rsidRPr="0098106F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</w:t>
      </w:r>
      <w:r w:rsidRPr="0098106F">
        <w:rPr>
          <w:szCs w:val="16"/>
        </w:rPr>
        <w:tab/>
      </w:r>
      <w:r w:rsidRPr="0098106F">
        <w:rPr>
          <w:szCs w:val="16"/>
        </w:rPr>
        <w:tab/>
        <w:t xml:space="preserve">         № _241_</w:t>
      </w:r>
    </w:p>
    <w:p w:rsidR="0098106F" w:rsidRPr="0098106F" w:rsidRDefault="0098106F" w:rsidP="0098106F">
      <w:pPr>
        <w:rPr>
          <w:szCs w:val="16"/>
        </w:rPr>
      </w:pPr>
    </w:p>
    <w:p w:rsidR="0098106F" w:rsidRDefault="0098106F" w:rsidP="0098106F">
      <w:pPr>
        <w:pStyle w:val="a0"/>
        <w:contextualSpacing/>
        <w:rPr>
          <w:b/>
          <w:sz w:val="16"/>
          <w:szCs w:val="16"/>
        </w:rPr>
      </w:pPr>
      <w:r w:rsidRPr="0098106F">
        <w:rPr>
          <w:b/>
          <w:sz w:val="16"/>
          <w:szCs w:val="16"/>
        </w:rPr>
        <w:t xml:space="preserve">О внесении изменений в постановление администрации Сызранского района от 10.03.2022 № 201 </w:t>
      </w:r>
    </w:p>
    <w:p w:rsidR="0098106F" w:rsidRPr="0098106F" w:rsidRDefault="0098106F" w:rsidP="0098106F">
      <w:pPr>
        <w:pStyle w:val="a0"/>
        <w:contextualSpacing/>
        <w:rPr>
          <w:b/>
          <w:sz w:val="16"/>
          <w:szCs w:val="16"/>
        </w:rPr>
      </w:pPr>
      <w:r w:rsidRPr="0098106F">
        <w:rPr>
          <w:b/>
          <w:sz w:val="16"/>
          <w:szCs w:val="16"/>
        </w:rPr>
        <w:t>«Об утверждении муниципальной программы муниципального района Сызранский «</w:t>
      </w:r>
      <w:bookmarkStart w:id="1" w:name="OLE_LINK3"/>
      <w:bookmarkStart w:id="2" w:name="OLE_LINK4"/>
      <w:r w:rsidRPr="0098106F">
        <w:rPr>
          <w:b/>
          <w:sz w:val="16"/>
          <w:szCs w:val="16"/>
        </w:rPr>
        <w:t>Переселение граждан из аварийного жилищного фонда, признанного таковым до1 января  2017 года» до 2024 года»</w:t>
      </w:r>
    </w:p>
    <w:bookmarkEnd w:id="1"/>
    <w:bookmarkEnd w:id="2"/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pStyle w:val="a0"/>
        <w:ind w:firstLine="709"/>
        <w:contextualSpacing/>
        <w:jc w:val="both"/>
        <w:rPr>
          <w:sz w:val="16"/>
          <w:szCs w:val="16"/>
        </w:rPr>
      </w:pPr>
      <w:r w:rsidRPr="0098106F">
        <w:rPr>
          <w:sz w:val="16"/>
          <w:szCs w:val="16"/>
        </w:rPr>
        <w:t>В соответствии с Федеральным законом от 21.07.2007 № 185-ФЗ «О Фонде содействия реформированию жилищно-коммунального хозяйства», постановлением Правительства Самарской области от 29.03.2019 года №179 «Об утверждении государс</w:t>
      </w:r>
      <w:r w:rsidRPr="0098106F">
        <w:rPr>
          <w:sz w:val="16"/>
          <w:szCs w:val="16"/>
        </w:rPr>
        <w:t>т</w:t>
      </w:r>
      <w:r w:rsidRPr="0098106F">
        <w:rPr>
          <w:sz w:val="16"/>
          <w:szCs w:val="16"/>
        </w:rPr>
        <w:t>венной программы Самарской области «Переселение  граждан из аварийного жилищного фонда, признанного таковым до 1 января 2017 года» до 2024 года», распоряжением Правительства Самарской области от 24.02.2022 № 51-р «Об утверждении адресной пр</w:t>
      </w:r>
      <w:r w:rsidRPr="0098106F">
        <w:rPr>
          <w:sz w:val="16"/>
          <w:szCs w:val="16"/>
        </w:rPr>
        <w:t>о</w:t>
      </w:r>
      <w:r w:rsidRPr="0098106F">
        <w:rPr>
          <w:sz w:val="16"/>
          <w:szCs w:val="16"/>
        </w:rPr>
        <w:t>граммы Самарской области «Переселение  граждан из аварийного жилищного фонда, признанного таковым до 1 января 2017 года» до 2024 года», руководствуясь Уставом муниципального района Сызранский Самарской области, администрация муниципального района Сызранский,</w:t>
      </w:r>
    </w:p>
    <w:p w:rsidR="0098106F" w:rsidRPr="0098106F" w:rsidRDefault="0098106F" w:rsidP="0098106F">
      <w:pPr>
        <w:spacing w:line="360" w:lineRule="auto"/>
        <w:jc w:val="both"/>
        <w:rPr>
          <w:noProof/>
          <w:szCs w:val="16"/>
        </w:rPr>
      </w:pPr>
    </w:p>
    <w:p w:rsidR="0098106F" w:rsidRPr="0098106F" w:rsidRDefault="0098106F" w:rsidP="0098106F">
      <w:pPr>
        <w:spacing w:line="360" w:lineRule="auto"/>
        <w:rPr>
          <w:noProof/>
          <w:szCs w:val="16"/>
        </w:rPr>
      </w:pPr>
      <w:r w:rsidRPr="0098106F">
        <w:rPr>
          <w:noProof/>
          <w:szCs w:val="16"/>
        </w:rPr>
        <w:t>ПОСТАНОВЛЯЕТ:</w:t>
      </w:r>
    </w:p>
    <w:p w:rsidR="0098106F" w:rsidRPr="0098106F" w:rsidRDefault="0098106F" w:rsidP="0098106F">
      <w:pPr>
        <w:pStyle w:val="a0"/>
        <w:contextualSpacing/>
        <w:jc w:val="both"/>
        <w:rPr>
          <w:sz w:val="16"/>
          <w:szCs w:val="16"/>
        </w:rPr>
      </w:pPr>
      <w:r w:rsidRPr="0098106F">
        <w:rPr>
          <w:noProof/>
          <w:sz w:val="16"/>
          <w:szCs w:val="16"/>
        </w:rPr>
        <w:t xml:space="preserve">           </w:t>
      </w:r>
      <w:r w:rsidRPr="0098106F">
        <w:rPr>
          <w:sz w:val="16"/>
          <w:szCs w:val="16"/>
        </w:rPr>
        <w:t>1. Внести в постановление администрации Сызранского района от 10.03.2022 № 201 «Об утверждении муниципальной пр</w:t>
      </w:r>
      <w:r w:rsidRPr="0098106F">
        <w:rPr>
          <w:sz w:val="16"/>
          <w:szCs w:val="16"/>
        </w:rPr>
        <w:t>о</w:t>
      </w:r>
      <w:r w:rsidRPr="0098106F">
        <w:rPr>
          <w:sz w:val="16"/>
          <w:szCs w:val="16"/>
        </w:rPr>
        <w:t>граммы муниципального района Сызранский «Переселение граждан из аварийного жилищного фонда, признанного таковым до1 янв</w:t>
      </w:r>
      <w:r w:rsidRPr="0098106F">
        <w:rPr>
          <w:sz w:val="16"/>
          <w:szCs w:val="16"/>
        </w:rPr>
        <w:t>а</w:t>
      </w:r>
      <w:r w:rsidRPr="0098106F">
        <w:rPr>
          <w:sz w:val="16"/>
          <w:szCs w:val="16"/>
        </w:rPr>
        <w:t>ря  2017 года» до 2024 года» (далее –постановление) следующие изменения:</w:t>
      </w:r>
    </w:p>
    <w:p w:rsidR="0098106F" w:rsidRPr="0098106F" w:rsidRDefault="0098106F" w:rsidP="0098106F">
      <w:pPr>
        <w:pStyle w:val="a0"/>
        <w:ind w:firstLine="709"/>
        <w:contextualSpacing/>
        <w:jc w:val="both"/>
        <w:rPr>
          <w:sz w:val="16"/>
          <w:szCs w:val="16"/>
        </w:rPr>
      </w:pPr>
      <w:r w:rsidRPr="0098106F">
        <w:rPr>
          <w:sz w:val="16"/>
          <w:szCs w:val="16"/>
        </w:rPr>
        <w:t>1.1. По всему тексту постановления после слов «Постановление Правительства Самарской области от 29.03.2019 года №179 «Об утверждении государственной программы Самарской области «Переселение  граждан из аварийного жилищного фонда, призна</w:t>
      </w:r>
      <w:r w:rsidRPr="0098106F">
        <w:rPr>
          <w:sz w:val="16"/>
          <w:szCs w:val="16"/>
        </w:rPr>
        <w:t>н</w:t>
      </w:r>
      <w:r w:rsidRPr="0098106F">
        <w:rPr>
          <w:sz w:val="16"/>
          <w:szCs w:val="16"/>
        </w:rPr>
        <w:t>ного таковым до 1 января 2017 года» до 2024 года» добавить слова «Распоряжение Правительства Самарской области от 24.02.2022 № 51-р «Об утверждении адресной программы Самарской области «Переселение  граждан из аварийного жилищного фонда, признанного таковым до 1 января 2017 года» до 2024 года».</w:t>
      </w:r>
    </w:p>
    <w:p w:rsidR="0098106F" w:rsidRPr="0098106F" w:rsidRDefault="0098106F" w:rsidP="0098106F">
      <w:pPr>
        <w:pStyle w:val="a0"/>
        <w:ind w:firstLine="709"/>
        <w:contextualSpacing/>
        <w:jc w:val="both"/>
        <w:rPr>
          <w:sz w:val="16"/>
          <w:szCs w:val="16"/>
        </w:rPr>
      </w:pPr>
      <w:r w:rsidRPr="0098106F">
        <w:rPr>
          <w:sz w:val="16"/>
          <w:szCs w:val="16"/>
        </w:rPr>
        <w:t>1.2. По всему тексту муниципальной программы муниципального района Сызранский «Переселение граждан из аварийного жилищного фонда, признанного  таковым до 1 января  2017 года» до 2024 года» после слов «Постановление Правительства Самарской области от 29.03.2019 года №179 «Об утверждении государственной программы Самарской области «Переселение  граждан из авари</w:t>
      </w:r>
      <w:r w:rsidRPr="0098106F">
        <w:rPr>
          <w:sz w:val="16"/>
          <w:szCs w:val="16"/>
        </w:rPr>
        <w:t>й</w:t>
      </w:r>
      <w:r w:rsidRPr="0098106F">
        <w:rPr>
          <w:sz w:val="16"/>
          <w:szCs w:val="16"/>
        </w:rPr>
        <w:t>ного жилищного фонда, признанного таковым до 1 января 2017 года» до 2024 года» добавить слова «Распоряжение Правительства Самарской области от 24.02.2022 № 51-р «Об утверждении адресной программы Самарской области «Переселение  граждан из авари</w:t>
      </w:r>
      <w:r w:rsidRPr="0098106F">
        <w:rPr>
          <w:sz w:val="16"/>
          <w:szCs w:val="16"/>
        </w:rPr>
        <w:t>й</w:t>
      </w:r>
      <w:r w:rsidRPr="0098106F">
        <w:rPr>
          <w:sz w:val="16"/>
          <w:szCs w:val="16"/>
        </w:rPr>
        <w:t>ного жилищного фонда, признанного таковым до 1 января 2017 года» до 2024 года».</w:t>
      </w:r>
    </w:p>
    <w:p w:rsidR="0098106F" w:rsidRPr="0098106F" w:rsidRDefault="0098106F" w:rsidP="0098106F">
      <w:pPr>
        <w:pStyle w:val="a0"/>
        <w:contextualSpacing/>
        <w:jc w:val="both"/>
        <w:rPr>
          <w:sz w:val="16"/>
          <w:szCs w:val="16"/>
        </w:rPr>
      </w:pPr>
      <w:r w:rsidRPr="0098106F">
        <w:rPr>
          <w:sz w:val="16"/>
          <w:szCs w:val="16"/>
        </w:rPr>
        <w:t xml:space="preserve">        2.Утвердить прилагаемые изменения в муниципальную программу муниципального района Сызранский «Переселение гра</w:t>
      </w:r>
      <w:r w:rsidRPr="0098106F">
        <w:rPr>
          <w:sz w:val="16"/>
          <w:szCs w:val="16"/>
        </w:rPr>
        <w:t>ж</w:t>
      </w:r>
      <w:r w:rsidRPr="0098106F">
        <w:rPr>
          <w:sz w:val="16"/>
          <w:szCs w:val="16"/>
        </w:rPr>
        <w:t>дан из аварийного жилищного фонда, признанного таковым до1 января  2017 года» до 2024 года», утвержденную постановлением а</w:t>
      </w:r>
      <w:r w:rsidRPr="0098106F">
        <w:rPr>
          <w:sz w:val="16"/>
          <w:szCs w:val="16"/>
        </w:rPr>
        <w:t>д</w:t>
      </w:r>
      <w:r w:rsidRPr="0098106F">
        <w:rPr>
          <w:sz w:val="16"/>
          <w:szCs w:val="16"/>
        </w:rPr>
        <w:t>министрации Сызранского района от 10.03.2022 № 201</w:t>
      </w:r>
    </w:p>
    <w:p w:rsidR="0098106F" w:rsidRPr="0098106F" w:rsidRDefault="0098106F" w:rsidP="0098106F">
      <w:pPr>
        <w:jc w:val="both"/>
        <w:rPr>
          <w:szCs w:val="16"/>
        </w:rPr>
      </w:pPr>
      <w:r w:rsidRPr="0098106F">
        <w:rPr>
          <w:szCs w:val="16"/>
        </w:rPr>
        <w:tab/>
        <w:t>3. Контроль за исполнением настоящего постановления возложить на руководителя муниципального казенного учреждения управление по строительству, архитектуре, жилищно-коммунальному и дорожному хозяйству администрации Сызранского района.</w:t>
      </w:r>
    </w:p>
    <w:p w:rsidR="0098106F" w:rsidRPr="0098106F" w:rsidRDefault="0098106F" w:rsidP="0098106F">
      <w:pPr>
        <w:tabs>
          <w:tab w:val="left" w:pos="720"/>
        </w:tabs>
        <w:jc w:val="both"/>
        <w:rPr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both"/>
        <w:rPr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both"/>
        <w:rPr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both"/>
        <w:rPr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both"/>
        <w:rPr>
          <w:noProof/>
          <w:szCs w:val="16"/>
        </w:rPr>
      </w:pPr>
    </w:p>
    <w:p w:rsidR="0098106F" w:rsidRPr="0098106F" w:rsidRDefault="0098106F" w:rsidP="0098106F">
      <w:pPr>
        <w:tabs>
          <w:tab w:val="left" w:pos="720"/>
        </w:tabs>
        <w:rPr>
          <w:b/>
          <w:szCs w:val="16"/>
        </w:rPr>
      </w:pPr>
      <w:r w:rsidRPr="0098106F">
        <w:rPr>
          <w:b/>
          <w:szCs w:val="16"/>
        </w:rPr>
        <w:t xml:space="preserve">Глава муниципального района Сызранский         </w:t>
      </w:r>
      <w:r>
        <w:rPr>
          <w:b/>
          <w:szCs w:val="16"/>
        </w:rPr>
        <w:t xml:space="preserve">                                                                                                </w:t>
      </w:r>
      <w:r w:rsidRPr="0098106F">
        <w:rPr>
          <w:b/>
          <w:szCs w:val="16"/>
        </w:rPr>
        <w:t xml:space="preserve">           В.А. Кузнецова</w:t>
      </w:r>
    </w:p>
    <w:p w:rsidR="0098106F" w:rsidRPr="0098106F" w:rsidRDefault="0098106F" w:rsidP="0098106F">
      <w:pPr>
        <w:tabs>
          <w:tab w:val="left" w:pos="720"/>
        </w:tabs>
        <w:rPr>
          <w:b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rPr>
          <w:color w:val="000000"/>
          <w:szCs w:val="16"/>
        </w:rPr>
      </w:pPr>
    </w:p>
    <w:p w:rsidR="0098106F" w:rsidRPr="0098106F" w:rsidRDefault="0098106F" w:rsidP="0098106F">
      <w:pPr>
        <w:ind w:firstLine="0"/>
        <w:jc w:val="both"/>
        <w:rPr>
          <w:color w:val="000000"/>
          <w:szCs w:val="16"/>
        </w:rPr>
        <w:sectPr w:rsidR="0098106F" w:rsidRPr="0098106F" w:rsidSect="0098106F">
          <w:headerReference w:type="default" r:id="rId9"/>
          <w:type w:val="continuous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81"/>
        <w:tblW w:w="15917" w:type="dxa"/>
        <w:tblLook w:val="04A0"/>
      </w:tblPr>
      <w:tblGrid>
        <w:gridCol w:w="774"/>
        <w:gridCol w:w="2552"/>
        <w:gridCol w:w="3359"/>
        <w:gridCol w:w="2015"/>
        <w:gridCol w:w="2112"/>
        <w:gridCol w:w="1343"/>
        <w:gridCol w:w="1477"/>
        <w:gridCol w:w="1685"/>
        <w:gridCol w:w="224"/>
        <w:gridCol w:w="12"/>
        <w:gridCol w:w="364"/>
      </w:tblGrid>
      <w:tr w:rsidR="0098106F" w:rsidRPr="0098106F" w:rsidTr="00CB195D">
        <w:trPr>
          <w:gridAfter w:val="1"/>
          <w:wAfter w:w="364" w:type="dxa"/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14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     </w:t>
            </w:r>
          </w:p>
          <w:p w:rsidR="007A77FD" w:rsidRDefault="0098106F" w:rsidP="00CB195D">
            <w:pPr>
              <w:shd w:val="clear" w:color="auto" w:fill="FFFFFF"/>
              <w:ind w:left="5664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                                                         </w:t>
            </w:r>
          </w:p>
          <w:p w:rsidR="007A77FD" w:rsidRDefault="007A77FD" w:rsidP="00CB195D">
            <w:pPr>
              <w:shd w:val="clear" w:color="auto" w:fill="FFFFFF"/>
              <w:ind w:left="5664"/>
              <w:jc w:val="both"/>
              <w:rPr>
                <w:color w:val="000000"/>
                <w:szCs w:val="16"/>
              </w:rPr>
            </w:pPr>
          </w:p>
          <w:p w:rsidR="0098106F" w:rsidRPr="0098106F" w:rsidRDefault="0098106F" w:rsidP="00CB195D">
            <w:pPr>
              <w:shd w:val="clear" w:color="auto" w:fill="FFFFFF"/>
              <w:ind w:left="5664"/>
              <w:jc w:val="both"/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Утверждены постановлением администрации Сызранского района</w:t>
            </w:r>
          </w:p>
          <w:p w:rsidR="0098106F" w:rsidRPr="0098106F" w:rsidRDefault="0098106F" w:rsidP="00CB195D">
            <w:pPr>
              <w:shd w:val="clear" w:color="auto" w:fill="FFFFFF"/>
              <w:ind w:left="4956" w:firstLine="708"/>
              <w:rPr>
                <w:color w:val="000000"/>
                <w:szCs w:val="16"/>
              </w:rPr>
            </w:pPr>
          </w:p>
          <w:p w:rsidR="0098106F" w:rsidRPr="0098106F" w:rsidRDefault="0098106F" w:rsidP="00CB195D">
            <w:pPr>
              <w:shd w:val="clear" w:color="auto" w:fill="FFFFFF"/>
              <w:ind w:left="4956" w:firstLine="708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                                                                                                       </w:t>
            </w:r>
            <w:r w:rsidRPr="0098106F">
              <w:rPr>
                <w:color w:val="000000"/>
                <w:szCs w:val="16"/>
              </w:rPr>
              <w:t>от _22.03.2022  № 241</w:t>
            </w:r>
          </w:p>
          <w:p w:rsidR="0098106F" w:rsidRPr="0098106F" w:rsidRDefault="0098106F" w:rsidP="00CB195D">
            <w:pPr>
              <w:ind w:left="4962"/>
              <w:rPr>
                <w:szCs w:val="16"/>
              </w:rPr>
            </w:pPr>
          </w:p>
          <w:p w:rsidR="0098106F" w:rsidRPr="0098106F" w:rsidRDefault="0098106F" w:rsidP="00CB195D">
            <w:pPr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>Изменения в муниципальную программу  «Об утверждении муниципальной</w:t>
            </w:r>
          </w:p>
          <w:p w:rsidR="0098106F" w:rsidRPr="0098106F" w:rsidRDefault="0098106F" w:rsidP="00CB195D">
            <w:pPr>
              <w:pStyle w:val="a0"/>
              <w:contextualSpacing/>
              <w:rPr>
                <w:b/>
                <w:sz w:val="16"/>
                <w:szCs w:val="16"/>
              </w:rPr>
            </w:pPr>
            <w:r w:rsidRPr="0098106F">
              <w:rPr>
                <w:b/>
                <w:sz w:val="16"/>
                <w:szCs w:val="16"/>
              </w:rPr>
              <w:t xml:space="preserve"> программы муниципального района Сызранский «Переселение граждан из аварийного жилищного фонда, признанного </w:t>
            </w:r>
          </w:p>
          <w:p w:rsidR="0098106F" w:rsidRPr="0098106F" w:rsidRDefault="0098106F" w:rsidP="00CB195D">
            <w:pPr>
              <w:pStyle w:val="a0"/>
              <w:contextualSpacing/>
              <w:rPr>
                <w:b/>
                <w:sz w:val="16"/>
                <w:szCs w:val="16"/>
              </w:rPr>
            </w:pPr>
            <w:r w:rsidRPr="0098106F">
              <w:rPr>
                <w:b/>
                <w:sz w:val="16"/>
                <w:szCs w:val="16"/>
              </w:rPr>
              <w:t>таковым до1 января  2017 года» до 2024 года»</w:t>
            </w:r>
            <w:r w:rsidR="007A77FD">
              <w:rPr>
                <w:b/>
                <w:sz w:val="16"/>
                <w:szCs w:val="16"/>
              </w:rPr>
              <w:t xml:space="preserve">  </w:t>
            </w:r>
            <w:r w:rsidRPr="0098106F">
              <w:rPr>
                <w:b/>
                <w:sz w:val="16"/>
                <w:szCs w:val="16"/>
              </w:rPr>
              <w:t>от 07.04.2020 № 303 (далее-Программа)</w:t>
            </w:r>
          </w:p>
          <w:p w:rsidR="0098106F" w:rsidRPr="0098106F" w:rsidRDefault="0098106F" w:rsidP="00CB195D">
            <w:pPr>
              <w:rPr>
                <w:szCs w:val="16"/>
              </w:rPr>
            </w:pPr>
          </w:p>
          <w:p w:rsidR="0098106F" w:rsidRPr="0098106F" w:rsidRDefault="0098106F" w:rsidP="00CB19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16"/>
              </w:rPr>
            </w:pPr>
            <w:r w:rsidRPr="0098106F">
              <w:rPr>
                <w:szCs w:val="16"/>
              </w:rPr>
              <w:t xml:space="preserve">       1. Приложение 1-11 к Программе изложить в следующей редакции:</w:t>
            </w:r>
          </w:p>
          <w:p w:rsidR="0098106F" w:rsidRPr="0098106F" w:rsidRDefault="0098106F" w:rsidP="00CB195D">
            <w:pPr>
              <w:tabs>
                <w:tab w:val="left" w:pos="-426"/>
                <w:tab w:val="left" w:pos="426"/>
              </w:tabs>
              <w:spacing w:after="160"/>
              <w:jc w:val="both"/>
              <w:rPr>
                <w:rFonts w:eastAsia="Calibri"/>
                <w:szCs w:val="16"/>
                <w:lang w:eastAsia="en-US"/>
              </w:rPr>
            </w:pPr>
          </w:p>
          <w:p w:rsidR="0098106F" w:rsidRPr="0098106F" w:rsidRDefault="0098106F" w:rsidP="00CB195D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</w:p>
          <w:p w:rsidR="0098106F" w:rsidRPr="0098106F" w:rsidRDefault="0098106F" w:rsidP="00CB195D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</w:p>
          <w:p w:rsidR="0098106F" w:rsidRPr="0098106F" w:rsidRDefault="0098106F" w:rsidP="00CB195D">
            <w:pPr>
              <w:pStyle w:val="a0"/>
              <w:ind w:left="9149"/>
              <w:contextualSpacing/>
              <w:jc w:val="right"/>
              <w:rPr>
                <w:bCs/>
                <w:color w:val="000000"/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>Приложение</w:t>
            </w:r>
            <w:r w:rsidRPr="0098106F">
              <w:rPr>
                <w:bCs/>
                <w:color w:val="000000"/>
                <w:sz w:val="16"/>
                <w:szCs w:val="16"/>
              </w:rPr>
              <w:t xml:space="preserve">  № 1                                                                                                                 к</w:t>
            </w:r>
            <w:r w:rsidRPr="0098106F">
              <w:rPr>
                <w:sz w:val="16"/>
                <w:szCs w:val="16"/>
              </w:rPr>
              <w:t xml:space="preserve"> муниципальной программе </w:t>
            </w:r>
          </w:p>
          <w:p w:rsidR="0098106F" w:rsidRPr="0098106F" w:rsidRDefault="0098106F" w:rsidP="00CB195D">
            <w:pPr>
              <w:pStyle w:val="a0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7A77FD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98106F">
              <w:rPr>
                <w:sz w:val="16"/>
                <w:szCs w:val="16"/>
              </w:rPr>
              <w:t xml:space="preserve">    муниципального района Сызранский </w:t>
            </w:r>
          </w:p>
          <w:p w:rsidR="0098106F" w:rsidRPr="0098106F" w:rsidRDefault="0098106F" w:rsidP="00CB195D">
            <w:pPr>
              <w:pStyle w:val="a0"/>
              <w:ind w:left="9149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«Переселение граждан из аварийного жилищного </w:t>
            </w:r>
          </w:p>
          <w:p w:rsidR="0098106F" w:rsidRPr="0098106F" w:rsidRDefault="0098106F" w:rsidP="00CB195D">
            <w:pPr>
              <w:pStyle w:val="a0"/>
              <w:ind w:left="9149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фонда, признанного таковым до 1 января </w:t>
            </w:r>
          </w:p>
          <w:p w:rsidR="0098106F" w:rsidRPr="0098106F" w:rsidRDefault="0098106F" w:rsidP="00CB195D">
            <w:pPr>
              <w:pStyle w:val="a0"/>
              <w:ind w:left="9149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>2017 года» до 2025 года</w:t>
            </w:r>
            <w:r w:rsidRPr="0098106F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</w:p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Перечень многоквартирных домов муниципального района Сызранский, признанных аварийными до 1 января 2017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</w:tr>
      <w:tr w:rsidR="0098106F" w:rsidRPr="0098106F" w:rsidTr="00CB195D">
        <w:trPr>
          <w:trHeight w:val="11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</w:tr>
      <w:tr w:rsidR="0098106F" w:rsidRPr="0098106F" w:rsidTr="00CB195D">
        <w:trPr>
          <w:trHeight w:val="107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Наименование муниципал</w:t>
            </w:r>
            <w:r w:rsidRPr="0098106F">
              <w:rPr>
                <w:color w:val="000000"/>
                <w:szCs w:val="16"/>
              </w:rPr>
              <w:t>ь</w:t>
            </w:r>
            <w:r w:rsidRPr="0098106F">
              <w:rPr>
                <w:color w:val="000000"/>
                <w:szCs w:val="16"/>
              </w:rPr>
              <w:t xml:space="preserve">ного образования 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Адрес многоквартирного дома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Год ввода дома в эк</w:t>
            </w:r>
            <w:r w:rsidRPr="0098106F">
              <w:rPr>
                <w:color w:val="000000"/>
                <w:szCs w:val="16"/>
              </w:rPr>
              <w:t>с</w:t>
            </w:r>
            <w:r w:rsidRPr="0098106F">
              <w:rPr>
                <w:color w:val="000000"/>
                <w:szCs w:val="16"/>
              </w:rPr>
              <w:t>плуатацию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Дата признания мног</w:t>
            </w:r>
            <w:r w:rsidRPr="0098106F">
              <w:rPr>
                <w:color w:val="000000"/>
                <w:szCs w:val="16"/>
              </w:rPr>
              <w:t>о</w:t>
            </w:r>
            <w:r w:rsidRPr="0098106F">
              <w:rPr>
                <w:color w:val="000000"/>
                <w:szCs w:val="16"/>
              </w:rPr>
              <w:t>квартирного дома авари</w:t>
            </w:r>
            <w:r w:rsidRPr="0098106F">
              <w:rPr>
                <w:color w:val="000000"/>
                <w:szCs w:val="16"/>
              </w:rPr>
              <w:t>й</w:t>
            </w:r>
            <w:r w:rsidRPr="0098106F">
              <w:rPr>
                <w:color w:val="000000"/>
                <w:szCs w:val="16"/>
              </w:rPr>
              <w:t xml:space="preserve">ным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 xml:space="preserve"> Сведения об аварийном жили</w:t>
            </w:r>
            <w:r w:rsidRPr="0098106F">
              <w:rPr>
                <w:color w:val="000000"/>
                <w:szCs w:val="16"/>
              </w:rPr>
              <w:t>щ</w:t>
            </w:r>
            <w:r w:rsidRPr="0098106F">
              <w:rPr>
                <w:color w:val="000000"/>
                <w:szCs w:val="16"/>
              </w:rPr>
              <w:t xml:space="preserve">ном фонде, подлежащем расселению до 1 сентября 2025 года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Планируемая дата око</w:t>
            </w:r>
            <w:r w:rsidRPr="0098106F">
              <w:rPr>
                <w:color w:val="000000"/>
                <w:szCs w:val="16"/>
              </w:rPr>
              <w:t>н</w:t>
            </w:r>
            <w:r w:rsidRPr="0098106F">
              <w:rPr>
                <w:color w:val="000000"/>
                <w:szCs w:val="16"/>
              </w:rPr>
              <w:t>чания переселения</w:t>
            </w:r>
          </w:p>
        </w:tc>
      </w:tr>
      <w:tr w:rsidR="0098106F" w:rsidRPr="0098106F" w:rsidTr="00CB195D">
        <w:trPr>
          <w:trHeight w:val="355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год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дата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площадь, кв.м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количество человек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дата</w:t>
            </w:r>
          </w:p>
        </w:tc>
      </w:tr>
      <w:tr w:rsidR="0098106F" w:rsidRPr="0098106F" w:rsidTr="00CB195D">
        <w:trPr>
          <w:trHeight w:val="314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4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7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8</w:t>
            </w:r>
          </w:p>
        </w:tc>
      </w:tr>
      <w:tr w:rsidR="0098106F" w:rsidRPr="0098106F" w:rsidTr="00CB195D">
        <w:trPr>
          <w:trHeight w:val="314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Всего подлежит переселению в 2022 – 2023 гг.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х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260,80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18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х</w:t>
            </w:r>
          </w:p>
        </w:tc>
      </w:tr>
      <w:tr w:rsidR="0098106F" w:rsidRPr="0098106F" w:rsidTr="00CB195D">
        <w:trPr>
          <w:trHeight w:val="314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По программе переселения 2022 – 2023 гг., в рамках которой предусмотрено фина</w:t>
            </w:r>
            <w:r w:rsidRPr="0098106F">
              <w:rPr>
                <w:b/>
                <w:bCs/>
                <w:color w:val="000000"/>
                <w:szCs w:val="16"/>
              </w:rPr>
              <w:t>н</w:t>
            </w:r>
            <w:r w:rsidRPr="0098106F">
              <w:rPr>
                <w:b/>
                <w:bCs/>
                <w:color w:val="000000"/>
                <w:szCs w:val="16"/>
              </w:rPr>
              <w:t>сирование за счет средств Фонда, в том числе: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х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260,80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18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х</w:t>
            </w:r>
          </w:p>
        </w:tc>
      </w:tr>
      <w:tr w:rsidR="0098106F" w:rsidRPr="0098106F" w:rsidTr="00CB195D">
        <w:trPr>
          <w:trHeight w:val="314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по муниципальному району Сызранский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 </w:t>
            </w:r>
          </w:p>
        </w:tc>
      </w:tr>
      <w:tr w:rsidR="0098106F" w:rsidRPr="0098106F" w:rsidTr="00CB195D">
        <w:trPr>
          <w:trHeight w:val="857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муниципальный район Сы</w:t>
            </w:r>
            <w:r w:rsidRPr="0098106F">
              <w:rPr>
                <w:color w:val="000000"/>
                <w:szCs w:val="16"/>
              </w:rPr>
              <w:t>з</w:t>
            </w:r>
            <w:r w:rsidRPr="0098106F">
              <w:rPr>
                <w:color w:val="000000"/>
                <w:szCs w:val="16"/>
              </w:rPr>
              <w:t>ранский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Сызранский район, п.Взгорье, ул. Приг</w:t>
            </w:r>
            <w:r w:rsidRPr="0098106F">
              <w:rPr>
                <w:color w:val="000000"/>
                <w:szCs w:val="16"/>
              </w:rPr>
              <w:t>о</w:t>
            </w:r>
            <w:r w:rsidRPr="0098106F">
              <w:rPr>
                <w:color w:val="000000"/>
                <w:szCs w:val="16"/>
              </w:rPr>
              <w:t>родная д.1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1952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16.12.2014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232,30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13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31.12.2023</w:t>
            </w:r>
          </w:p>
        </w:tc>
      </w:tr>
      <w:tr w:rsidR="0098106F" w:rsidRPr="0098106F" w:rsidTr="00CB195D">
        <w:trPr>
          <w:trHeight w:val="769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муниципальный район Сы</w:t>
            </w:r>
            <w:r w:rsidRPr="0098106F">
              <w:rPr>
                <w:color w:val="000000"/>
                <w:szCs w:val="16"/>
              </w:rPr>
              <w:t>з</w:t>
            </w:r>
            <w:r w:rsidRPr="0098106F">
              <w:rPr>
                <w:color w:val="000000"/>
                <w:szCs w:val="16"/>
              </w:rPr>
              <w:t>ранский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Сызранский район, п.Взгорье, ул. Приг</w:t>
            </w:r>
            <w:r w:rsidRPr="0098106F">
              <w:rPr>
                <w:color w:val="000000"/>
                <w:szCs w:val="16"/>
              </w:rPr>
              <w:t>о</w:t>
            </w:r>
            <w:r w:rsidRPr="0098106F">
              <w:rPr>
                <w:color w:val="000000"/>
                <w:szCs w:val="16"/>
              </w:rPr>
              <w:t>родная д.10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1951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16.12.2014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28,50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5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CB195D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31.12.2023</w:t>
            </w:r>
          </w:p>
        </w:tc>
      </w:tr>
    </w:tbl>
    <w:p w:rsidR="0098106F" w:rsidRPr="0098106F" w:rsidRDefault="0098106F" w:rsidP="0098106F">
      <w:pPr>
        <w:tabs>
          <w:tab w:val="left" w:pos="720"/>
        </w:tabs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tbl>
      <w:tblPr>
        <w:tblW w:w="14922" w:type="dxa"/>
        <w:tblInd w:w="91" w:type="dxa"/>
        <w:tblLayout w:type="fixed"/>
        <w:tblLook w:val="04A0"/>
      </w:tblPr>
      <w:tblGrid>
        <w:gridCol w:w="584"/>
        <w:gridCol w:w="993"/>
        <w:gridCol w:w="850"/>
        <w:gridCol w:w="851"/>
        <w:gridCol w:w="708"/>
        <w:gridCol w:w="709"/>
        <w:gridCol w:w="851"/>
        <w:gridCol w:w="850"/>
        <w:gridCol w:w="709"/>
        <w:gridCol w:w="709"/>
        <w:gridCol w:w="992"/>
        <w:gridCol w:w="526"/>
        <w:gridCol w:w="709"/>
        <w:gridCol w:w="891"/>
        <w:gridCol w:w="27"/>
        <w:gridCol w:w="709"/>
        <w:gridCol w:w="918"/>
        <w:gridCol w:w="709"/>
        <w:gridCol w:w="918"/>
        <w:gridCol w:w="709"/>
      </w:tblGrid>
      <w:tr w:rsidR="0098106F" w:rsidRPr="0098106F" w:rsidTr="0098106F">
        <w:trPr>
          <w:trHeight w:val="8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  <w:r w:rsidRPr="0098106F">
              <w:rPr>
                <w:rFonts w:ascii="Arial CYR" w:hAnsi="Arial CYR" w:cs="Arial CYR"/>
                <w:szCs w:val="16"/>
              </w:rPr>
              <w:t> </w:t>
            </w:r>
          </w:p>
        </w:tc>
        <w:tc>
          <w:tcPr>
            <w:tcW w:w="143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06F" w:rsidRPr="0098106F" w:rsidRDefault="0098106F" w:rsidP="00CB195D">
            <w:pPr>
              <w:pStyle w:val="a0"/>
              <w:ind w:left="8964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Приложение  № 2                                                                                                                 к муниципальной программе </w:t>
            </w:r>
          </w:p>
          <w:p w:rsidR="0098106F" w:rsidRPr="0098106F" w:rsidRDefault="0098106F" w:rsidP="00CB195D">
            <w:pPr>
              <w:pStyle w:val="a0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муниципального района Сызранский </w:t>
            </w:r>
          </w:p>
          <w:p w:rsidR="0098106F" w:rsidRPr="0098106F" w:rsidRDefault="0098106F" w:rsidP="00CB195D">
            <w:pPr>
              <w:pStyle w:val="a0"/>
              <w:ind w:left="8964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«Переселение граждан из аварийного жилищного </w:t>
            </w:r>
          </w:p>
          <w:p w:rsidR="0098106F" w:rsidRPr="0098106F" w:rsidRDefault="0098106F" w:rsidP="00CB195D">
            <w:pPr>
              <w:pStyle w:val="a0"/>
              <w:ind w:left="8964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фонда, признанного таковым до 1 января </w:t>
            </w:r>
          </w:p>
          <w:p w:rsidR="0098106F" w:rsidRPr="0098106F" w:rsidRDefault="0098106F" w:rsidP="00CB195D">
            <w:pPr>
              <w:ind w:left="8964"/>
              <w:jc w:val="right"/>
              <w:rPr>
                <w:szCs w:val="16"/>
              </w:rPr>
            </w:pPr>
            <w:r w:rsidRPr="0098106F">
              <w:rPr>
                <w:szCs w:val="16"/>
              </w:rPr>
              <w:t xml:space="preserve">2017 года» до 2025 года  </w:t>
            </w:r>
          </w:p>
          <w:p w:rsidR="0098106F" w:rsidRPr="0098106F" w:rsidRDefault="0098106F" w:rsidP="0098106F">
            <w:pPr>
              <w:jc w:val="right"/>
              <w:rPr>
                <w:bCs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 xml:space="preserve">  </w:t>
            </w:r>
          </w:p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</w:t>
            </w:r>
          </w:p>
        </w:tc>
      </w:tr>
      <w:tr w:rsidR="0098106F" w:rsidRPr="0098106F" w:rsidTr="0098106F">
        <w:trPr>
          <w:trHeight w:val="2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  <w:r w:rsidRPr="0098106F">
              <w:rPr>
                <w:rFonts w:ascii="Arial CYR" w:hAnsi="Arial CYR" w:cs="Arial CYR"/>
                <w:szCs w:val="16"/>
              </w:rPr>
              <w:t> </w:t>
            </w: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  <w:r w:rsidRPr="0098106F">
              <w:rPr>
                <w:rFonts w:ascii="Arial CYR" w:hAnsi="Arial CYR" w:cs="Arial CYR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szCs w:val="16"/>
              </w:rPr>
            </w:pPr>
          </w:p>
        </w:tc>
      </w:tr>
      <w:tr w:rsidR="0098106F" w:rsidRPr="0098106F" w:rsidTr="0098106F">
        <w:trPr>
          <w:trHeight w:val="11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 xml:space="preserve"> № 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именов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ние мун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ципальн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го образ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Вс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го расс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ляемая площадь жилых помещ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Расселение в рамках программы, не связанное с приобретением жилых помещений и связанное с 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обретением без использования бюджетных средств</w:t>
            </w:r>
          </w:p>
        </w:tc>
        <w:tc>
          <w:tcPr>
            <w:tcW w:w="85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 xml:space="preserve">Расселение в рамках программы, связанное с приобретением жилых помещений за счет бюджетных средств </w:t>
            </w:r>
          </w:p>
        </w:tc>
      </w:tr>
      <w:tr w:rsidR="0098106F" w:rsidRPr="0098106F" w:rsidTr="0098106F">
        <w:trPr>
          <w:trHeight w:val="32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Вс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 том числе: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Всего</w:t>
            </w:r>
          </w:p>
        </w:tc>
        <w:tc>
          <w:tcPr>
            <w:tcW w:w="6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 том числе:</w:t>
            </w:r>
          </w:p>
        </w:tc>
      </w:tr>
      <w:tr w:rsidR="0098106F" w:rsidRPr="0098106F" w:rsidTr="0098106F">
        <w:trPr>
          <w:trHeight w:val="83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Выкуп ж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лых помещений у собственников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Д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говор развития застр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енной террит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ресел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ние в свобо</w:t>
            </w:r>
            <w:r w:rsidRPr="0098106F">
              <w:rPr>
                <w:szCs w:val="16"/>
              </w:rPr>
              <w:t>д</w:t>
            </w:r>
            <w:r w:rsidRPr="0098106F">
              <w:rPr>
                <w:szCs w:val="16"/>
              </w:rPr>
              <w:t>ный жили</w:t>
            </w:r>
            <w:r w:rsidRPr="0098106F">
              <w:rPr>
                <w:szCs w:val="16"/>
              </w:rPr>
              <w:t>щ</w:t>
            </w:r>
            <w:r w:rsidRPr="0098106F">
              <w:rPr>
                <w:szCs w:val="16"/>
              </w:rPr>
              <w:t>ный фонд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Стро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тельство д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мов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Приобретение жилых помещений у з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стройщиков, в т.ч.: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Приобретение жилых помещений у лиц не являющи</w:t>
            </w:r>
            <w:r w:rsidRPr="0098106F">
              <w:rPr>
                <w:szCs w:val="16"/>
              </w:rPr>
              <w:t>х</w:t>
            </w:r>
            <w:r w:rsidRPr="0098106F">
              <w:rPr>
                <w:szCs w:val="16"/>
              </w:rPr>
              <w:t>ся застройщиками</w:t>
            </w:r>
          </w:p>
        </w:tc>
      </w:tr>
      <w:tr w:rsidR="0098106F" w:rsidRPr="0098106F" w:rsidTr="0098106F">
        <w:trPr>
          <w:trHeight w:val="169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 строящихся домах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 домах, вв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денных в эксплу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тацию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  <w:tr w:rsidR="0098106F" w:rsidRPr="0098106F" w:rsidTr="0098106F">
        <w:trPr>
          <w:trHeight w:val="116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Ра</w:t>
            </w:r>
            <w:r w:rsidRPr="0098106F">
              <w:rPr>
                <w:szCs w:val="16"/>
              </w:rPr>
              <w:t>с</w:t>
            </w:r>
            <w:r w:rsidRPr="0098106F">
              <w:rPr>
                <w:szCs w:val="16"/>
              </w:rPr>
              <w:t>селяемая 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Расс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ляемая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Сто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Ра</w:t>
            </w:r>
            <w:r w:rsidRPr="0098106F">
              <w:rPr>
                <w:szCs w:val="16"/>
              </w:rPr>
              <w:t>с</w:t>
            </w:r>
            <w:r w:rsidRPr="0098106F">
              <w:rPr>
                <w:szCs w:val="16"/>
              </w:rPr>
              <w:t>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Ра</w:t>
            </w:r>
            <w:r w:rsidRPr="0098106F">
              <w:rPr>
                <w:szCs w:val="16"/>
              </w:rPr>
              <w:t>с</w:t>
            </w:r>
            <w:r w:rsidRPr="0098106F">
              <w:rPr>
                <w:szCs w:val="16"/>
              </w:rPr>
              <w:t>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Расс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ляемая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Приобр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таемая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Сто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б</w:t>
            </w:r>
            <w:r w:rsidRPr="0098106F">
              <w:rPr>
                <w:szCs w:val="16"/>
              </w:rPr>
              <w:t>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таемая пло</w:t>
            </w:r>
            <w:r w:rsidRPr="0098106F">
              <w:rPr>
                <w:szCs w:val="16"/>
              </w:rPr>
              <w:lastRenderedPageBreak/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Сто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мость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обрета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мая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Сто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мость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обрета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мая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Сто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обрета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мая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Сто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мость</w:t>
            </w:r>
          </w:p>
        </w:tc>
      </w:tr>
      <w:tr w:rsidR="0098106F" w:rsidRPr="0098106F" w:rsidTr="0098106F">
        <w:trPr>
          <w:trHeight w:val="4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руб.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руб.</w:t>
            </w:r>
          </w:p>
        </w:tc>
      </w:tr>
      <w:tr w:rsidR="0098106F" w:rsidRPr="0098106F" w:rsidTr="0098106F">
        <w:trPr>
          <w:trHeight w:val="33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 по пр</w:t>
            </w:r>
            <w:r w:rsidRPr="0098106F">
              <w:rPr>
                <w:b/>
                <w:bCs/>
                <w:szCs w:val="16"/>
              </w:rPr>
              <w:t>о</w:t>
            </w:r>
            <w:r w:rsidRPr="0098106F">
              <w:rPr>
                <w:b/>
                <w:bCs/>
                <w:szCs w:val="16"/>
              </w:rPr>
              <w:t>грамме пересел</w:t>
            </w:r>
            <w:r w:rsidRPr="0098106F">
              <w:rPr>
                <w:b/>
                <w:bCs/>
                <w:szCs w:val="16"/>
              </w:rPr>
              <w:t>е</w:t>
            </w:r>
            <w:r w:rsidRPr="0098106F">
              <w:rPr>
                <w:b/>
                <w:bCs/>
                <w:szCs w:val="16"/>
              </w:rPr>
              <w:t>ния, в рамках которой пред</w:t>
            </w:r>
            <w:r w:rsidRPr="0098106F">
              <w:rPr>
                <w:b/>
                <w:bCs/>
                <w:szCs w:val="16"/>
              </w:rPr>
              <w:t>у</w:t>
            </w:r>
            <w:r w:rsidRPr="0098106F">
              <w:rPr>
                <w:b/>
                <w:bCs/>
                <w:szCs w:val="16"/>
              </w:rPr>
              <w:t>смотрено финанс</w:t>
            </w:r>
            <w:r w:rsidRPr="0098106F">
              <w:rPr>
                <w:b/>
                <w:bCs/>
                <w:szCs w:val="16"/>
              </w:rPr>
              <w:t>и</w:t>
            </w:r>
            <w:r w:rsidRPr="0098106F">
              <w:rPr>
                <w:b/>
                <w:bCs/>
                <w:szCs w:val="16"/>
              </w:rPr>
              <w:t>рование за счет средств Фонда, в т.ч: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260,80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260,80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260,80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9400000,0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260,80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0,00</w:t>
            </w:r>
          </w:p>
        </w:tc>
      </w:tr>
      <w:tr w:rsidR="0098106F" w:rsidRPr="0098106F" w:rsidTr="0098106F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Всего 2022-2023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9400000,0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0,00</w:t>
            </w:r>
          </w:p>
        </w:tc>
      </w:tr>
    </w:tbl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CB195D" w:rsidP="00CB195D">
      <w:pPr>
        <w:tabs>
          <w:tab w:val="left" w:pos="720"/>
          <w:tab w:val="left" w:pos="4200"/>
          <w:tab w:val="center" w:pos="7540"/>
        </w:tabs>
        <w:ind w:firstLine="0"/>
        <w:jc w:val="left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tbl>
      <w:tblPr>
        <w:tblW w:w="15752" w:type="dxa"/>
        <w:tblInd w:w="91" w:type="dxa"/>
        <w:tblLayout w:type="fixed"/>
        <w:tblLook w:val="04A0"/>
      </w:tblPr>
      <w:tblGrid>
        <w:gridCol w:w="474"/>
        <w:gridCol w:w="1834"/>
        <w:gridCol w:w="686"/>
        <w:gridCol w:w="709"/>
        <w:gridCol w:w="709"/>
        <w:gridCol w:w="708"/>
        <w:gridCol w:w="851"/>
        <w:gridCol w:w="850"/>
        <w:gridCol w:w="1134"/>
        <w:gridCol w:w="1276"/>
        <w:gridCol w:w="1134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98106F" w:rsidRPr="0098106F" w:rsidTr="0098106F">
        <w:trPr>
          <w:trHeight w:val="1125"/>
        </w:trPr>
        <w:tc>
          <w:tcPr>
            <w:tcW w:w="157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106F" w:rsidRPr="0098106F" w:rsidRDefault="0098106F" w:rsidP="00CB195D">
            <w:pPr>
              <w:pStyle w:val="a0"/>
              <w:ind w:left="9548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lastRenderedPageBreak/>
              <w:t xml:space="preserve">Приложение  № 3                                                                                                                 к муниципальной программе </w:t>
            </w:r>
          </w:p>
          <w:p w:rsidR="0098106F" w:rsidRPr="0098106F" w:rsidRDefault="0098106F" w:rsidP="00CB195D">
            <w:pPr>
              <w:pStyle w:val="a0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муниципального района Сызранский </w:t>
            </w:r>
          </w:p>
          <w:p w:rsidR="0098106F" w:rsidRPr="0098106F" w:rsidRDefault="0098106F" w:rsidP="00CB195D">
            <w:pPr>
              <w:pStyle w:val="a0"/>
              <w:ind w:left="9548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«Переселение граждан из аварийного жилищного </w:t>
            </w:r>
          </w:p>
          <w:p w:rsidR="0098106F" w:rsidRPr="0098106F" w:rsidRDefault="0098106F" w:rsidP="00CB195D">
            <w:pPr>
              <w:pStyle w:val="a0"/>
              <w:ind w:left="9548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фонда, признанного таковым до 1 января </w:t>
            </w:r>
          </w:p>
          <w:p w:rsidR="0098106F" w:rsidRPr="0098106F" w:rsidRDefault="0098106F" w:rsidP="00CB195D">
            <w:pPr>
              <w:ind w:left="9548"/>
              <w:jc w:val="right"/>
              <w:rPr>
                <w:szCs w:val="16"/>
              </w:rPr>
            </w:pPr>
            <w:r w:rsidRPr="0098106F">
              <w:rPr>
                <w:szCs w:val="16"/>
              </w:rPr>
              <w:t xml:space="preserve">2017 года» до 2025 года  </w:t>
            </w:r>
          </w:p>
          <w:p w:rsidR="0098106F" w:rsidRPr="0098106F" w:rsidRDefault="0098106F" w:rsidP="0098106F">
            <w:pPr>
              <w:ind w:left="9548"/>
              <w:rPr>
                <w:b/>
                <w:szCs w:val="16"/>
              </w:rPr>
            </w:pPr>
          </w:p>
          <w:p w:rsidR="0098106F" w:rsidRPr="0098106F" w:rsidRDefault="0098106F" w:rsidP="0098106F">
            <w:pPr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 xml:space="preserve">План мероприятий по переселению граждан из аварийного жилищного фонда муниципального района Сызранский, </w:t>
            </w:r>
          </w:p>
          <w:p w:rsidR="0098106F" w:rsidRPr="0098106F" w:rsidRDefault="0098106F" w:rsidP="0098106F">
            <w:pPr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>признанного таковым до 1 января 2017 года</w:t>
            </w:r>
          </w:p>
          <w:p w:rsidR="0098106F" w:rsidRPr="0098106F" w:rsidRDefault="0098106F" w:rsidP="0098106F">
            <w:pPr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 xml:space="preserve">  </w:t>
            </w:r>
          </w:p>
        </w:tc>
      </w:tr>
      <w:tr w:rsidR="0098106F" w:rsidRPr="0098106F" w:rsidTr="0098106F">
        <w:trPr>
          <w:trHeight w:val="84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Наименование муниципального образования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Число жителей, планируемых к переселению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Количество расс</w:t>
            </w:r>
            <w:r w:rsidRPr="0098106F">
              <w:rPr>
                <w:b/>
                <w:bCs/>
                <w:szCs w:val="16"/>
              </w:rPr>
              <w:t>е</w:t>
            </w:r>
            <w:r w:rsidRPr="0098106F">
              <w:rPr>
                <w:b/>
                <w:bCs/>
                <w:szCs w:val="16"/>
              </w:rPr>
              <w:t>ляемых жилых помещ</w:t>
            </w:r>
            <w:r w:rsidRPr="0098106F">
              <w:rPr>
                <w:b/>
                <w:bCs/>
                <w:szCs w:val="16"/>
              </w:rPr>
              <w:t>е</w:t>
            </w:r>
            <w:r w:rsidRPr="0098106F">
              <w:rPr>
                <w:b/>
                <w:bCs/>
                <w:szCs w:val="16"/>
              </w:rPr>
              <w:t>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Расселяемая площадь жилых помещений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Источники финансирования программы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Справочно: Расчетная сумма экономии бюдже</w:t>
            </w:r>
            <w:r w:rsidRPr="0098106F">
              <w:rPr>
                <w:b/>
                <w:bCs/>
                <w:szCs w:val="16"/>
              </w:rPr>
              <w:t>т</w:t>
            </w:r>
            <w:r w:rsidRPr="0098106F">
              <w:rPr>
                <w:b/>
                <w:bCs/>
                <w:szCs w:val="16"/>
              </w:rPr>
              <w:t xml:space="preserve">ных средств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Справочно: Возмещение части стоимости жилых помещений </w:t>
            </w:r>
          </w:p>
        </w:tc>
      </w:tr>
      <w:tr w:rsidR="0098106F" w:rsidRPr="0098106F" w:rsidTr="0098106F">
        <w:trPr>
          <w:trHeight w:val="5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 том числе:</w:t>
            </w:r>
          </w:p>
        </w:tc>
      </w:tr>
      <w:tr w:rsidR="0098106F" w:rsidRPr="0098106F" w:rsidTr="0098106F">
        <w:trPr>
          <w:trHeight w:val="463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частная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за счет средств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за счет переселения граждан по договору о развитии з</w:t>
            </w:r>
            <w:r w:rsidRPr="0098106F">
              <w:rPr>
                <w:b/>
                <w:bCs/>
                <w:szCs w:val="16"/>
              </w:rPr>
              <w:t>а</w:t>
            </w:r>
            <w:r w:rsidRPr="0098106F">
              <w:rPr>
                <w:b/>
                <w:bCs/>
                <w:szCs w:val="16"/>
              </w:rPr>
              <w:t>строенной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за счет переселения граждан в свободный муниципальный фонд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за счет средств собственников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за счет средств иных лиц (инвестора по договору о разв</w:t>
            </w:r>
            <w:r w:rsidRPr="0098106F">
              <w:rPr>
                <w:b/>
                <w:bCs/>
                <w:szCs w:val="16"/>
              </w:rPr>
              <w:t>и</w:t>
            </w:r>
            <w:r w:rsidRPr="0098106F">
              <w:rPr>
                <w:b/>
                <w:bCs/>
                <w:szCs w:val="16"/>
              </w:rPr>
              <w:t>тии застроенной территории)</w:t>
            </w:r>
          </w:p>
        </w:tc>
      </w:tr>
      <w:tr w:rsidR="0098106F" w:rsidRPr="0098106F" w:rsidTr="0098106F">
        <w:trPr>
          <w:trHeight w:val="82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руб.</w:t>
            </w:r>
          </w:p>
        </w:tc>
      </w:tr>
      <w:tr w:rsidR="0098106F" w:rsidRPr="0098106F" w:rsidTr="0098106F">
        <w:trPr>
          <w:trHeight w:val="1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Итого  по мун</w:t>
            </w:r>
            <w:r w:rsidRPr="0098106F">
              <w:rPr>
                <w:b/>
                <w:bCs/>
                <w:szCs w:val="16"/>
              </w:rPr>
              <w:t>и</w:t>
            </w:r>
            <w:r w:rsidRPr="0098106F">
              <w:rPr>
                <w:b/>
                <w:bCs/>
                <w:szCs w:val="16"/>
              </w:rPr>
              <w:t>ципальному району Сызранский за 2022 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139,20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5378966,40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4625911,10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484106,98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268948,32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</w:tr>
      <w:tr w:rsidR="0098106F" w:rsidRPr="0098106F" w:rsidTr="0098106F">
        <w:trPr>
          <w:trHeight w:val="1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Итого  по мун</w:t>
            </w:r>
            <w:r w:rsidRPr="0098106F">
              <w:rPr>
                <w:b/>
                <w:bCs/>
                <w:szCs w:val="16"/>
              </w:rPr>
              <w:t>и</w:t>
            </w:r>
            <w:r w:rsidRPr="0098106F">
              <w:rPr>
                <w:b/>
                <w:bCs/>
                <w:szCs w:val="16"/>
              </w:rPr>
              <w:t>ципальному району Сызранский за 2023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4698867,20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4041025,79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422898,05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234943,36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</w:p>
        </w:tc>
      </w:tr>
      <w:tr w:rsidR="0098106F" w:rsidRPr="0098106F" w:rsidTr="0098106F">
        <w:trPr>
          <w:trHeight w:val="10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Итого по мун</w:t>
            </w:r>
            <w:r w:rsidRPr="0098106F">
              <w:rPr>
                <w:b/>
                <w:bCs/>
                <w:szCs w:val="16"/>
              </w:rPr>
              <w:t>и</w:t>
            </w:r>
            <w:r w:rsidRPr="0098106F">
              <w:rPr>
                <w:b/>
                <w:bCs/>
                <w:szCs w:val="16"/>
              </w:rPr>
              <w:t>ципальному району Сызранский за 2022 - 2023 годы с финанс</w:t>
            </w:r>
            <w:r w:rsidRPr="0098106F">
              <w:rPr>
                <w:b/>
                <w:bCs/>
                <w:szCs w:val="16"/>
              </w:rPr>
              <w:t>о</w:t>
            </w:r>
            <w:r w:rsidRPr="0098106F">
              <w:rPr>
                <w:b/>
                <w:bCs/>
                <w:szCs w:val="16"/>
              </w:rPr>
              <w:t>вой поддержкой Фо</w:t>
            </w:r>
            <w:r w:rsidRPr="0098106F">
              <w:rPr>
                <w:b/>
                <w:bCs/>
                <w:szCs w:val="16"/>
              </w:rPr>
              <w:t>н</w:t>
            </w:r>
            <w:r w:rsidRPr="0098106F">
              <w:rPr>
                <w:b/>
                <w:bCs/>
                <w:szCs w:val="16"/>
              </w:rPr>
              <w:t>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260,80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10 077 833,60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8 666 936,89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907 005,03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503 891,68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FF0000"/>
                <w:szCs w:val="16"/>
              </w:rPr>
            </w:pPr>
            <w:r w:rsidRPr="0098106F">
              <w:rPr>
                <w:b/>
                <w:bCs/>
                <w:color w:val="FF0000"/>
                <w:szCs w:val="16"/>
              </w:rPr>
              <w:t> </w:t>
            </w:r>
          </w:p>
        </w:tc>
      </w:tr>
    </w:tbl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p w:rsidR="0098106F" w:rsidRPr="0098106F" w:rsidRDefault="0098106F" w:rsidP="0098106F">
      <w:pPr>
        <w:tabs>
          <w:tab w:val="left" w:pos="720"/>
        </w:tabs>
        <w:jc w:val="right"/>
        <w:rPr>
          <w:b/>
          <w:szCs w:val="16"/>
        </w:rPr>
      </w:pPr>
    </w:p>
    <w:tbl>
      <w:tblPr>
        <w:tblpPr w:leftFromText="180" w:rightFromText="180" w:vertAnchor="page" w:horzAnchor="margin" w:tblpY="1010"/>
        <w:tblW w:w="13575" w:type="dxa"/>
        <w:tblLayout w:type="fixed"/>
        <w:tblLook w:val="04A0"/>
      </w:tblPr>
      <w:tblGrid>
        <w:gridCol w:w="870"/>
        <w:gridCol w:w="2999"/>
        <w:gridCol w:w="2618"/>
        <w:gridCol w:w="3827"/>
        <w:gridCol w:w="3261"/>
      </w:tblGrid>
      <w:tr w:rsidR="0098106F" w:rsidRPr="0098106F" w:rsidTr="00CB195D">
        <w:trPr>
          <w:trHeight w:val="1430"/>
        </w:trPr>
        <w:tc>
          <w:tcPr>
            <w:tcW w:w="13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5D" w:rsidRDefault="0098106F" w:rsidP="0098106F">
            <w:pPr>
              <w:pStyle w:val="a0"/>
              <w:ind w:left="10206" w:hanging="10065"/>
              <w:contextualSpacing/>
              <w:jc w:val="lef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CB195D" w:rsidRDefault="00CB195D" w:rsidP="0098106F">
            <w:pPr>
              <w:pStyle w:val="a0"/>
              <w:ind w:left="10206" w:hanging="10065"/>
              <w:contextualSpacing/>
              <w:jc w:val="left"/>
              <w:rPr>
                <w:sz w:val="16"/>
                <w:szCs w:val="16"/>
              </w:rPr>
            </w:pPr>
          </w:p>
          <w:p w:rsidR="00CB195D" w:rsidRDefault="00CB195D" w:rsidP="0098106F">
            <w:pPr>
              <w:pStyle w:val="a0"/>
              <w:ind w:left="10206" w:hanging="10065"/>
              <w:contextualSpacing/>
              <w:jc w:val="left"/>
              <w:rPr>
                <w:sz w:val="16"/>
                <w:szCs w:val="16"/>
              </w:rPr>
            </w:pPr>
          </w:p>
          <w:p w:rsidR="0098106F" w:rsidRPr="0098106F" w:rsidRDefault="0098106F" w:rsidP="00CB195D">
            <w:pPr>
              <w:pStyle w:val="a0"/>
              <w:ind w:left="10206" w:hanging="10065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Приложение  № 4     </w:t>
            </w:r>
            <w:r w:rsidR="00CB195D">
              <w:rPr>
                <w:sz w:val="16"/>
                <w:szCs w:val="16"/>
              </w:rPr>
              <w:t xml:space="preserve">     </w:t>
            </w:r>
            <w:r w:rsidRPr="0098106F">
              <w:rPr>
                <w:sz w:val="16"/>
                <w:szCs w:val="16"/>
              </w:rPr>
              <w:t>к муниципальной программе</w:t>
            </w:r>
          </w:p>
          <w:p w:rsidR="0098106F" w:rsidRPr="0098106F" w:rsidRDefault="0098106F" w:rsidP="0098106F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B195D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98106F">
              <w:rPr>
                <w:sz w:val="16"/>
                <w:szCs w:val="16"/>
              </w:rPr>
              <w:t xml:space="preserve">     муниципального района Сызранский </w:t>
            </w:r>
          </w:p>
          <w:p w:rsidR="0098106F" w:rsidRPr="0098106F" w:rsidRDefault="0098106F" w:rsidP="0098106F">
            <w:pPr>
              <w:pStyle w:val="a0"/>
              <w:ind w:left="10206"/>
              <w:contextualSpacing/>
              <w:jc w:val="lef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«Переселение граждан из аварийного жилищного фонда, признанного таковым </w:t>
            </w:r>
          </w:p>
          <w:p w:rsidR="0098106F" w:rsidRPr="0098106F" w:rsidRDefault="0098106F" w:rsidP="0098106F">
            <w:pPr>
              <w:pStyle w:val="a0"/>
              <w:ind w:left="10206"/>
              <w:contextualSpacing/>
              <w:jc w:val="lef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до 1 января 2017 года» до 2025 года </w:t>
            </w:r>
          </w:p>
          <w:p w:rsidR="0098106F" w:rsidRPr="0098106F" w:rsidRDefault="0098106F" w:rsidP="0098106F">
            <w:pPr>
              <w:pStyle w:val="a0"/>
              <w:ind w:left="9639"/>
              <w:contextualSpacing/>
              <w:jc w:val="lef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</w:t>
            </w:r>
          </w:p>
          <w:p w:rsidR="0098106F" w:rsidRPr="0098106F" w:rsidRDefault="0098106F" w:rsidP="0098106F">
            <w:pPr>
              <w:rPr>
                <w:b/>
                <w:color w:val="000000"/>
                <w:szCs w:val="16"/>
              </w:rPr>
            </w:pPr>
            <w:r w:rsidRPr="0098106F">
              <w:rPr>
                <w:b/>
                <w:color w:val="000000"/>
                <w:szCs w:val="16"/>
              </w:rPr>
              <w:t>Информация о финансировании мероприятий адресной программы муниципального района Сызранский "Переселение граждан из аварийного жилищного фонда, признанного таковым до 1 января 2017 года" до 2025 года</w:t>
            </w:r>
          </w:p>
          <w:p w:rsidR="0098106F" w:rsidRPr="0098106F" w:rsidRDefault="0098106F" w:rsidP="0098106F">
            <w:pPr>
              <w:rPr>
                <w:b/>
                <w:color w:val="000000"/>
                <w:szCs w:val="16"/>
              </w:rPr>
            </w:pPr>
          </w:p>
        </w:tc>
      </w:tr>
      <w:tr w:rsidR="0098106F" w:rsidRPr="0098106F" w:rsidTr="00CB195D">
        <w:trPr>
          <w:trHeight w:val="217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lastRenderedPageBreak/>
              <w:t xml:space="preserve">    №     п/п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Наименование муниципального о</w:t>
            </w:r>
            <w:r w:rsidRPr="0098106F">
              <w:rPr>
                <w:color w:val="000000"/>
                <w:szCs w:val="16"/>
              </w:rPr>
              <w:t>б</w:t>
            </w:r>
            <w:r w:rsidRPr="0098106F">
              <w:rPr>
                <w:color w:val="000000"/>
                <w:szCs w:val="16"/>
              </w:rPr>
              <w:t>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Всего,</w:t>
            </w:r>
            <w:r w:rsidRPr="0098106F">
              <w:rPr>
                <w:color w:val="000000"/>
                <w:szCs w:val="16"/>
              </w:rPr>
              <w:br/>
              <w:t xml:space="preserve">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Средства государственной корпорации – Фонда содействия реформированию жилищно-коммунального хозяйства,</w:t>
            </w:r>
            <w:r w:rsidRPr="0098106F">
              <w:rPr>
                <w:color w:val="000000"/>
                <w:szCs w:val="16"/>
              </w:rPr>
              <w:br/>
              <w:t>рублей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Средства</w:t>
            </w:r>
            <w:r w:rsidRPr="0098106F">
              <w:rPr>
                <w:color w:val="000000"/>
                <w:szCs w:val="16"/>
              </w:rPr>
              <w:br/>
              <w:t xml:space="preserve">областного бюджета, </w:t>
            </w:r>
            <w:r w:rsidRPr="0098106F">
              <w:rPr>
                <w:color w:val="000000"/>
                <w:szCs w:val="16"/>
              </w:rPr>
              <w:br/>
              <w:t>рублей</w:t>
            </w:r>
          </w:p>
        </w:tc>
      </w:tr>
      <w:tr w:rsidR="0098106F" w:rsidRPr="0098106F" w:rsidTr="00CB195D">
        <w:trPr>
          <w:trHeight w:val="37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FF0000"/>
                <w:szCs w:val="16"/>
              </w:rPr>
            </w:pPr>
            <w:r w:rsidRPr="0098106F">
              <w:rPr>
                <w:color w:val="FF0000"/>
                <w:szCs w:val="16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Всего по Программе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9 573 941,92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8 666 936,89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907 005,03</w:t>
            </w:r>
          </w:p>
        </w:tc>
      </w:tr>
      <w:tr w:rsidR="0098106F" w:rsidRPr="0098106F" w:rsidTr="00CB195D">
        <w:trPr>
          <w:trHeight w:val="40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</w:tr>
      <w:tr w:rsidR="0098106F" w:rsidRPr="0098106F" w:rsidTr="00CB195D">
        <w:trPr>
          <w:trHeight w:val="40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2022 год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5110018,08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4625911,10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484106,98</w:t>
            </w:r>
          </w:p>
        </w:tc>
      </w:tr>
      <w:tr w:rsidR="0098106F" w:rsidRPr="0098106F" w:rsidTr="00CB195D">
        <w:trPr>
          <w:trHeight w:val="73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b/>
                <w:bCs/>
                <w:szCs w:val="16"/>
              </w:rPr>
            </w:pPr>
            <w:r w:rsidRPr="0098106F">
              <w:rPr>
                <w:rFonts w:ascii="Arial CYR" w:hAnsi="Arial CYR" w:cs="Arial CYR"/>
                <w:b/>
                <w:bCs/>
                <w:szCs w:val="16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4463923,84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4041025,79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422898,05</w:t>
            </w:r>
          </w:p>
        </w:tc>
      </w:tr>
    </w:tbl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tbl>
      <w:tblPr>
        <w:tblW w:w="15578" w:type="dxa"/>
        <w:tblInd w:w="91" w:type="dxa"/>
        <w:tblLook w:val="04A0"/>
      </w:tblPr>
      <w:tblGrid>
        <w:gridCol w:w="671"/>
        <w:gridCol w:w="2609"/>
        <w:gridCol w:w="2549"/>
        <w:gridCol w:w="3260"/>
        <w:gridCol w:w="2186"/>
        <w:gridCol w:w="4303"/>
      </w:tblGrid>
      <w:tr w:rsidR="0098106F" w:rsidRPr="0098106F" w:rsidTr="0098106F">
        <w:trPr>
          <w:trHeight w:val="855"/>
        </w:trPr>
        <w:tc>
          <w:tcPr>
            <w:tcW w:w="1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06F" w:rsidRPr="0098106F" w:rsidRDefault="0098106F" w:rsidP="0098106F">
            <w:pPr>
              <w:pStyle w:val="a0"/>
              <w:ind w:left="10257"/>
              <w:contextualSpacing/>
              <w:jc w:val="left"/>
              <w:rPr>
                <w:sz w:val="16"/>
                <w:szCs w:val="16"/>
              </w:rPr>
            </w:pPr>
          </w:p>
          <w:p w:rsidR="0098106F" w:rsidRPr="0098106F" w:rsidRDefault="0098106F" w:rsidP="00CB195D">
            <w:pPr>
              <w:pStyle w:val="a0"/>
              <w:ind w:firstLine="0"/>
              <w:contextualSpacing/>
              <w:jc w:val="left"/>
              <w:rPr>
                <w:sz w:val="16"/>
                <w:szCs w:val="16"/>
              </w:rPr>
            </w:pPr>
          </w:p>
          <w:p w:rsidR="0098106F" w:rsidRPr="0098106F" w:rsidRDefault="0098106F" w:rsidP="000059BC">
            <w:pPr>
              <w:pStyle w:val="a0"/>
              <w:ind w:left="10257"/>
              <w:contextualSpacing/>
              <w:jc w:val="right"/>
              <w:rPr>
                <w:sz w:val="16"/>
                <w:szCs w:val="16"/>
              </w:rPr>
            </w:pPr>
          </w:p>
          <w:p w:rsidR="0098106F" w:rsidRPr="0098106F" w:rsidRDefault="0098106F" w:rsidP="000059BC">
            <w:pPr>
              <w:pStyle w:val="a0"/>
              <w:ind w:left="10257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Приложение  № 5                                                                                                                 </w:t>
            </w:r>
            <w:r w:rsidR="00CB195D">
              <w:rPr>
                <w:sz w:val="16"/>
                <w:szCs w:val="16"/>
              </w:rPr>
              <w:t xml:space="preserve">        </w:t>
            </w:r>
            <w:r w:rsidRPr="0098106F">
              <w:rPr>
                <w:sz w:val="16"/>
                <w:szCs w:val="16"/>
              </w:rPr>
              <w:t xml:space="preserve">к муниципальной программе </w:t>
            </w:r>
          </w:p>
          <w:p w:rsidR="0098106F" w:rsidRPr="0098106F" w:rsidRDefault="0098106F" w:rsidP="000059BC">
            <w:pPr>
              <w:pStyle w:val="a0"/>
              <w:contextualSpacing/>
              <w:jc w:val="right"/>
              <w:rPr>
                <w:sz w:val="16"/>
                <w:szCs w:val="16"/>
              </w:rPr>
            </w:pPr>
            <w:r w:rsidRPr="0098106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CB195D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98106F">
              <w:rPr>
                <w:sz w:val="16"/>
                <w:szCs w:val="16"/>
              </w:rPr>
              <w:t xml:space="preserve">    муниципального района Сызранский </w:t>
            </w:r>
          </w:p>
          <w:p w:rsidR="00CB195D" w:rsidRPr="0098106F" w:rsidRDefault="0098106F" w:rsidP="000059BC">
            <w:pPr>
              <w:ind w:left="10257"/>
              <w:jc w:val="right"/>
              <w:rPr>
                <w:szCs w:val="16"/>
              </w:rPr>
            </w:pPr>
            <w:r w:rsidRPr="0098106F">
              <w:rPr>
                <w:szCs w:val="16"/>
              </w:rPr>
              <w:t xml:space="preserve">«Переселение граждан из аварийного жилищного фонда, признанного таковым </w:t>
            </w:r>
            <w:r w:rsidR="00CB195D" w:rsidRPr="0098106F">
              <w:rPr>
                <w:szCs w:val="16"/>
              </w:rPr>
              <w:t>до 1 января 2017 года» до 2025 года</w:t>
            </w:r>
          </w:p>
          <w:p w:rsidR="0098106F" w:rsidRPr="0098106F" w:rsidRDefault="0098106F" w:rsidP="0098106F">
            <w:pPr>
              <w:pStyle w:val="a0"/>
              <w:ind w:left="10257"/>
              <w:contextualSpacing/>
              <w:jc w:val="left"/>
              <w:rPr>
                <w:sz w:val="16"/>
                <w:szCs w:val="16"/>
              </w:rPr>
            </w:pPr>
          </w:p>
          <w:p w:rsidR="0098106F" w:rsidRPr="0098106F" w:rsidRDefault="0098106F" w:rsidP="0098106F">
            <w:pPr>
              <w:ind w:left="10257"/>
              <w:rPr>
                <w:b/>
                <w:color w:val="000000"/>
                <w:szCs w:val="16"/>
              </w:rPr>
            </w:pPr>
          </w:p>
          <w:p w:rsidR="0098106F" w:rsidRPr="0098106F" w:rsidRDefault="0098106F" w:rsidP="0098106F">
            <w:pPr>
              <w:rPr>
                <w:b/>
                <w:color w:val="000000"/>
                <w:szCs w:val="16"/>
              </w:rPr>
            </w:pPr>
            <w:r w:rsidRPr="0098106F">
              <w:rPr>
                <w:b/>
                <w:color w:val="000000"/>
                <w:szCs w:val="16"/>
              </w:rPr>
              <w:t>Информация о финансировании мероприятий по переселению граждан из аварийного жилищного фонда</w:t>
            </w:r>
            <w:r w:rsidRPr="0098106F">
              <w:rPr>
                <w:b/>
                <w:color w:val="000000"/>
                <w:szCs w:val="16"/>
              </w:rPr>
              <w:br/>
              <w:t xml:space="preserve">на территории Сызранского района на 2022 – 2023 годы </w:t>
            </w:r>
          </w:p>
          <w:p w:rsidR="0098106F" w:rsidRPr="0098106F" w:rsidRDefault="0098106F" w:rsidP="0098106F">
            <w:pPr>
              <w:rPr>
                <w:b/>
                <w:color w:val="000000"/>
                <w:szCs w:val="16"/>
              </w:rPr>
            </w:pPr>
          </w:p>
        </w:tc>
      </w:tr>
      <w:tr w:rsidR="0098106F" w:rsidRPr="0098106F" w:rsidTr="0098106F">
        <w:trPr>
          <w:trHeight w:val="21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lastRenderedPageBreak/>
              <w:t xml:space="preserve">    №     п/п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Наименование муниципальн</w:t>
            </w:r>
            <w:r w:rsidRPr="0098106F">
              <w:rPr>
                <w:color w:val="000000"/>
                <w:szCs w:val="16"/>
              </w:rPr>
              <w:t>о</w:t>
            </w:r>
            <w:r w:rsidRPr="0098106F">
              <w:rPr>
                <w:color w:val="000000"/>
                <w:szCs w:val="16"/>
              </w:rPr>
              <w:t>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Всего,</w:t>
            </w:r>
            <w:r w:rsidRPr="0098106F">
              <w:rPr>
                <w:color w:val="000000"/>
                <w:szCs w:val="16"/>
              </w:rPr>
              <w:br/>
              <w:t xml:space="preserve">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Средства государственной корпорации – Фонда содействия реформированию ж</w:t>
            </w:r>
            <w:r w:rsidRPr="0098106F">
              <w:rPr>
                <w:color w:val="000000"/>
                <w:szCs w:val="16"/>
              </w:rPr>
              <w:t>и</w:t>
            </w:r>
            <w:r w:rsidRPr="0098106F">
              <w:rPr>
                <w:color w:val="000000"/>
                <w:szCs w:val="16"/>
              </w:rPr>
              <w:t>лищно-коммунального хозяйства,</w:t>
            </w:r>
            <w:r w:rsidRPr="0098106F">
              <w:rPr>
                <w:color w:val="000000"/>
                <w:szCs w:val="16"/>
              </w:rPr>
              <w:br/>
              <w:t>рублей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Средства</w:t>
            </w:r>
            <w:r w:rsidRPr="0098106F">
              <w:rPr>
                <w:color w:val="000000"/>
                <w:szCs w:val="16"/>
              </w:rPr>
              <w:br/>
              <w:t xml:space="preserve">областного бюджета, </w:t>
            </w:r>
            <w:r w:rsidRPr="0098106F">
              <w:rPr>
                <w:color w:val="000000"/>
                <w:szCs w:val="16"/>
              </w:rPr>
              <w:br/>
              <w:t>рублей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 xml:space="preserve">Средства бюджета городского округа Сызрань, </w:t>
            </w:r>
            <w:r w:rsidRPr="0098106F">
              <w:rPr>
                <w:color w:val="000000"/>
                <w:szCs w:val="16"/>
              </w:rPr>
              <w:br/>
              <w:t>рублей</w:t>
            </w:r>
          </w:p>
        </w:tc>
      </w:tr>
      <w:tr w:rsidR="0098106F" w:rsidRPr="0098106F" w:rsidTr="0098106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Всего по Программе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10 077 833,60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8 666 936,89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907 005,03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503 891,68</w:t>
            </w:r>
          </w:p>
        </w:tc>
      </w:tr>
      <w:tr w:rsidR="0098106F" w:rsidRPr="0098106F" w:rsidTr="0098106F">
        <w:trPr>
          <w:trHeight w:val="3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szCs w:val="16"/>
              </w:rPr>
            </w:pPr>
            <w:r w:rsidRPr="0098106F">
              <w:rPr>
                <w:b/>
                <w:bCs/>
                <w:szCs w:val="16"/>
              </w:rPr>
              <w:t> </w:t>
            </w:r>
          </w:p>
        </w:tc>
      </w:tr>
      <w:tr w:rsidR="0098106F" w:rsidRPr="0098106F" w:rsidTr="0098106F">
        <w:trPr>
          <w:trHeight w:val="3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2022 год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5378966,40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4625911,10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color w:val="000000"/>
                <w:szCs w:val="16"/>
              </w:rPr>
            </w:pPr>
            <w:r w:rsidRPr="0098106F">
              <w:rPr>
                <w:color w:val="000000"/>
                <w:szCs w:val="16"/>
              </w:rPr>
              <w:t>484106,98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268948,32</w:t>
            </w:r>
          </w:p>
        </w:tc>
      </w:tr>
      <w:tr w:rsidR="0098106F" w:rsidRPr="0098106F" w:rsidTr="0098106F">
        <w:trPr>
          <w:trHeight w:val="716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b/>
                <w:bCs/>
                <w:szCs w:val="16"/>
              </w:rPr>
            </w:pPr>
            <w:r w:rsidRPr="0098106F">
              <w:rPr>
                <w:rFonts w:ascii="Arial CYR" w:hAnsi="Arial CYR" w:cs="Arial CYR"/>
                <w:b/>
                <w:bCs/>
                <w:szCs w:val="16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 xml:space="preserve">2023 год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4698867,20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4041025,79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422898,05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234943,36</w:t>
            </w:r>
          </w:p>
        </w:tc>
      </w:tr>
      <w:tr w:rsidR="0098106F" w:rsidRPr="0098106F" w:rsidTr="0098106F">
        <w:trPr>
          <w:trHeight w:val="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06F" w:rsidRPr="0098106F" w:rsidRDefault="0098106F" w:rsidP="0098106F">
            <w:pPr>
              <w:rPr>
                <w:rFonts w:ascii="Arial CYR" w:hAnsi="Arial CYR" w:cs="Arial CYR"/>
                <w:b/>
                <w:bCs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</w:tbl>
    <w:p w:rsidR="0098106F" w:rsidRPr="0098106F" w:rsidRDefault="0098106F" w:rsidP="0098106F">
      <w:pPr>
        <w:tabs>
          <w:tab w:val="left" w:pos="1758"/>
        </w:tabs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ind w:left="5245"/>
        <w:contextualSpacing/>
        <w:rPr>
          <w:szCs w:val="16"/>
        </w:rPr>
        <w:sectPr w:rsidR="0098106F" w:rsidRPr="0098106F" w:rsidSect="0098106F">
          <w:pgSz w:w="16838" w:h="11906" w:orient="landscape"/>
          <w:pgMar w:top="1701" w:right="1134" w:bottom="851" w:left="907" w:header="709" w:footer="709" w:gutter="0"/>
          <w:cols w:space="708"/>
          <w:docGrid w:linePitch="360"/>
        </w:sectPr>
      </w:pPr>
    </w:p>
    <w:p w:rsidR="0098106F" w:rsidRPr="0098106F" w:rsidRDefault="0098106F" w:rsidP="000059BC">
      <w:pPr>
        <w:ind w:left="5103"/>
        <w:contextualSpacing/>
        <w:jc w:val="right"/>
        <w:rPr>
          <w:szCs w:val="16"/>
        </w:rPr>
      </w:pPr>
      <w:r w:rsidRPr="0098106F">
        <w:rPr>
          <w:szCs w:val="16"/>
        </w:rPr>
        <w:lastRenderedPageBreak/>
        <w:t xml:space="preserve">Приложение  № 6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муниципального района Сызранский </w:t>
      </w:r>
    </w:p>
    <w:p w:rsidR="0098106F" w:rsidRPr="0098106F" w:rsidRDefault="0098106F" w:rsidP="000059BC">
      <w:pPr>
        <w:ind w:left="5103"/>
        <w:contextualSpacing/>
        <w:jc w:val="right"/>
        <w:rPr>
          <w:szCs w:val="16"/>
        </w:rPr>
      </w:pPr>
      <w:r w:rsidRPr="0098106F">
        <w:rPr>
          <w:szCs w:val="16"/>
        </w:rPr>
        <w:t xml:space="preserve">«Переселение граждан из аварийного жилищного фонда, признанного таковым </w:t>
      </w:r>
    </w:p>
    <w:p w:rsidR="0098106F" w:rsidRPr="0098106F" w:rsidRDefault="0098106F" w:rsidP="000059BC">
      <w:pPr>
        <w:ind w:left="5103"/>
        <w:contextualSpacing/>
        <w:jc w:val="right"/>
        <w:rPr>
          <w:szCs w:val="16"/>
        </w:rPr>
      </w:pPr>
      <w:r w:rsidRPr="0098106F">
        <w:rPr>
          <w:szCs w:val="16"/>
        </w:rPr>
        <w:t>до 1 января 2017 года» до 2025 года</w:t>
      </w:r>
    </w:p>
    <w:p w:rsidR="0098106F" w:rsidRPr="0098106F" w:rsidRDefault="0098106F" w:rsidP="0098106F">
      <w:pPr>
        <w:contextualSpacing/>
        <w:jc w:val="right"/>
        <w:rPr>
          <w:szCs w:val="16"/>
        </w:rPr>
      </w:pPr>
    </w:p>
    <w:p w:rsidR="0098106F" w:rsidRPr="0098106F" w:rsidRDefault="0098106F" w:rsidP="0098106F">
      <w:pPr>
        <w:contextualSpacing/>
        <w:rPr>
          <w:b/>
          <w:szCs w:val="16"/>
        </w:rPr>
      </w:pPr>
      <w:r w:rsidRPr="0098106F">
        <w:rPr>
          <w:b/>
          <w:szCs w:val="16"/>
        </w:rPr>
        <w:t xml:space="preserve">Рекомендуемый перечень характеристик проектируемых (строящихся) </w:t>
      </w:r>
      <w:r w:rsidRPr="0098106F">
        <w:rPr>
          <w:b/>
          <w:szCs w:val="16"/>
        </w:rPr>
        <w:br/>
        <w:t>и приобретаемых жилых помещений, которые будут предоставлены гражданам в рамках реализации Государственной пр</w:t>
      </w:r>
      <w:r w:rsidRPr="0098106F">
        <w:rPr>
          <w:b/>
          <w:szCs w:val="16"/>
        </w:rPr>
        <w:t>о</w:t>
      </w:r>
      <w:r w:rsidRPr="0098106F">
        <w:rPr>
          <w:b/>
          <w:szCs w:val="16"/>
        </w:rPr>
        <w:t xml:space="preserve">граммы Самарской области «Переселение граждан из аварийного жилищного фонда, признанного таковым до 1 января 2017 года» до 2025 </w:t>
      </w:r>
    </w:p>
    <w:p w:rsidR="0098106F" w:rsidRPr="0098106F" w:rsidRDefault="0098106F" w:rsidP="0098106F">
      <w:pPr>
        <w:contextualSpacing/>
        <w:rPr>
          <w:b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2326"/>
        <w:gridCol w:w="6628"/>
      </w:tblGrid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>№ п/п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>Наименование рекоме</w:t>
            </w:r>
            <w:r w:rsidRPr="0098106F">
              <w:rPr>
                <w:b/>
                <w:szCs w:val="16"/>
              </w:rPr>
              <w:t>н</w:t>
            </w:r>
            <w:r w:rsidRPr="0098106F">
              <w:rPr>
                <w:b/>
                <w:szCs w:val="16"/>
              </w:rPr>
              <w:t>дуемой характеристики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contextualSpacing/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>Содержание рекомендуемой характеристики</w:t>
            </w:r>
          </w:p>
        </w:tc>
      </w:tr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1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Проектная документация на дом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В проектной документации проектные значения параметров и другие проектные хара</w:t>
            </w:r>
            <w:r w:rsidRPr="0098106F">
              <w:rPr>
                <w:szCs w:val="16"/>
              </w:rPr>
              <w:t>к</w:t>
            </w:r>
            <w:r w:rsidRPr="0098106F">
              <w:rPr>
                <w:szCs w:val="16"/>
              </w:rPr>
              <w:t>теристики жилья, а также проектируемые мероприятия по обеспечению его безопасности рекомендуется устанавливать таким образом, чтобы в процессе его строительства и эксплу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тации оно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Проектную документацию рекомендуется разрабатывать в соответствии с требованиями: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 Федерального закона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106F">
                <w:rPr>
                  <w:szCs w:val="16"/>
                </w:rPr>
                <w:t>2008 г</w:t>
              </w:r>
            </w:smartTag>
            <w:r w:rsidRPr="0098106F">
              <w:rPr>
                <w:szCs w:val="16"/>
              </w:rPr>
              <w:t>. № 123-ФЗ «Технический регламент о требов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ниях пожарной безопасности»;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 Федерального закона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8106F">
                <w:rPr>
                  <w:szCs w:val="16"/>
                </w:rPr>
                <w:t>2009 г</w:t>
              </w:r>
            </w:smartTag>
            <w:r w:rsidRPr="0098106F">
              <w:rPr>
                <w:szCs w:val="16"/>
              </w:rPr>
              <w:t>. № 384-ФЗ «Технический регламент о без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пасности зданий и сооружений»;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 постановления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106F">
                <w:rPr>
                  <w:szCs w:val="16"/>
                </w:rPr>
                <w:t>2008 г</w:t>
              </w:r>
            </w:smartTag>
            <w:r w:rsidRPr="0098106F">
              <w:rPr>
                <w:szCs w:val="16"/>
              </w:rPr>
              <w:t xml:space="preserve">. № 87 </w:t>
            </w:r>
            <w:r w:rsidRPr="0098106F">
              <w:rPr>
                <w:szCs w:val="16"/>
              </w:rPr>
              <w:br/>
              <w:t xml:space="preserve">«О составе разделов проектной документации и требованиях к их содержанию»; 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 xml:space="preserve">– СП 42.13330.2016 «Градостроительство. Планировка и застройка городских и сельских поселений», утвержденным приказом Минстроя России от 30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106F">
                <w:rPr>
                  <w:szCs w:val="16"/>
                </w:rPr>
                <w:t>2016 г</w:t>
              </w:r>
            </w:smartTag>
            <w:r w:rsidRPr="0098106F">
              <w:rPr>
                <w:szCs w:val="16"/>
              </w:rPr>
              <w:t>. №1034/пр;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 СП 54.13330.2016 «Здания жилые многоквартирные», утвержденным приказом Минстроя России от 03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106F">
                <w:rPr>
                  <w:szCs w:val="16"/>
                </w:rPr>
                <w:t>2016 г</w:t>
              </w:r>
            </w:smartTag>
            <w:r w:rsidRPr="0098106F">
              <w:rPr>
                <w:szCs w:val="16"/>
              </w:rPr>
              <w:t>. № 883/пр;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 СП 59.13330.2016 «Доступность зданий и сооружений для маломобильных групп насел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 xml:space="preserve">ния», утвержденным приказом Минстроя России от 14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106F">
                <w:rPr>
                  <w:szCs w:val="16"/>
                </w:rPr>
                <w:t>2016 г</w:t>
              </w:r>
            </w:smartTag>
            <w:r w:rsidRPr="0098106F">
              <w:rPr>
                <w:szCs w:val="16"/>
              </w:rPr>
              <w:t>. № 798/пр;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 СП 14.13330.2014 «Строительство в сейсмических районах», утвержденным приказом Минстроя России от 23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8106F">
                <w:rPr>
                  <w:szCs w:val="16"/>
                </w:rPr>
                <w:t>2015 г</w:t>
              </w:r>
            </w:smartTag>
            <w:r w:rsidRPr="0098106F">
              <w:rPr>
                <w:szCs w:val="16"/>
              </w:rPr>
              <w:t>. № 844/пр;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 СП 22.13330.2016 «Основания зданий и сооружений», утвержденным приказом Минстроя России от 16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106F">
                <w:rPr>
                  <w:szCs w:val="16"/>
                </w:rPr>
                <w:t>2016 г</w:t>
              </w:r>
            </w:smartTag>
            <w:r w:rsidRPr="0098106F">
              <w:rPr>
                <w:szCs w:val="16"/>
              </w:rPr>
              <w:t>. № 970/пр;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– СП 2.13130.2012 «Системы противопожарной защиты. Обеспечение огнестойкости объе</w:t>
            </w:r>
            <w:r w:rsidRPr="0098106F">
              <w:rPr>
                <w:szCs w:val="16"/>
              </w:rPr>
              <w:t>к</w:t>
            </w:r>
            <w:r w:rsidRPr="0098106F">
              <w:rPr>
                <w:szCs w:val="16"/>
              </w:rPr>
              <w:t xml:space="preserve">тов защиты», утвержденным приказом МЧС России от 21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106F">
                <w:rPr>
                  <w:szCs w:val="16"/>
                </w:rPr>
                <w:t>2012 г</w:t>
              </w:r>
            </w:smartTag>
            <w:r w:rsidRPr="0098106F">
              <w:rPr>
                <w:szCs w:val="16"/>
              </w:rPr>
              <w:t>. № 693;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ind w:left="74" w:hanging="41"/>
              <w:contextualSpacing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– СП 4.13130.2013 «Системы противопожарной защиты. Ограничение распространения п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 xml:space="preserve">жара на объектах защиты.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Требования к объемно-планировочным и конструктивным 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 xml:space="preserve">шениям», утвержденным приказом МЧС России от 24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06F">
                <w:rPr>
                  <w:szCs w:val="16"/>
                </w:rPr>
                <w:t>2013 г</w:t>
              </w:r>
            </w:smartTag>
            <w:r w:rsidRPr="0098106F">
              <w:rPr>
                <w:szCs w:val="16"/>
              </w:rPr>
              <w:t>. № 288;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contextualSpacing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 xml:space="preserve">– СП 255.1325800 «Здания и сооружения. Правила эксплуатации. Общие положения», утвержденным приказом Минстроя России от 24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106F">
                <w:rPr>
                  <w:szCs w:val="16"/>
                </w:rPr>
                <w:t>2016 г</w:t>
              </w:r>
            </w:smartTag>
            <w:r w:rsidRPr="0098106F">
              <w:rPr>
                <w:szCs w:val="16"/>
              </w:rPr>
              <w:t>. № 590/пр.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contextualSpacing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Оформление проектной документации рекомендуется осуществлять в соответствии с ГОСТ Р 21.1101-2013 «Основные требования к проектной и рабочей документации», утве</w:t>
            </w:r>
            <w:r w:rsidRPr="0098106F">
              <w:rPr>
                <w:szCs w:val="16"/>
              </w:rPr>
              <w:t>р</w:t>
            </w:r>
            <w:r w:rsidRPr="0098106F">
              <w:rPr>
                <w:szCs w:val="16"/>
              </w:rPr>
              <w:t xml:space="preserve">жденным Приказом Росстандарта от 11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06F">
                <w:rPr>
                  <w:szCs w:val="16"/>
                </w:rPr>
                <w:t>2013 г</w:t>
              </w:r>
            </w:smartTag>
            <w:r w:rsidRPr="0098106F">
              <w:rPr>
                <w:szCs w:val="16"/>
              </w:rPr>
              <w:t>. № 156-ст.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Планируемые к строительству (строящиеся) многоквартирные дома, а также подлеж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 xml:space="preserve">щие приобретению жилые помещения должны соответствовать положениям 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Российской Федерации от 10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8106F">
                <w:rPr>
                  <w:szCs w:val="16"/>
                </w:rPr>
                <w:t>2010 г</w:t>
              </w:r>
            </w:smartTag>
            <w:r w:rsidRPr="0098106F">
              <w:rPr>
                <w:szCs w:val="16"/>
              </w:rPr>
              <w:t>. № 64 (с изменениями и дополнениями).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 отношении проектной документации на строительство многоквартирного дома, п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строенного многоквартирного дома, в котором приобретаются жилые помещения, рекоме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 xml:space="preserve">дуется обеспечить наличие положительного заключения проведенной в соответствии с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тр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бованиями градостроительного законодательства экспертизы</w:t>
            </w:r>
          </w:p>
        </w:tc>
      </w:tr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2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Конструктивное, инж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нерное и технологическое оснащение строящегося мн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гоквартирного дома, введе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ного в эксплуатацию мног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квартирного дома, в котором приобретается готовое жилье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 строящихся домах рекомендовано обеспечить наличие: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 несущие строительные конструкции рекомендуется выполнять из следующих мат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риалов:</w:t>
            </w:r>
          </w:p>
          <w:p w:rsidR="0098106F" w:rsidRPr="0098106F" w:rsidRDefault="0098106F" w:rsidP="0098106F">
            <w:pPr>
              <w:ind w:left="681"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а) стены из каменных конструкций (кирпич, блоки), крупных железобетонных блоков, железобетонных панелей, монолитного железобетонного каркаса с запо</w:t>
            </w:r>
            <w:r w:rsidRPr="0098106F">
              <w:rPr>
                <w:szCs w:val="16"/>
              </w:rPr>
              <w:t>л</w:t>
            </w:r>
            <w:r w:rsidRPr="0098106F">
              <w:rPr>
                <w:szCs w:val="16"/>
              </w:rPr>
              <w:t>нением;</w:t>
            </w:r>
          </w:p>
          <w:p w:rsidR="0098106F" w:rsidRPr="0098106F" w:rsidRDefault="0098106F" w:rsidP="0098106F">
            <w:pPr>
              <w:ind w:left="681"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б) перекрытия из сборных и монолитных железобетонных конструкций;</w:t>
            </w:r>
          </w:p>
          <w:p w:rsidR="0098106F" w:rsidRPr="0098106F" w:rsidRDefault="0098106F" w:rsidP="0098106F">
            <w:pPr>
              <w:ind w:left="681"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в) фундаменты из сборных и монолитных железобетонных и каменных конс</w:t>
            </w:r>
            <w:r w:rsidRPr="0098106F">
              <w:rPr>
                <w:szCs w:val="16"/>
              </w:rPr>
              <w:t>т</w:t>
            </w:r>
            <w:r w:rsidRPr="0098106F">
              <w:rPr>
                <w:szCs w:val="16"/>
              </w:rPr>
              <w:t>рукций.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Не рекомендуется строительство домов и приобретение жилья в домах, выполненных из легких стальных тонкостенных конструкций (ЛСТК), </w:t>
            </w:r>
            <w:r w:rsidRPr="0098106F">
              <w:rPr>
                <w:szCs w:val="16"/>
                <w:lang w:val="en-US"/>
              </w:rPr>
              <w:t>SIP</w:t>
            </w:r>
            <w:r w:rsidRPr="0098106F">
              <w:rPr>
                <w:szCs w:val="16"/>
              </w:rPr>
              <w:t>панелей, металлических сэ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двич панелей.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–подключение к централизованным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6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 xml:space="preserve">сетям инженерно-технического обеспечения по выданным соответствующими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ресурсоснабжающими и иными организациями технич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lastRenderedPageBreak/>
              <w:t>ским условиям;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 внутриквартирный санитарный узел (раздельный или совмещенный), включающий ванну, унитаз, раковину.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внутридомовые инженерные системы, включая системы: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7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 xml:space="preserve">а) электроснабжения (с силовым и иным электрооборудованием в соответствии с проектной документацией); </w:t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>б) холодного водоснабжения;</w:t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>в) водоотведения (канализации);</w:t>
            </w:r>
            <w:r w:rsidRPr="0098106F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8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 xml:space="preserve">г) газоснабжения (при наличии в соответствии с проектной документацией), с устройством </w:t>
            </w:r>
            <w:r w:rsidRPr="0098106F">
              <w:rPr>
                <w:rFonts w:ascii="Times New Roman" w:hAnsi="Times New Roman"/>
                <w:color w:val="000000"/>
                <w:sz w:val="16"/>
                <w:szCs w:val="16"/>
              </w:rPr>
              <w:t>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легкосбрасываемых оконных блоков</w:t>
            </w:r>
            <w:r w:rsidRPr="0098106F">
              <w:rPr>
                <w:rFonts w:ascii="Times New Roman" w:hAnsi="Times New Roman"/>
                <w:sz w:val="16"/>
                <w:szCs w:val="16"/>
              </w:rPr>
              <w:t>(в соответствии с проектной документацией);</w:t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>д) отопления (при отсутствии централизованного отопления и наличии газа рекомендуется установка коллективных или индивидуальных газовых котлов);</w:t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>е) горячего водоснабжения;</w:t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>ж) противопожарной безопасности (в соответствии с проектной документацией);</w:t>
            </w:r>
            <w:r w:rsidRPr="0098106F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>з) мусороудаления (при наличии в соответствии с проектной документацией);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 в случае экономической целесообразности рекомендуется использовать локальные системы энергоснабжения;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–принятые в эксплуатацию и зарегистрированные в установленном порядке лифты (при наличии в соответствии с проектной документацией). 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Лифты рекомендуется оснащать: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28575"/>
                  <wp:effectExtent l="19050" t="0" r="9525" b="0"/>
                  <wp:docPr id="10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6F" w:rsidRPr="0098106F" w:rsidRDefault="0098106F" w:rsidP="0098106F">
            <w:pPr>
              <w:ind w:left="712"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а) кабиной, предназначенной для пользования инвалидом на кресле-коляске с сопровождающим лицом;</w:t>
            </w:r>
          </w:p>
          <w:p w:rsidR="0098106F" w:rsidRPr="0098106F" w:rsidRDefault="0098106F" w:rsidP="0098106F">
            <w:pPr>
              <w:ind w:left="712"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б) оборудованием для связи с диспетчером;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0"/>
                  <wp:effectExtent l="19050" t="0" r="9525" b="0"/>
                  <wp:docPr id="11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6F" w:rsidRPr="0098106F" w:rsidRDefault="0098106F" w:rsidP="0098106F">
            <w:pPr>
              <w:ind w:left="692"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в) аварийным освещением кабины лифта;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104775"/>
                  <wp:effectExtent l="19050" t="0" r="9525" b="0"/>
                  <wp:docPr id="1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г) светодиодным освещением каб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ны лифта в антивандальном исполнении;</w:t>
            </w:r>
          </w:p>
          <w:p w:rsidR="0098106F" w:rsidRPr="0098106F" w:rsidRDefault="0098106F" w:rsidP="0098106F">
            <w:pPr>
              <w:ind w:left="712" w:right="57"/>
              <w:contextualSpacing/>
              <w:rPr>
                <w:szCs w:val="16"/>
              </w:rPr>
            </w:pPr>
            <w:r w:rsidRPr="0098106F">
              <w:rPr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page">
                    <wp:posOffset>4121150</wp:posOffset>
                  </wp:positionH>
                  <wp:positionV relativeFrom="page">
                    <wp:posOffset>557530</wp:posOffset>
                  </wp:positionV>
                  <wp:extent cx="4445" cy="4445"/>
                  <wp:effectExtent l="0" t="0" r="0" b="0"/>
                  <wp:wrapTopAndBottom/>
                  <wp:docPr id="3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8106F">
              <w:rPr>
                <w:szCs w:val="16"/>
              </w:rPr>
              <w:t>д) панелью управления кабиной лифта в антивандальном исполнении.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–внесенные в Государственный реестр средства измерений, поверенных предприяти</w:t>
            </w:r>
            <w:r w:rsidRPr="0098106F">
              <w:rPr>
                <w:szCs w:val="16"/>
              </w:rPr>
              <w:t>я</w:t>
            </w:r>
            <w:r w:rsidRPr="0098106F">
              <w:rPr>
                <w:szCs w:val="16"/>
              </w:rPr>
              <w:t>ми-изготовителями, принятых в эксплуатацию соответствующими ресурсоснабжающими организациями и соответствующих установленным требованиям к классам точности общ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домовых (коллективных) приборов учета электрической, тепловой энергии, холодной воды, горячей воды (при централизованном теплоснабжении в установленных случаях);</w:t>
            </w:r>
          </w:p>
          <w:p w:rsidR="0098106F" w:rsidRPr="0098106F" w:rsidRDefault="0098106F" w:rsidP="0098106F">
            <w:pPr>
              <w:ind w:right="57" w:firstLine="281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- оконные блоки со стеклопакетом класса энергоэффективности в соответствии с кла</w:t>
            </w:r>
            <w:r w:rsidRPr="0098106F">
              <w:rPr>
                <w:szCs w:val="16"/>
              </w:rPr>
              <w:t>с</w:t>
            </w:r>
            <w:r w:rsidRPr="0098106F">
              <w:rPr>
                <w:szCs w:val="16"/>
              </w:rPr>
              <w:t>сом энергоэффективности дома;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–освещение этажных лестничных площадок дома с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1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1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–при входах в подъезды дома освещение с использованием светильников в антива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дальном исполнении со светодиодным источником света и датчиков освещенности, козыр</w:t>
            </w:r>
            <w:r w:rsidRPr="0098106F">
              <w:rPr>
                <w:szCs w:val="16"/>
              </w:rPr>
              <w:t>ь</w:t>
            </w:r>
            <w:r w:rsidRPr="0098106F">
              <w:rPr>
                <w:szCs w:val="16"/>
              </w:rPr>
              <w:t xml:space="preserve">ки над входной дверью и утепленные дверные блоки с ручками и автодоводчиком; 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–во входах в подвал (техническое подполье) дома металлические дверные блоки с за</w:t>
            </w:r>
            <w:r w:rsidRPr="0098106F">
              <w:rPr>
                <w:szCs w:val="16"/>
              </w:rPr>
              <w:t>м</w:t>
            </w:r>
            <w:r w:rsidRPr="0098106F">
              <w:rPr>
                <w:szCs w:val="16"/>
              </w:rPr>
              <w:t>ком, ручками и автодоводчиком;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 отмостку из армированного бетона, асфальта, устроенную по всему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1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периметру дома и обеспечивающую отвод воды от фундаментов;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  организованный водосток;</w:t>
            </w:r>
          </w:p>
          <w:p w:rsidR="0098106F" w:rsidRPr="0098106F" w:rsidRDefault="0098106F" w:rsidP="0098106F">
            <w:pPr>
              <w:ind w:right="57"/>
              <w:contextualSpacing/>
              <w:rPr>
                <w:szCs w:val="16"/>
              </w:rPr>
            </w:pPr>
            <w:r w:rsidRPr="0098106F">
              <w:rPr>
                <w:noProof/>
                <w:szCs w:val="16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198120</wp:posOffset>
                  </wp:positionV>
                  <wp:extent cx="8890" cy="68580"/>
                  <wp:effectExtent l="0" t="0" r="0" b="0"/>
                  <wp:wrapSquare wrapText="bothSides"/>
                  <wp:docPr id="2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8106F">
              <w:rPr>
                <w:szCs w:val="16"/>
              </w:rPr>
              <w:t xml:space="preserve">–благоустройство придомовой территории, в том числе наличие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1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твердого покрытия, озеленения и малых архитектурных форм, площадок общего пользования различного н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значения, в том числе детской игровой площадки с игровым комплексом (в соответствии с проектной документацией).</w:t>
            </w:r>
          </w:p>
        </w:tc>
      </w:tr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3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Функциональное оснащ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ние и отделка помещений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spacing w:after="37"/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Для целей переселения граждан из аварийного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жилищного фонда рекомендуется и</w:t>
            </w:r>
            <w:r w:rsidRPr="0098106F">
              <w:rPr>
                <w:szCs w:val="16"/>
              </w:rPr>
              <w:t>с</w:t>
            </w:r>
            <w:r w:rsidRPr="0098106F">
              <w:rPr>
                <w:szCs w:val="16"/>
              </w:rPr>
              <w:t xml:space="preserve">пользовать построенные и приобретенные жилые помещения, расположенные на любых этажах дома, кроме подвального,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цокольного, технического, мансардного и:</w:t>
            </w:r>
          </w:p>
          <w:p w:rsidR="0098106F" w:rsidRPr="0098106F" w:rsidRDefault="0098106F" w:rsidP="0098106F">
            <w:pPr>
              <w:spacing w:after="37"/>
              <w:ind w:right="57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 оборудованные подключенными к соответствующим внутридомовым инженерным системам внутриквартирными инженерными сетями в составе (не менее):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а) электроснабжения с электрическим щитком с устройствами защитного отключ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ния;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б) холодного водоснабжения;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в) горячего водоснабжения (централизованной или автономной);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19050"/>
                  <wp:effectExtent l="19050" t="0" r="9525" b="0"/>
                  <wp:docPr id="1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г) водоотведения (канализации);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6F" w:rsidRPr="0098106F" w:rsidRDefault="0098106F" w:rsidP="0098106F">
            <w:pPr>
              <w:spacing w:after="33"/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д) отопления (централизованного или автономного);</w:t>
            </w:r>
          </w:p>
          <w:p w:rsidR="0098106F" w:rsidRPr="0098106F" w:rsidRDefault="0098106F" w:rsidP="0098106F">
            <w:pPr>
              <w:spacing w:after="33"/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е) вентиляции;</w:t>
            </w:r>
          </w:p>
          <w:p w:rsidR="0098106F" w:rsidRPr="0098106F" w:rsidRDefault="0098106F" w:rsidP="0098106F">
            <w:pPr>
              <w:pStyle w:val="aff"/>
              <w:spacing w:after="0" w:line="240" w:lineRule="auto"/>
              <w:ind w:left="34" w:right="57" w:firstLine="425"/>
              <w:rPr>
                <w:rFonts w:ascii="Times New Roman" w:hAnsi="Times New Roman"/>
                <w:sz w:val="16"/>
                <w:szCs w:val="16"/>
              </w:rPr>
            </w:pPr>
            <w:r w:rsidRPr="0098106F">
              <w:rPr>
                <w:rFonts w:ascii="Times New Roman" w:hAnsi="Times New Roman"/>
                <w:sz w:val="16"/>
                <w:szCs w:val="16"/>
              </w:rPr>
              <w:t xml:space="preserve">ж) газоснабжения (при наличии в соответствии с проектной документацией), с устройством </w:t>
            </w:r>
            <w:r w:rsidRPr="00981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легкосбрасываемых оконных блоков </w:t>
            </w:r>
            <w:r w:rsidRPr="0098106F">
              <w:rPr>
                <w:rFonts w:ascii="Times New Roman" w:hAnsi="Times New Roman"/>
                <w:sz w:val="16"/>
                <w:szCs w:val="16"/>
              </w:rPr>
              <w:t xml:space="preserve">(в соответствии с проектной </w:t>
            </w:r>
            <w:r w:rsidRPr="0098106F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документацией);</w:t>
            </w:r>
          </w:p>
          <w:p w:rsidR="0098106F" w:rsidRPr="0098106F" w:rsidRDefault="0098106F" w:rsidP="0098106F">
            <w:pPr>
              <w:spacing w:after="33"/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з) внесенными в Государственный реестр средств измерений,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поверенными пре</w:t>
            </w:r>
            <w:r w:rsidRPr="0098106F">
              <w:rPr>
                <w:szCs w:val="16"/>
              </w:rPr>
              <w:t>д</w:t>
            </w:r>
            <w:r w:rsidRPr="0098106F">
              <w:rPr>
                <w:szCs w:val="16"/>
              </w:rPr>
              <w:t>приятиями-изготовителями, принятыми в эксплуатацию соответствующими ресурсосна</w:t>
            </w:r>
            <w:r w:rsidRPr="0098106F">
              <w:rPr>
                <w:szCs w:val="16"/>
              </w:rPr>
              <w:t>б</w:t>
            </w:r>
            <w:r w:rsidRPr="0098106F">
              <w:rPr>
                <w:szCs w:val="16"/>
              </w:rPr>
              <w:t>жающими организациями и соответствующими установленным требованиям к классам точности индивидуальными приборами учета электрической энергии, холодной воды, г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рячей воды, природного газа (в установленных случаях) (в соответствии с проектной док</w:t>
            </w:r>
            <w:r w:rsidRPr="0098106F">
              <w:rPr>
                <w:szCs w:val="16"/>
              </w:rPr>
              <w:t>у</w:t>
            </w:r>
            <w:r w:rsidRPr="0098106F">
              <w:rPr>
                <w:szCs w:val="16"/>
              </w:rPr>
              <w:t>ментацией);</w:t>
            </w:r>
          </w:p>
          <w:p w:rsidR="0098106F" w:rsidRPr="0098106F" w:rsidRDefault="0098106F" w:rsidP="0098106F">
            <w:pPr>
              <w:spacing w:after="33"/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–имеющие чистовую отделку «под ключ», в том числе: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а) входную утепленную дверь с замком, ручками и дверным глазком;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б) межкомнатные двери с наличниками и ручками;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в) оконные блоки со стеклопакетом класса энергоэффективности в соответствии с классом энергоэффективности дома;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г) вентиляционные решетки;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д) подвесные крюки для потолочных осветительных приборов во всех помещениях квартиры;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е) установленные и подключенные к соответствующим внутриквартирным инжене</w:t>
            </w:r>
            <w:r w:rsidRPr="0098106F">
              <w:rPr>
                <w:szCs w:val="16"/>
              </w:rPr>
              <w:t>р</w:t>
            </w:r>
            <w:r w:rsidRPr="0098106F">
              <w:rPr>
                <w:szCs w:val="16"/>
              </w:rPr>
              <w:t>ным сетям: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–звонковую сигнализацию (в соответствии с проектной документацией);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–мойку со смесителем и сифоном;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–умывальник со смесителем и сифоном;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–унитаз с сиденьем и сливным бачком;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–ванну с заземлением, со смесителем и сифоном;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–одно-, двухклавишные электровыключатели;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 электророзетки;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–выпуски электропроводки и патроны во всех помещениях квартиры;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–газовую или электрическую плиту (в соответствии с проектным решением);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–радиаторы отопления с терморегуляторами (при технологической возможности в соответствии с проектной документацией), а при автономном отоплении и горячем вод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снабжении также двухконтурный котел;</w:t>
            </w:r>
          </w:p>
          <w:p w:rsidR="0098106F" w:rsidRPr="0098106F" w:rsidRDefault="0098106F" w:rsidP="0098106F">
            <w:pPr>
              <w:spacing w:after="29"/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в) напольные покрытия из керамической плитки в помещениях ванной комнаты, ту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лета (совмещенного санузла), кладовых, на балконе (лоджии),в остальных помещениях квартиры – из ламината класса износостойкости 22 и выше или линолеума на вспененной основе;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г) отделку стен водоэмульсионной или иной аналогичной краской в помещениях ванной комнаты, туалета (совмещенного санузла), кладовых, кухни (за исключением части стены (стен) в кухне, примыкающей(их) к рабочей поверхности, и части стены (стен) в ванной комнате, примыкающей(их) к ванне и умывальнику, отделка которых производится керамической плиткой); обоями в остальных помещениях;</w:t>
            </w:r>
          </w:p>
          <w:p w:rsidR="0098106F" w:rsidRPr="0098106F" w:rsidRDefault="0098106F" w:rsidP="0098106F">
            <w:pPr>
              <w:ind w:left="34" w:right="57" w:firstLine="425"/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д) отделку потолков во всех помещениях квартиры водоэмульсионной или иной ан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логичной краской, либо конструкцией из сварной виниловой пленки (ПВХ) или бесшовн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го тканевого полотна, закрепленных на металлическом или пластиковом профиле под пер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крытием (натяжные потолки).</w:t>
            </w:r>
          </w:p>
        </w:tc>
      </w:tr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4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Материалы и оборудов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ние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Проектом на строительство многоквартирного дома рекомендуется предусмотреть 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менение современных сертифицированных строительных и отделочных материалов, техн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 xml:space="preserve">логического и инженерного оборудования. 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Строительство рекомендуется осуществлять с применением материалов и оборудования, обеспечивающих соответствие жилища требованиям проектной документации. 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Работы и применяемые строительные материалы в процессе строительства дома, ж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 xml:space="preserve">лые помещения в котором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76200"/>
                  <wp:effectExtent l="19050" t="0" r="9525" b="0"/>
                  <wp:docPr id="22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 xml:space="preserve">приобретаются в соответствии с муниципальным контрактом в целях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 xml:space="preserve">переселения граждан из аварийного жилищного фонда, а также результаты таких работ рекомендуется выполнять в соответствии с требованиями технических регламентов, требованиями энергетической эффективности и требованиями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оснащенности объекта кап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 xml:space="preserve">тального строительства приборами учета </w:t>
            </w:r>
            <w:r w:rsidRPr="0098106F">
              <w:rPr>
                <w:noProof/>
                <w:szCs w:val="16"/>
              </w:rPr>
              <w:drawing>
                <wp:inline distT="0" distB="0" distL="0" distR="0">
                  <wp:extent cx="9525" cy="9525"/>
                  <wp:effectExtent l="19050" t="0" r="9525" b="0"/>
                  <wp:docPr id="25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06F">
              <w:rPr>
                <w:szCs w:val="16"/>
              </w:rPr>
              <w:t>используемых энергетических ресурсов.</w:t>
            </w:r>
          </w:p>
        </w:tc>
      </w:tr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5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Энергоэффективность д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ма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Рекомендуется предусматривать класс энергетической эффективности дома не ниже «В» согласно Правилам определения класса энергетической эффективности, утвержденных 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казом Министерства строительства и жилищно-коммунального хозяйства от 06 июня 2016 г. № 399/пр.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Рекомендуется предусматривать следующие мероприятия, направленные на повышение энергоэффективности дома: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 предъявлять к оконным блокам в квартирах и в помещениях общего пользования д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полнительные требования указанные выше;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 производить установку в помещениях общего пользования, лестничных клетках, п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ред входом в подъезды светодиодных светильников с датчиками движения и освещенности;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 проводить освещение придомовой территории с использованием светодиодных св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тильников и датчиков освещенности;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–выполнять теплоизоляцию подвального (цокольного) и чердачного перекрытий (в с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ответствии с проектной документацией);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–проводить установку приборов учета горячего и холодного водоснабжения, электр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энергии, газа и другие, предусмотренные в проектной документации;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–выполнять установку радиаторов отопления с терморегуляторами (при технологич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ской возможности в соответствии с проектной документацией);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 xml:space="preserve">   – проводить устройство входных дверей в подъезды дома с  утеплением и  оборудов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нием автодоводчиками;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–устраивать входные тамбуры в подъезды дома с утеплением стен, устанавливать ут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пленные двери тамбура (входную и проходную) с автодоводчиками.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ской эффективности многоквартирных домов, утвержденных приказом Министерства стро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 xml:space="preserve">тельства и жилищно-коммунального хозяйства Российской Федерации от б июня 2016 года № 399/пр. </w:t>
            </w:r>
          </w:p>
        </w:tc>
      </w:tr>
      <w:tr w:rsidR="0098106F" w:rsidRPr="0098106F" w:rsidTr="0098106F">
        <w:tc>
          <w:tcPr>
            <w:tcW w:w="617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6</w:t>
            </w:r>
          </w:p>
        </w:tc>
        <w:tc>
          <w:tcPr>
            <w:tcW w:w="2326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Эксплуатационная док</w:t>
            </w:r>
            <w:r w:rsidRPr="0098106F">
              <w:rPr>
                <w:szCs w:val="16"/>
              </w:rPr>
              <w:t>у</w:t>
            </w:r>
            <w:r w:rsidRPr="0098106F">
              <w:rPr>
                <w:szCs w:val="16"/>
              </w:rPr>
              <w:t>ментация дома</w:t>
            </w:r>
          </w:p>
        </w:tc>
        <w:tc>
          <w:tcPr>
            <w:tcW w:w="6628" w:type="dxa"/>
          </w:tcPr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>Наличие паспортов и инструкций по эксплуатации предприятий изготовителей на мех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ническое, электрическое, санитарно-техническое и иное, включая лифтовое, оборудование, приборы учета использования энергетических ресурсов (общедомовые (коллективные) и индивидуальные) и узлы управления подачей энергетических ресурсов и т.д., а также соо</w:t>
            </w:r>
            <w:r w:rsidRPr="0098106F">
              <w:rPr>
                <w:szCs w:val="16"/>
              </w:rPr>
              <w:t>т</w:t>
            </w:r>
            <w:r w:rsidRPr="0098106F">
              <w:rPr>
                <w:szCs w:val="16"/>
              </w:rPr>
              <w:t>ветствующих документов (копий документов), предусмотренных пунктами 24 и 26 Правил содержания общего имущества в многоквартирном доме, утвержденных постановлением Правительства Российской Федерации от 13 августа 2006 года № 491, включая Инструкцию по эксплуатации многоквартирного дома, выполненную в соответствии с п. 10.1 Градостро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тельного кодекса (Требования к безопасной эксплуатации зданий) и СП 255.1325800 «Здания и сооружения. Правила эксплуатации. Общие положения» (в соответствии с проектной д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кументацией).</w:t>
            </w:r>
          </w:p>
          <w:p w:rsidR="0098106F" w:rsidRPr="0098106F" w:rsidRDefault="0098106F" w:rsidP="0098106F">
            <w:pPr>
              <w:contextualSpacing/>
              <w:rPr>
                <w:szCs w:val="16"/>
              </w:rPr>
            </w:pPr>
            <w:r w:rsidRPr="0098106F">
              <w:rPr>
                <w:szCs w:val="16"/>
              </w:rPr>
              <w:t xml:space="preserve">   Наличие инструкций по эксплуатации внутриквартирного инженерного оборудования. Комплекты инструкций по эксплуатации внутриквартирного инженерного оборудования подлежат передаче Заказчику.</w:t>
            </w:r>
          </w:p>
        </w:tc>
      </w:tr>
    </w:tbl>
    <w:p w:rsidR="0098106F" w:rsidRPr="0098106F" w:rsidRDefault="0098106F" w:rsidP="0098106F">
      <w:pPr>
        <w:contextualSpacing/>
        <w:jc w:val="both"/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  <w:sectPr w:rsidR="0098106F" w:rsidRPr="0098106F" w:rsidSect="0098106F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11"/>
        <w:tblW w:w="9910" w:type="dxa"/>
        <w:tblLayout w:type="fixed"/>
        <w:tblLook w:val="04A0"/>
      </w:tblPr>
      <w:tblGrid>
        <w:gridCol w:w="522"/>
        <w:gridCol w:w="2204"/>
        <w:gridCol w:w="1373"/>
        <w:gridCol w:w="1009"/>
        <w:gridCol w:w="1009"/>
        <w:gridCol w:w="1009"/>
        <w:gridCol w:w="915"/>
        <w:gridCol w:w="1122"/>
        <w:gridCol w:w="619"/>
        <w:gridCol w:w="128"/>
      </w:tblGrid>
      <w:tr w:rsidR="0098106F" w:rsidRPr="0098106F" w:rsidTr="00426953">
        <w:trPr>
          <w:gridAfter w:val="1"/>
          <w:wAfter w:w="128" w:type="dxa"/>
          <w:trHeight w:val="983"/>
        </w:trPr>
        <w:tc>
          <w:tcPr>
            <w:tcW w:w="9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D" w:rsidRDefault="007A77FD" w:rsidP="007A77FD">
            <w:pPr>
              <w:ind w:left="5387" w:right="-939" w:hanging="5387"/>
              <w:rPr>
                <w:bCs/>
                <w:color w:val="000000"/>
                <w:szCs w:val="16"/>
              </w:rPr>
            </w:pPr>
          </w:p>
          <w:p w:rsidR="007A77FD" w:rsidRDefault="007A77FD" w:rsidP="007A77FD">
            <w:pPr>
              <w:ind w:left="5387" w:right="-939" w:hanging="5387"/>
              <w:rPr>
                <w:bCs/>
                <w:color w:val="000000"/>
                <w:szCs w:val="16"/>
              </w:rPr>
            </w:pPr>
          </w:p>
          <w:p w:rsidR="0098106F" w:rsidRPr="0098106F" w:rsidRDefault="007A77FD" w:rsidP="007A77FD">
            <w:pPr>
              <w:ind w:left="5387" w:right="-939" w:hanging="5387"/>
              <w:rPr>
                <w:szCs w:val="16"/>
              </w:rPr>
            </w:pPr>
            <w:r>
              <w:rPr>
                <w:bCs/>
                <w:color w:val="000000"/>
                <w:szCs w:val="16"/>
              </w:rPr>
              <w:t xml:space="preserve">                                                                                                                  </w:t>
            </w:r>
            <w:r w:rsidR="0098106F" w:rsidRPr="0098106F">
              <w:rPr>
                <w:bCs/>
                <w:color w:val="000000"/>
                <w:szCs w:val="16"/>
              </w:rPr>
              <w:t xml:space="preserve"> </w:t>
            </w:r>
            <w:r w:rsidR="0098106F" w:rsidRPr="0098106F">
              <w:rPr>
                <w:szCs w:val="16"/>
              </w:rPr>
              <w:t>Приложе</w:t>
            </w:r>
            <w:r>
              <w:rPr>
                <w:szCs w:val="16"/>
              </w:rPr>
              <w:t xml:space="preserve">ние  № 7    </w:t>
            </w:r>
            <w:r w:rsidR="0098106F" w:rsidRPr="0098106F">
              <w:rPr>
                <w:szCs w:val="16"/>
              </w:rPr>
              <w:t xml:space="preserve">   к муниципальной программе </w:t>
            </w:r>
          </w:p>
          <w:p w:rsidR="0098106F" w:rsidRPr="0098106F" w:rsidRDefault="0098106F" w:rsidP="007A77FD">
            <w:pPr>
              <w:ind w:left="5387" w:right="-939" w:hanging="5387"/>
              <w:rPr>
                <w:szCs w:val="16"/>
              </w:rPr>
            </w:pPr>
            <w:r w:rsidRPr="0098106F">
              <w:rPr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7A77FD">
              <w:rPr>
                <w:szCs w:val="16"/>
              </w:rPr>
              <w:t xml:space="preserve">          </w:t>
            </w:r>
            <w:r w:rsidRPr="0098106F">
              <w:rPr>
                <w:szCs w:val="16"/>
              </w:rPr>
              <w:t xml:space="preserve"> муниципального района Сызранский </w:t>
            </w:r>
          </w:p>
          <w:p w:rsidR="007A77FD" w:rsidRDefault="007A77FD" w:rsidP="007A77FD">
            <w:pPr>
              <w:ind w:left="5387" w:right="-939" w:hanging="5387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98106F" w:rsidRPr="0098106F">
              <w:rPr>
                <w:szCs w:val="16"/>
              </w:rPr>
              <w:t xml:space="preserve">«Переселение граждан из аварийного </w:t>
            </w:r>
          </w:p>
          <w:p w:rsidR="0098106F" w:rsidRPr="0098106F" w:rsidRDefault="007A77FD" w:rsidP="007A77FD">
            <w:pPr>
              <w:ind w:left="5387" w:right="-939" w:hanging="538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98106F" w:rsidRPr="0098106F">
              <w:rPr>
                <w:szCs w:val="16"/>
              </w:rPr>
              <w:t xml:space="preserve">жилищного фонда, признанного таковым </w:t>
            </w:r>
          </w:p>
          <w:p w:rsidR="0098106F" w:rsidRPr="0098106F" w:rsidRDefault="007A77FD" w:rsidP="007A77FD">
            <w:pPr>
              <w:ind w:left="5387" w:right="-939" w:hanging="5387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98106F" w:rsidRPr="0098106F">
              <w:rPr>
                <w:szCs w:val="16"/>
              </w:rPr>
              <w:t>до 1 января 2017 года» до 2025 года</w:t>
            </w:r>
          </w:p>
          <w:p w:rsidR="0098106F" w:rsidRPr="0098106F" w:rsidRDefault="0098106F" w:rsidP="007A77FD">
            <w:pPr>
              <w:ind w:left="9673" w:right="-939"/>
              <w:rPr>
                <w:b/>
                <w:bCs/>
                <w:color w:val="000000"/>
                <w:szCs w:val="16"/>
              </w:rPr>
            </w:pPr>
            <w:r w:rsidRPr="0098106F">
              <w:rPr>
                <w:szCs w:val="16"/>
              </w:rPr>
              <w:t xml:space="preserve"> </w:t>
            </w:r>
          </w:p>
          <w:p w:rsidR="0098106F" w:rsidRPr="0098106F" w:rsidRDefault="0098106F" w:rsidP="007A77FD">
            <w:pPr>
              <w:ind w:right="-939" w:firstLine="1560"/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 xml:space="preserve">Планируемые показатели переселения граждан из аварийного жилищного фонда, </w:t>
            </w:r>
          </w:p>
          <w:p w:rsidR="0098106F" w:rsidRPr="0098106F" w:rsidRDefault="0098106F" w:rsidP="007A77FD">
            <w:pPr>
              <w:ind w:right="-939"/>
              <w:rPr>
                <w:b/>
                <w:bCs/>
                <w:color w:val="000000"/>
                <w:szCs w:val="16"/>
              </w:rPr>
            </w:pPr>
            <w:r w:rsidRPr="0098106F">
              <w:rPr>
                <w:b/>
                <w:bCs/>
                <w:color w:val="000000"/>
                <w:szCs w:val="16"/>
              </w:rPr>
              <w:t>признанного таковым до 1 января 2017 года, по годам</w:t>
            </w:r>
          </w:p>
          <w:p w:rsidR="0098106F" w:rsidRPr="0098106F" w:rsidRDefault="0098106F" w:rsidP="007A77FD">
            <w:pPr>
              <w:ind w:right="-939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6F" w:rsidRPr="0098106F" w:rsidRDefault="0098106F" w:rsidP="007A77FD">
            <w:pPr>
              <w:ind w:right="-939"/>
              <w:rPr>
                <w:rFonts w:ascii="Arial CYR" w:hAnsi="Arial CYR" w:cs="Arial CYR"/>
                <w:szCs w:val="16"/>
              </w:rPr>
            </w:pPr>
          </w:p>
        </w:tc>
      </w:tr>
      <w:tr w:rsidR="0098106F" w:rsidRPr="0098106F" w:rsidTr="00426953">
        <w:trPr>
          <w:trHeight w:val="69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 xml:space="preserve"> № п/п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Наименование муниц</w:t>
            </w:r>
            <w:r w:rsidRPr="0098106F">
              <w:rPr>
                <w:bCs/>
                <w:color w:val="000000"/>
                <w:szCs w:val="16"/>
              </w:rPr>
              <w:t>и</w:t>
            </w:r>
            <w:r w:rsidRPr="0098106F">
              <w:rPr>
                <w:bCs/>
                <w:color w:val="000000"/>
                <w:szCs w:val="16"/>
              </w:rPr>
              <w:t>пального образования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7A77FD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Расселенная площадь, кв. м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Количество переселенных жителей, человек</w:t>
            </w:r>
          </w:p>
        </w:tc>
      </w:tr>
      <w:tr w:rsidR="0098106F" w:rsidRPr="0098106F" w:rsidTr="00426953">
        <w:trPr>
          <w:trHeight w:val="5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2022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 xml:space="preserve">2023 год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6F" w:rsidRPr="0098106F" w:rsidRDefault="0098106F" w:rsidP="007A77FD">
            <w:pPr>
              <w:rPr>
                <w:bCs/>
                <w:szCs w:val="16"/>
              </w:rPr>
            </w:pPr>
            <w:r w:rsidRPr="0098106F">
              <w:rPr>
                <w:bCs/>
                <w:szCs w:val="16"/>
              </w:rPr>
              <w:t>Всего</w:t>
            </w:r>
          </w:p>
        </w:tc>
      </w:tr>
      <w:tr w:rsidR="0098106F" w:rsidRPr="0098106F" w:rsidTr="00426953">
        <w:trPr>
          <w:trHeight w:val="11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6F" w:rsidRPr="0098106F" w:rsidRDefault="0098106F" w:rsidP="007A77FD">
            <w:pPr>
              <w:rPr>
                <w:rFonts w:ascii="Arial CYR" w:hAnsi="Arial CYR" w:cs="Arial CYR"/>
                <w:bCs/>
                <w:szCs w:val="16"/>
              </w:rPr>
            </w:pPr>
            <w:r w:rsidRPr="0098106F">
              <w:rPr>
                <w:rFonts w:ascii="Arial CYR" w:hAnsi="Arial CYR" w:cs="Arial CYR"/>
                <w:bCs/>
                <w:szCs w:val="16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Всего подлежит перес</w:t>
            </w:r>
            <w:r w:rsidRPr="0098106F">
              <w:rPr>
                <w:bCs/>
                <w:color w:val="000000"/>
                <w:szCs w:val="16"/>
              </w:rPr>
              <w:t>е</w:t>
            </w:r>
            <w:r w:rsidRPr="0098106F">
              <w:rPr>
                <w:bCs/>
                <w:color w:val="000000"/>
                <w:szCs w:val="16"/>
              </w:rPr>
              <w:t>лению в 2022 - 2023 гг.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139,2 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121,6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260,80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 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18</w:t>
            </w:r>
          </w:p>
        </w:tc>
      </w:tr>
      <w:tr w:rsidR="0098106F" w:rsidRPr="0098106F" w:rsidTr="00426953">
        <w:trPr>
          <w:trHeight w:val="165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6F" w:rsidRPr="0098106F" w:rsidRDefault="0098106F" w:rsidP="007A77FD">
            <w:pPr>
              <w:rPr>
                <w:rFonts w:ascii="Arial CYR" w:hAnsi="Arial CYR" w:cs="Arial CYR"/>
                <w:bCs/>
                <w:szCs w:val="16"/>
              </w:rPr>
            </w:pPr>
            <w:r w:rsidRPr="0098106F">
              <w:rPr>
                <w:rFonts w:ascii="Arial CYR" w:hAnsi="Arial CYR" w:cs="Arial CYR"/>
                <w:bCs/>
                <w:szCs w:val="16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Всего по программе п</w:t>
            </w:r>
            <w:r w:rsidRPr="0098106F">
              <w:rPr>
                <w:bCs/>
                <w:color w:val="000000"/>
                <w:szCs w:val="16"/>
              </w:rPr>
              <w:t>е</w:t>
            </w:r>
            <w:r w:rsidRPr="0098106F">
              <w:rPr>
                <w:bCs/>
                <w:color w:val="000000"/>
                <w:szCs w:val="16"/>
              </w:rPr>
              <w:t>реселения, в рамках которой предусмотрено финансир</w:t>
            </w:r>
            <w:r w:rsidRPr="0098106F">
              <w:rPr>
                <w:bCs/>
                <w:color w:val="000000"/>
                <w:szCs w:val="16"/>
              </w:rPr>
              <w:t>о</w:t>
            </w:r>
            <w:r w:rsidRPr="0098106F">
              <w:rPr>
                <w:bCs/>
                <w:color w:val="000000"/>
                <w:szCs w:val="16"/>
              </w:rPr>
              <w:t>вание за счет средств Фонда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139,2 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121,6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260,80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 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06F" w:rsidRPr="0098106F" w:rsidRDefault="0098106F" w:rsidP="007A77FD">
            <w:pPr>
              <w:rPr>
                <w:bCs/>
                <w:color w:val="000000"/>
                <w:szCs w:val="16"/>
              </w:rPr>
            </w:pPr>
            <w:r w:rsidRPr="0098106F">
              <w:rPr>
                <w:bCs/>
                <w:color w:val="000000"/>
                <w:szCs w:val="16"/>
              </w:rPr>
              <w:t>18</w:t>
            </w:r>
          </w:p>
        </w:tc>
      </w:tr>
    </w:tbl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ind w:left="10206"/>
        <w:rPr>
          <w:szCs w:val="16"/>
        </w:rPr>
      </w:pPr>
    </w:p>
    <w:p w:rsidR="0098106F" w:rsidRPr="0098106F" w:rsidRDefault="0098106F" w:rsidP="000059BC">
      <w:pPr>
        <w:ind w:firstLine="0"/>
        <w:jc w:val="right"/>
        <w:rPr>
          <w:szCs w:val="16"/>
        </w:rPr>
      </w:pPr>
      <w:r w:rsidRPr="0098106F">
        <w:rPr>
          <w:szCs w:val="16"/>
        </w:rPr>
        <w:t xml:space="preserve">Приложение  № 8         к муниципальной программе </w:t>
      </w:r>
    </w:p>
    <w:p w:rsidR="0098106F" w:rsidRPr="0098106F" w:rsidRDefault="0098106F" w:rsidP="000059BC">
      <w:pPr>
        <w:jc w:val="right"/>
        <w:rPr>
          <w:szCs w:val="16"/>
        </w:rPr>
      </w:pPr>
      <w:r w:rsidRPr="0098106F">
        <w:rPr>
          <w:szCs w:val="16"/>
        </w:rPr>
        <w:t xml:space="preserve">                                                                                                                                                                          муниципального района Сызранский </w:t>
      </w:r>
    </w:p>
    <w:p w:rsidR="0098106F" w:rsidRPr="0098106F" w:rsidRDefault="0098106F" w:rsidP="000059BC">
      <w:pPr>
        <w:ind w:left="142"/>
        <w:jc w:val="right"/>
        <w:rPr>
          <w:szCs w:val="16"/>
        </w:rPr>
      </w:pPr>
      <w:r w:rsidRPr="0098106F">
        <w:rPr>
          <w:szCs w:val="16"/>
        </w:rPr>
        <w:t xml:space="preserve">«Переселение граждан из аварийного жилищного фонда, признанного таковым </w:t>
      </w:r>
    </w:p>
    <w:p w:rsidR="0098106F" w:rsidRPr="0098106F" w:rsidRDefault="0098106F" w:rsidP="000059BC">
      <w:pPr>
        <w:ind w:left="142"/>
        <w:jc w:val="right"/>
        <w:rPr>
          <w:szCs w:val="16"/>
        </w:rPr>
      </w:pPr>
      <w:r w:rsidRPr="0098106F">
        <w:rPr>
          <w:szCs w:val="16"/>
        </w:rPr>
        <w:t>до 1 января 2017 года» до 2025 года</w:t>
      </w:r>
    </w:p>
    <w:p w:rsidR="0098106F" w:rsidRPr="0098106F" w:rsidRDefault="0098106F" w:rsidP="000059BC">
      <w:pPr>
        <w:ind w:left="142"/>
        <w:jc w:val="right"/>
        <w:rPr>
          <w:szCs w:val="16"/>
        </w:rPr>
      </w:pPr>
    </w:p>
    <w:p w:rsidR="0098106F" w:rsidRPr="0098106F" w:rsidRDefault="0098106F" w:rsidP="000059BC">
      <w:pPr>
        <w:ind w:left="142"/>
        <w:jc w:val="right"/>
        <w:rPr>
          <w:szCs w:val="16"/>
        </w:rPr>
      </w:pPr>
    </w:p>
    <w:p w:rsidR="0098106F" w:rsidRPr="0098106F" w:rsidRDefault="0098106F" w:rsidP="000059BC">
      <w:pPr>
        <w:ind w:left="142"/>
        <w:rPr>
          <w:b/>
          <w:szCs w:val="16"/>
        </w:rPr>
      </w:pPr>
      <w:r w:rsidRPr="0098106F">
        <w:rPr>
          <w:b/>
          <w:szCs w:val="16"/>
        </w:rPr>
        <w:t>Перечень</w:t>
      </w:r>
    </w:p>
    <w:p w:rsidR="0098106F" w:rsidRPr="0098106F" w:rsidRDefault="0098106F" w:rsidP="000059BC">
      <w:pPr>
        <w:ind w:left="142"/>
        <w:rPr>
          <w:b/>
          <w:szCs w:val="16"/>
        </w:rPr>
      </w:pPr>
      <w:r w:rsidRPr="0098106F">
        <w:rPr>
          <w:b/>
          <w:szCs w:val="16"/>
        </w:rPr>
        <w:t>стратегических показателей (индикаторов), характеризующих ежегодный ход и итоги реализации адресной программы м</w:t>
      </w:r>
      <w:r w:rsidRPr="0098106F">
        <w:rPr>
          <w:b/>
          <w:szCs w:val="16"/>
        </w:rPr>
        <w:t>у</w:t>
      </w:r>
      <w:r w:rsidRPr="0098106F">
        <w:rPr>
          <w:b/>
          <w:szCs w:val="16"/>
        </w:rPr>
        <w:t xml:space="preserve">ниципального района Сызранский «Переселение граждан из аварийного жилищного фонда, </w:t>
      </w:r>
    </w:p>
    <w:p w:rsidR="0098106F" w:rsidRPr="0098106F" w:rsidRDefault="0098106F" w:rsidP="000059BC">
      <w:pPr>
        <w:ind w:left="142"/>
        <w:rPr>
          <w:b/>
          <w:szCs w:val="16"/>
        </w:rPr>
      </w:pPr>
      <w:r w:rsidRPr="0098106F">
        <w:rPr>
          <w:b/>
          <w:szCs w:val="16"/>
        </w:rPr>
        <w:t>признанного таковым до 1 января 2017 года» до 2025 года</w:t>
      </w:r>
    </w:p>
    <w:p w:rsidR="0098106F" w:rsidRPr="0098106F" w:rsidRDefault="0098106F" w:rsidP="000059BC">
      <w:pPr>
        <w:ind w:left="142"/>
        <w:rPr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1688"/>
        <w:gridCol w:w="1184"/>
        <w:gridCol w:w="895"/>
        <w:gridCol w:w="895"/>
        <w:gridCol w:w="895"/>
        <w:gridCol w:w="924"/>
        <w:gridCol w:w="924"/>
        <w:gridCol w:w="895"/>
        <w:gridCol w:w="953"/>
      </w:tblGrid>
      <w:tr w:rsidR="0098106F" w:rsidRPr="0098106F" w:rsidTr="0098106F">
        <w:tc>
          <w:tcPr>
            <w:tcW w:w="675" w:type="dxa"/>
            <w:vMerge w:val="restart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№ п/п</w:t>
            </w:r>
          </w:p>
        </w:tc>
        <w:tc>
          <w:tcPr>
            <w:tcW w:w="2281" w:type="dxa"/>
            <w:vMerge w:val="restart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Наименование стратегического показателя (инд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катора)</w:t>
            </w:r>
          </w:p>
        </w:tc>
        <w:tc>
          <w:tcPr>
            <w:tcW w:w="1478" w:type="dxa"/>
            <w:vMerge w:val="restart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Един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ца измер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ния</w:t>
            </w:r>
          </w:p>
        </w:tc>
        <w:tc>
          <w:tcPr>
            <w:tcW w:w="10352" w:type="dxa"/>
            <w:gridSpan w:val="7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Значение стратегического показателя (индикатора) по годам</w:t>
            </w:r>
          </w:p>
        </w:tc>
      </w:tr>
      <w:tr w:rsidR="0098106F" w:rsidRPr="0098106F" w:rsidTr="0098106F">
        <w:tc>
          <w:tcPr>
            <w:tcW w:w="675" w:type="dxa"/>
            <w:vMerge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2281" w:type="dxa"/>
            <w:vMerge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8" w:type="dxa"/>
            <w:vMerge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0352" w:type="dxa"/>
            <w:gridSpan w:val="7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Плановый период (прогноз)</w:t>
            </w:r>
          </w:p>
        </w:tc>
      </w:tr>
      <w:tr w:rsidR="0098106F" w:rsidRPr="0098106F" w:rsidTr="0098106F">
        <w:tc>
          <w:tcPr>
            <w:tcW w:w="675" w:type="dxa"/>
            <w:vMerge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2281" w:type="dxa"/>
            <w:vMerge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8" w:type="dxa"/>
            <w:vMerge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8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2019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2020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2021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2022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2023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2024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2025*</w:t>
            </w:r>
          </w:p>
        </w:tc>
      </w:tr>
      <w:tr w:rsidR="0098106F" w:rsidRPr="0098106F" w:rsidTr="0098106F">
        <w:tc>
          <w:tcPr>
            <w:tcW w:w="675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1.</w:t>
            </w:r>
          </w:p>
        </w:tc>
        <w:tc>
          <w:tcPr>
            <w:tcW w:w="2281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Общая пл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щадь, подлежащая расселению</w:t>
            </w:r>
          </w:p>
        </w:tc>
        <w:tc>
          <w:tcPr>
            <w:tcW w:w="1478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кв.м.</w:t>
            </w:r>
          </w:p>
        </w:tc>
        <w:tc>
          <w:tcPr>
            <w:tcW w:w="1478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139,2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121,6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</w:tr>
      <w:tr w:rsidR="0098106F" w:rsidRPr="0098106F" w:rsidTr="0098106F">
        <w:tc>
          <w:tcPr>
            <w:tcW w:w="675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2.</w:t>
            </w:r>
          </w:p>
        </w:tc>
        <w:tc>
          <w:tcPr>
            <w:tcW w:w="2281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Численность подлежащих ра</w:t>
            </w:r>
            <w:r w:rsidRPr="0098106F">
              <w:rPr>
                <w:szCs w:val="16"/>
              </w:rPr>
              <w:t>с</w:t>
            </w:r>
            <w:r w:rsidRPr="0098106F">
              <w:rPr>
                <w:szCs w:val="16"/>
              </w:rPr>
              <w:t>селению граждан</w:t>
            </w:r>
          </w:p>
        </w:tc>
        <w:tc>
          <w:tcPr>
            <w:tcW w:w="1478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человек</w:t>
            </w:r>
          </w:p>
        </w:tc>
        <w:tc>
          <w:tcPr>
            <w:tcW w:w="1478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15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  <w:r w:rsidRPr="0098106F">
              <w:rPr>
                <w:szCs w:val="16"/>
              </w:rPr>
              <w:t>3</w:t>
            </w: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  <w:tc>
          <w:tcPr>
            <w:tcW w:w="1479" w:type="dxa"/>
          </w:tcPr>
          <w:p w:rsidR="0098106F" w:rsidRPr="0098106F" w:rsidRDefault="0098106F" w:rsidP="000059BC">
            <w:pPr>
              <w:ind w:left="142"/>
              <w:rPr>
                <w:szCs w:val="16"/>
              </w:rPr>
            </w:pPr>
          </w:p>
        </w:tc>
      </w:tr>
    </w:tbl>
    <w:p w:rsidR="0098106F" w:rsidRPr="0098106F" w:rsidRDefault="0098106F" w:rsidP="000059BC">
      <w:pPr>
        <w:ind w:left="142"/>
        <w:rPr>
          <w:szCs w:val="16"/>
        </w:rPr>
      </w:pPr>
    </w:p>
    <w:p w:rsidR="0098106F" w:rsidRPr="0098106F" w:rsidRDefault="0098106F" w:rsidP="000059BC">
      <w:pPr>
        <w:ind w:left="142"/>
        <w:rPr>
          <w:szCs w:val="16"/>
        </w:rPr>
      </w:pPr>
    </w:p>
    <w:p w:rsidR="0098106F" w:rsidRPr="0098106F" w:rsidRDefault="0098106F" w:rsidP="000059BC">
      <w:pPr>
        <w:ind w:left="142"/>
        <w:rPr>
          <w:szCs w:val="16"/>
        </w:rPr>
      </w:pPr>
      <w:r w:rsidRPr="0098106F">
        <w:rPr>
          <w:szCs w:val="16"/>
        </w:rPr>
        <w:t>*Значение показателя приведено в соответствии с этапом реализации программы муниципального района Сызранский ««Пересел</w:t>
      </w:r>
      <w:r w:rsidRPr="0098106F">
        <w:rPr>
          <w:szCs w:val="16"/>
        </w:rPr>
        <w:t>е</w:t>
      </w:r>
      <w:r w:rsidRPr="0098106F">
        <w:rPr>
          <w:szCs w:val="16"/>
        </w:rPr>
        <w:t>ние граждан из аварийного жилищного фонда, признанного таковым до 1 января 2017 года» до 2025 года</w:t>
      </w:r>
    </w:p>
    <w:p w:rsidR="0098106F" w:rsidRPr="0098106F" w:rsidRDefault="0098106F" w:rsidP="000059BC">
      <w:pPr>
        <w:ind w:left="142"/>
        <w:rPr>
          <w:szCs w:val="16"/>
        </w:rPr>
      </w:pPr>
    </w:p>
    <w:p w:rsidR="0098106F" w:rsidRPr="0098106F" w:rsidRDefault="0098106F" w:rsidP="000059BC">
      <w:pPr>
        <w:ind w:left="142"/>
        <w:rPr>
          <w:szCs w:val="16"/>
        </w:rPr>
      </w:pPr>
    </w:p>
    <w:p w:rsidR="0098106F" w:rsidRPr="0098106F" w:rsidRDefault="0098106F" w:rsidP="000059BC">
      <w:pPr>
        <w:ind w:left="142"/>
        <w:rPr>
          <w:szCs w:val="16"/>
        </w:rPr>
      </w:pPr>
    </w:p>
    <w:p w:rsidR="0098106F" w:rsidRPr="0098106F" w:rsidRDefault="0098106F" w:rsidP="000059BC">
      <w:pPr>
        <w:ind w:left="142"/>
        <w:rPr>
          <w:szCs w:val="16"/>
        </w:rPr>
      </w:pPr>
    </w:p>
    <w:p w:rsidR="0098106F" w:rsidRPr="0098106F" w:rsidRDefault="000059BC" w:rsidP="000059BC">
      <w:pPr>
        <w:ind w:left="142"/>
        <w:jc w:val="right"/>
        <w:rPr>
          <w:szCs w:val="16"/>
        </w:rPr>
      </w:pPr>
      <w:r>
        <w:rPr>
          <w:szCs w:val="16"/>
        </w:rPr>
        <w:t xml:space="preserve">Приложение  № 9     </w:t>
      </w:r>
      <w:r w:rsidR="0098106F" w:rsidRPr="0098106F">
        <w:rPr>
          <w:szCs w:val="16"/>
        </w:rPr>
        <w:t xml:space="preserve"> к муниципальной программе </w:t>
      </w:r>
    </w:p>
    <w:p w:rsidR="0098106F" w:rsidRPr="0098106F" w:rsidRDefault="0098106F" w:rsidP="000059BC">
      <w:pPr>
        <w:jc w:val="right"/>
        <w:rPr>
          <w:szCs w:val="16"/>
        </w:rPr>
      </w:pPr>
      <w:r w:rsidRPr="0098106F">
        <w:rPr>
          <w:szCs w:val="16"/>
        </w:rPr>
        <w:t xml:space="preserve">                                                                                                                                                                          муниципального района Сызранский </w:t>
      </w:r>
    </w:p>
    <w:p w:rsidR="0098106F" w:rsidRPr="0098106F" w:rsidRDefault="0098106F" w:rsidP="000059BC">
      <w:pPr>
        <w:jc w:val="right"/>
        <w:rPr>
          <w:szCs w:val="16"/>
        </w:rPr>
      </w:pPr>
      <w:r w:rsidRPr="0098106F">
        <w:rPr>
          <w:szCs w:val="16"/>
        </w:rPr>
        <w:t xml:space="preserve">«Переселение граждан из аварийного жилищного фонда, признанного таковым </w:t>
      </w:r>
    </w:p>
    <w:p w:rsidR="0098106F" w:rsidRPr="0098106F" w:rsidRDefault="0098106F" w:rsidP="000059BC">
      <w:pPr>
        <w:ind w:left="-142"/>
        <w:jc w:val="right"/>
        <w:rPr>
          <w:szCs w:val="16"/>
        </w:rPr>
      </w:pPr>
      <w:r w:rsidRPr="0098106F">
        <w:rPr>
          <w:szCs w:val="16"/>
        </w:rPr>
        <w:t>до 1 января 2017 года» до 2025 года</w:t>
      </w: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>Перечень</w:t>
      </w: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 xml:space="preserve">тактических показателей (индикаторов), характеризующих ежегодный ход и итоги реализации адресной программы </w:t>
      </w: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 xml:space="preserve">муниципального района Сызранский «Переселение граждан из аварийного жилищного фонда, </w:t>
      </w: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>признанного таковым до 1 января 2017 года» до 2025 года</w:t>
      </w:r>
    </w:p>
    <w:p w:rsidR="0098106F" w:rsidRPr="0098106F" w:rsidRDefault="0098106F" w:rsidP="0098106F">
      <w:pPr>
        <w:rPr>
          <w:szCs w:val="16"/>
        </w:rPr>
      </w:pPr>
    </w:p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1721"/>
        <w:gridCol w:w="1055"/>
        <w:gridCol w:w="1055"/>
        <w:gridCol w:w="1056"/>
        <w:gridCol w:w="1056"/>
        <w:gridCol w:w="1056"/>
        <w:gridCol w:w="1056"/>
        <w:gridCol w:w="1056"/>
        <w:gridCol w:w="863"/>
      </w:tblGrid>
      <w:tr w:rsidR="0098106F" w:rsidRPr="0098106F" w:rsidTr="00A71D9F">
        <w:trPr>
          <w:trHeight w:val="291"/>
        </w:trPr>
        <w:tc>
          <w:tcPr>
            <w:tcW w:w="482" w:type="dxa"/>
            <w:vMerge w:val="restart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№ п/п</w:t>
            </w:r>
          </w:p>
        </w:tc>
        <w:tc>
          <w:tcPr>
            <w:tcW w:w="1721" w:type="dxa"/>
            <w:vMerge w:val="restart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Наименование тактического показ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теля (индикатора)</w:t>
            </w:r>
          </w:p>
        </w:tc>
        <w:tc>
          <w:tcPr>
            <w:tcW w:w="1055" w:type="dxa"/>
            <w:vMerge w:val="restart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Един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ца измер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ния</w:t>
            </w:r>
          </w:p>
        </w:tc>
        <w:tc>
          <w:tcPr>
            <w:tcW w:w="7198" w:type="dxa"/>
            <w:gridSpan w:val="7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Значение стратегического показателя (индикатора) по годам</w:t>
            </w:r>
          </w:p>
        </w:tc>
      </w:tr>
      <w:tr w:rsidR="0098106F" w:rsidRPr="0098106F" w:rsidTr="00A71D9F">
        <w:trPr>
          <w:trHeight w:val="232"/>
        </w:trPr>
        <w:tc>
          <w:tcPr>
            <w:tcW w:w="482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721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5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198" w:type="dxa"/>
            <w:gridSpan w:val="7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Плановый период (прогноз)</w:t>
            </w:r>
          </w:p>
        </w:tc>
      </w:tr>
      <w:tr w:rsidR="0098106F" w:rsidRPr="0098106F" w:rsidTr="00A71D9F">
        <w:trPr>
          <w:trHeight w:val="232"/>
        </w:trPr>
        <w:tc>
          <w:tcPr>
            <w:tcW w:w="482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721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5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2019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2020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2021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2022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2023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2024</w:t>
            </w:r>
          </w:p>
        </w:tc>
        <w:tc>
          <w:tcPr>
            <w:tcW w:w="863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2025*</w:t>
            </w:r>
          </w:p>
        </w:tc>
      </w:tr>
      <w:tr w:rsidR="0098106F" w:rsidRPr="0098106F" w:rsidTr="00A71D9F">
        <w:trPr>
          <w:trHeight w:val="605"/>
        </w:trPr>
        <w:tc>
          <w:tcPr>
            <w:tcW w:w="482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1.</w:t>
            </w:r>
          </w:p>
        </w:tc>
        <w:tc>
          <w:tcPr>
            <w:tcW w:w="1721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Общая площадь, подлежащая рассел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нию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кв.м.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139,2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121,6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63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  <w:tr w:rsidR="0098106F" w:rsidRPr="0098106F" w:rsidTr="00A71D9F">
        <w:trPr>
          <w:trHeight w:val="315"/>
        </w:trPr>
        <w:tc>
          <w:tcPr>
            <w:tcW w:w="482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2.</w:t>
            </w:r>
          </w:p>
        </w:tc>
        <w:tc>
          <w:tcPr>
            <w:tcW w:w="1721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Численность подлежащих расс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lastRenderedPageBreak/>
              <w:t>лению граждан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человек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15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3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63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  <w:tr w:rsidR="0098106F" w:rsidRPr="0098106F" w:rsidTr="00A71D9F">
        <w:trPr>
          <w:trHeight w:val="3146"/>
        </w:trPr>
        <w:tc>
          <w:tcPr>
            <w:tcW w:w="482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3.</w:t>
            </w:r>
          </w:p>
        </w:tc>
        <w:tc>
          <w:tcPr>
            <w:tcW w:w="1721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Доля общей площади жилищного фонда, сформирова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ного для переселения граждан, в общей площади необход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мой для переселения граждан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%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15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15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63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  <w:tr w:rsidR="0098106F" w:rsidRPr="0098106F" w:rsidTr="00A71D9F">
        <w:trPr>
          <w:trHeight w:val="896"/>
        </w:trPr>
        <w:tc>
          <w:tcPr>
            <w:tcW w:w="482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4.</w:t>
            </w:r>
          </w:p>
        </w:tc>
        <w:tc>
          <w:tcPr>
            <w:tcW w:w="1721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Количество а</w:t>
            </w:r>
            <w:r w:rsidRPr="0098106F">
              <w:rPr>
                <w:szCs w:val="16"/>
              </w:rPr>
              <w:t>к</w:t>
            </w:r>
            <w:r w:rsidRPr="0098106F">
              <w:rPr>
                <w:szCs w:val="16"/>
              </w:rPr>
              <w:t>туализированных перечней аварийных многоквартирных домов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ед.</w:t>
            </w:r>
          </w:p>
        </w:tc>
        <w:tc>
          <w:tcPr>
            <w:tcW w:w="1055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</w:t>
            </w:r>
          </w:p>
        </w:tc>
        <w:tc>
          <w:tcPr>
            <w:tcW w:w="1056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63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</w:tbl>
    <w:p w:rsidR="0098106F" w:rsidRPr="0098106F" w:rsidRDefault="0098106F" w:rsidP="0098106F">
      <w:pPr>
        <w:rPr>
          <w:szCs w:val="16"/>
        </w:rPr>
      </w:pPr>
      <w:r w:rsidRPr="0098106F">
        <w:rPr>
          <w:szCs w:val="16"/>
        </w:rPr>
        <w:t>*Значение показателя приведено в соответствии с этапом реализации программы муниципального района Сызранский ««Переселение граждан из аварийного жилищного фонда, признанного таковым до 1 января 2017 года» до 2025 года</w:t>
      </w: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ind w:left="10206"/>
        <w:rPr>
          <w:szCs w:val="16"/>
        </w:rPr>
      </w:pPr>
    </w:p>
    <w:p w:rsidR="0098106F" w:rsidRPr="0098106F" w:rsidRDefault="0098106F" w:rsidP="00877B88">
      <w:pPr>
        <w:jc w:val="right"/>
        <w:rPr>
          <w:szCs w:val="16"/>
        </w:rPr>
      </w:pPr>
      <w:r w:rsidRPr="0098106F">
        <w:rPr>
          <w:szCs w:val="16"/>
        </w:rPr>
        <w:t xml:space="preserve">Приложение  № 10      к муниципальной программе </w:t>
      </w:r>
    </w:p>
    <w:p w:rsidR="0098106F" w:rsidRPr="0098106F" w:rsidRDefault="0098106F" w:rsidP="00877B88">
      <w:pPr>
        <w:jc w:val="right"/>
        <w:rPr>
          <w:szCs w:val="16"/>
        </w:rPr>
      </w:pPr>
      <w:r w:rsidRPr="0098106F">
        <w:rPr>
          <w:szCs w:val="16"/>
        </w:rPr>
        <w:t xml:space="preserve">                                                                                                                                                                          муниципального района Сызранский </w:t>
      </w:r>
    </w:p>
    <w:p w:rsidR="0098106F" w:rsidRPr="0098106F" w:rsidRDefault="0098106F" w:rsidP="00877B88">
      <w:pPr>
        <w:ind w:firstLine="0"/>
        <w:jc w:val="right"/>
        <w:rPr>
          <w:szCs w:val="16"/>
        </w:rPr>
      </w:pPr>
      <w:r w:rsidRPr="0098106F">
        <w:rPr>
          <w:szCs w:val="16"/>
        </w:rPr>
        <w:t xml:space="preserve">«Переселение граждан из аварийного жилищного фонда, признанного таковым </w:t>
      </w:r>
    </w:p>
    <w:p w:rsidR="0098106F" w:rsidRPr="0098106F" w:rsidRDefault="0098106F" w:rsidP="00877B88">
      <w:pPr>
        <w:ind w:firstLine="0"/>
        <w:jc w:val="right"/>
        <w:rPr>
          <w:szCs w:val="16"/>
        </w:rPr>
      </w:pPr>
      <w:r w:rsidRPr="0098106F">
        <w:rPr>
          <w:szCs w:val="16"/>
        </w:rPr>
        <w:t>до 1 января 2017 года» до 2025 года</w:t>
      </w: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>Перечень</w:t>
      </w: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>мероприятий адресной программы муниципального района Сызранский «Переселение граждан из аварийного жилищного фонда, признанного таковым до 1 января 2017 года» до 2025 года (далее – Программа)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430"/>
        <w:gridCol w:w="992"/>
        <w:gridCol w:w="709"/>
        <w:gridCol w:w="850"/>
        <w:gridCol w:w="992"/>
        <w:gridCol w:w="992"/>
        <w:gridCol w:w="1134"/>
        <w:gridCol w:w="1134"/>
        <w:gridCol w:w="851"/>
        <w:gridCol w:w="709"/>
        <w:gridCol w:w="796"/>
      </w:tblGrid>
      <w:tr w:rsidR="0098106F" w:rsidRPr="0098106F" w:rsidTr="00A71D9F">
        <w:tc>
          <w:tcPr>
            <w:tcW w:w="468" w:type="dxa"/>
            <w:vMerge w:val="restart"/>
            <w:vAlign w:val="center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№п/п</w:t>
            </w:r>
          </w:p>
        </w:tc>
        <w:tc>
          <w:tcPr>
            <w:tcW w:w="1430" w:type="dxa"/>
            <w:vMerge w:val="restart"/>
            <w:vAlign w:val="center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Исполн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тель мер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приятий</w:t>
            </w:r>
          </w:p>
        </w:tc>
        <w:tc>
          <w:tcPr>
            <w:tcW w:w="709" w:type="dxa"/>
            <w:vMerge w:val="restart"/>
            <w:vAlign w:val="center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Срок реал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зации, годы</w:t>
            </w:r>
          </w:p>
        </w:tc>
        <w:tc>
          <w:tcPr>
            <w:tcW w:w="6662" w:type="dxa"/>
            <w:gridSpan w:val="7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Объем финансирования по годам, рублей</w:t>
            </w:r>
          </w:p>
        </w:tc>
        <w:tc>
          <w:tcPr>
            <w:tcW w:w="796" w:type="dxa"/>
            <w:vMerge w:val="restart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Такт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ческие показ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тели (инд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каторы), хара</w:t>
            </w:r>
            <w:r w:rsidRPr="0098106F">
              <w:rPr>
                <w:szCs w:val="16"/>
              </w:rPr>
              <w:t>к</w:t>
            </w:r>
            <w:r w:rsidRPr="0098106F">
              <w:rPr>
                <w:szCs w:val="16"/>
              </w:rPr>
              <w:t>тер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зующие выпо</w:t>
            </w:r>
            <w:r w:rsidRPr="0098106F">
              <w:rPr>
                <w:szCs w:val="16"/>
              </w:rPr>
              <w:t>л</w:t>
            </w:r>
            <w:r w:rsidRPr="0098106F">
              <w:rPr>
                <w:szCs w:val="16"/>
              </w:rPr>
              <w:t>нение мер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lastRenderedPageBreak/>
              <w:t>приятия (мер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пр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ятий)</w:t>
            </w:r>
          </w:p>
        </w:tc>
      </w:tr>
      <w:tr w:rsidR="0098106F" w:rsidRPr="0098106F" w:rsidTr="00A71D9F">
        <w:tc>
          <w:tcPr>
            <w:tcW w:w="468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430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2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09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2021</w:t>
            </w:r>
          </w:p>
        </w:tc>
        <w:tc>
          <w:tcPr>
            <w:tcW w:w="1134" w:type="dxa"/>
            <w:vAlign w:val="center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2023</w:t>
            </w:r>
          </w:p>
        </w:tc>
        <w:tc>
          <w:tcPr>
            <w:tcW w:w="851" w:type="dxa"/>
            <w:vAlign w:val="center"/>
          </w:tcPr>
          <w:p w:rsidR="0098106F" w:rsidRPr="0098106F" w:rsidRDefault="0098106F" w:rsidP="00961F6D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Всего</w:t>
            </w:r>
          </w:p>
        </w:tc>
        <w:tc>
          <w:tcPr>
            <w:tcW w:w="796" w:type="dxa"/>
            <w:vMerge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</w:tr>
      <w:tr w:rsidR="0098106F" w:rsidRPr="0098106F" w:rsidTr="00A71D9F">
        <w:trPr>
          <w:trHeight w:val="695"/>
        </w:trPr>
        <w:tc>
          <w:tcPr>
            <w:tcW w:w="468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1.</w:t>
            </w:r>
          </w:p>
        </w:tc>
        <w:tc>
          <w:tcPr>
            <w:tcW w:w="1430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Предоставление субсидий бю</w:t>
            </w:r>
            <w:r w:rsidRPr="0098106F">
              <w:rPr>
                <w:szCs w:val="16"/>
              </w:rPr>
              <w:t>д</w:t>
            </w:r>
            <w:r w:rsidRPr="0098106F">
              <w:rPr>
                <w:szCs w:val="16"/>
              </w:rPr>
              <w:t>жету муниц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пального района Сызранский на реализацию м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роприятий по переселению граждан из ав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рийного жили</w:t>
            </w:r>
            <w:r w:rsidRPr="0098106F">
              <w:rPr>
                <w:szCs w:val="16"/>
              </w:rPr>
              <w:t>щ</w:t>
            </w:r>
            <w:r w:rsidRPr="0098106F">
              <w:rPr>
                <w:szCs w:val="16"/>
              </w:rPr>
              <w:t>ного фонда</w:t>
            </w: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 том числе: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  <w:u w:val="single"/>
              </w:rPr>
            </w:pPr>
            <w:r w:rsidRPr="0098106F">
              <w:rPr>
                <w:szCs w:val="16"/>
                <w:u w:val="single"/>
              </w:rPr>
              <w:t>за счет средств облас</w:t>
            </w:r>
            <w:r w:rsidRPr="0098106F">
              <w:rPr>
                <w:szCs w:val="16"/>
                <w:u w:val="single"/>
              </w:rPr>
              <w:t>т</w:t>
            </w:r>
            <w:r w:rsidRPr="0098106F">
              <w:rPr>
                <w:szCs w:val="16"/>
                <w:u w:val="single"/>
              </w:rPr>
              <w:t>ного бюджета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  <w:u w:val="single"/>
              </w:rPr>
            </w:pPr>
            <w:r w:rsidRPr="0098106F">
              <w:rPr>
                <w:szCs w:val="16"/>
                <w:u w:val="single"/>
              </w:rPr>
              <w:t>за счет средств Фонда ЖКХ</w:t>
            </w: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планируемые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УСАЖКДХ</w:t>
            </w:r>
          </w:p>
        </w:tc>
        <w:tc>
          <w:tcPr>
            <w:tcW w:w="709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2023</w:t>
            </w:r>
          </w:p>
        </w:tc>
        <w:tc>
          <w:tcPr>
            <w:tcW w:w="850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5378966,40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484106,98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4625911,10</w:t>
            </w:r>
          </w:p>
        </w:tc>
        <w:tc>
          <w:tcPr>
            <w:tcW w:w="1134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4698867,20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422898,05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4041025,79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1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96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Пункты 1,2,3 прил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жения 9 к пр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грамме</w:t>
            </w:r>
          </w:p>
        </w:tc>
      </w:tr>
      <w:tr w:rsidR="0098106F" w:rsidRPr="0098106F" w:rsidTr="00A71D9F">
        <w:trPr>
          <w:trHeight w:val="2113"/>
        </w:trPr>
        <w:tc>
          <w:tcPr>
            <w:tcW w:w="468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2.</w:t>
            </w:r>
          </w:p>
        </w:tc>
        <w:tc>
          <w:tcPr>
            <w:tcW w:w="1430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Актуализ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ция перечня аварийных мн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гоквартирных жилых домов, признанных таковыми до 1 января 2017 года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b/>
                <w:szCs w:val="16"/>
              </w:rPr>
            </w:pPr>
            <w:r w:rsidRPr="0098106F">
              <w:rPr>
                <w:b/>
                <w:szCs w:val="16"/>
              </w:rPr>
              <w:t>Итоги по программе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в том числе: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  <w:u w:val="single"/>
              </w:rPr>
            </w:pPr>
            <w:r w:rsidRPr="0098106F">
              <w:rPr>
                <w:szCs w:val="16"/>
                <w:u w:val="single"/>
              </w:rPr>
              <w:t>за счет средств облас</w:t>
            </w:r>
            <w:r w:rsidRPr="0098106F">
              <w:rPr>
                <w:szCs w:val="16"/>
                <w:u w:val="single"/>
              </w:rPr>
              <w:t>т</w:t>
            </w:r>
            <w:r w:rsidRPr="0098106F">
              <w:rPr>
                <w:szCs w:val="16"/>
                <w:u w:val="single"/>
              </w:rPr>
              <w:t>ного бюджета</w:t>
            </w:r>
          </w:p>
          <w:p w:rsidR="0098106F" w:rsidRPr="0098106F" w:rsidRDefault="0098106F" w:rsidP="0098106F">
            <w:pPr>
              <w:rPr>
                <w:szCs w:val="16"/>
                <w:u w:val="single"/>
              </w:rPr>
            </w:pPr>
          </w:p>
          <w:p w:rsidR="0098106F" w:rsidRPr="0098106F" w:rsidRDefault="0098106F" w:rsidP="0098106F">
            <w:pPr>
              <w:rPr>
                <w:szCs w:val="16"/>
                <w:u w:val="single"/>
              </w:rPr>
            </w:pPr>
            <w:r w:rsidRPr="0098106F">
              <w:rPr>
                <w:szCs w:val="16"/>
                <w:u w:val="single"/>
              </w:rPr>
              <w:t>за счет средств Фонда ЖКХ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  <w:u w:val="single"/>
              </w:rPr>
            </w:pPr>
            <w:r w:rsidRPr="0098106F">
              <w:rPr>
                <w:szCs w:val="16"/>
                <w:u w:val="single"/>
              </w:rPr>
              <w:t>за счет средств бюджета района</w:t>
            </w:r>
          </w:p>
          <w:p w:rsidR="0098106F" w:rsidRPr="0098106F" w:rsidRDefault="0098106F" w:rsidP="0098106F">
            <w:pPr>
              <w:rPr>
                <w:b/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0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5378966,40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484106,98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4625911,10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268948,32</w:t>
            </w:r>
          </w:p>
        </w:tc>
        <w:tc>
          <w:tcPr>
            <w:tcW w:w="1134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4698867,20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422898,05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4041025,79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</w:p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234943,36</w:t>
            </w:r>
          </w:p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851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98106F" w:rsidRPr="0098106F" w:rsidRDefault="0098106F" w:rsidP="0098106F">
            <w:pPr>
              <w:rPr>
                <w:szCs w:val="16"/>
              </w:rPr>
            </w:pPr>
          </w:p>
        </w:tc>
        <w:tc>
          <w:tcPr>
            <w:tcW w:w="796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Пункт 4 прил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жения 9 к пр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грамме</w:t>
            </w:r>
          </w:p>
        </w:tc>
      </w:tr>
    </w:tbl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8106F" w:rsidP="0098106F">
      <w:pPr>
        <w:jc w:val="right"/>
        <w:rPr>
          <w:szCs w:val="16"/>
        </w:rPr>
      </w:pPr>
    </w:p>
    <w:p w:rsidR="0098106F" w:rsidRPr="0098106F" w:rsidRDefault="00961F6D" w:rsidP="00961F6D">
      <w:pPr>
        <w:ind w:firstLine="0"/>
        <w:jc w:val="right"/>
        <w:rPr>
          <w:szCs w:val="16"/>
        </w:rPr>
      </w:pPr>
      <w:r>
        <w:rPr>
          <w:szCs w:val="16"/>
        </w:rPr>
        <w:t xml:space="preserve">Приложение  № 11      </w:t>
      </w:r>
      <w:r w:rsidR="0098106F" w:rsidRPr="0098106F">
        <w:rPr>
          <w:szCs w:val="16"/>
        </w:rPr>
        <w:t xml:space="preserve">  к муниципальной программе </w:t>
      </w:r>
    </w:p>
    <w:p w:rsidR="0098106F" w:rsidRPr="0098106F" w:rsidRDefault="0098106F" w:rsidP="00961F6D">
      <w:pPr>
        <w:ind w:firstLine="0"/>
        <w:jc w:val="right"/>
        <w:rPr>
          <w:szCs w:val="16"/>
        </w:rPr>
      </w:pPr>
      <w:r w:rsidRPr="0098106F">
        <w:rPr>
          <w:szCs w:val="16"/>
        </w:rPr>
        <w:t xml:space="preserve">                                                                                                                                          </w:t>
      </w:r>
      <w:r w:rsidR="00961F6D">
        <w:rPr>
          <w:szCs w:val="16"/>
        </w:rPr>
        <w:t xml:space="preserve">                             </w:t>
      </w:r>
      <w:r w:rsidRPr="0098106F">
        <w:rPr>
          <w:szCs w:val="16"/>
        </w:rPr>
        <w:t xml:space="preserve">муниципального района Сызранский </w:t>
      </w:r>
    </w:p>
    <w:p w:rsidR="00961F6D" w:rsidRDefault="0098106F" w:rsidP="00961F6D">
      <w:pPr>
        <w:ind w:firstLine="0"/>
        <w:jc w:val="right"/>
        <w:rPr>
          <w:szCs w:val="16"/>
        </w:rPr>
      </w:pPr>
      <w:r w:rsidRPr="0098106F">
        <w:rPr>
          <w:szCs w:val="16"/>
        </w:rPr>
        <w:t xml:space="preserve">«Переселение граждан из аварийного жилищного фонда, </w:t>
      </w:r>
    </w:p>
    <w:p w:rsidR="0098106F" w:rsidRPr="0098106F" w:rsidRDefault="0098106F" w:rsidP="00961F6D">
      <w:pPr>
        <w:ind w:firstLine="0"/>
        <w:jc w:val="right"/>
        <w:rPr>
          <w:szCs w:val="16"/>
        </w:rPr>
      </w:pPr>
      <w:r w:rsidRPr="0098106F">
        <w:rPr>
          <w:szCs w:val="16"/>
        </w:rPr>
        <w:t xml:space="preserve">признанного таковым </w:t>
      </w:r>
    </w:p>
    <w:p w:rsidR="0098106F" w:rsidRPr="0098106F" w:rsidRDefault="0098106F" w:rsidP="00961F6D">
      <w:pPr>
        <w:ind w:firstLine="0"/>
        <w:jc w:val="right"/>
        <w:rPr>
          <w:szCs w:val="16"/>
        </w:rPr>
      </w:pPr>
      <w:r w:rsidRPr="0098106F">
        <w:rPr>
          <w:szCs w:val="16"/>
        </w:rPr>
        <w:t>до 1 января 2017 года» до 2025 года</w:t>
      </w:r>
    </w:p>
    <w:p w:rsidR="0098106F" w:rsidRPr="0098106F" w:rsidRDefault="0098106F" w:rsidP="00961F6D">
      <w:pPr>
        <w:ind w:left="10206"/>
        <w:jc w:val="right"/>
        <w:rPr>
          <w:szCs w:val="16"/>
        </w:rPr>
      </w:pPr>
    </w:p>
    <w:p w:rsidR="0098106F" w:rsidRPr="0098106F" w:rsidRDefault="0098106F" w:rsidP="0098106F">
      <w:pPr>
        <w:rPr>
          <w:b/>
          <w:szCs w:val="16"/>
        </w:rPr>
      </w:pPr>
      <w:r w:rsidRPr="0098106F">
        <w:rPr>
          <w:b/>
          <w:szCs w:val="16"/>
        </w:rPr>
        <w:t xml:space="preserve">Методика расчета стратегических и тактических показателей (индикаторов) адресной  программы муниципального района Сызранский «Переселение граждан из аварийного жилищного фонда, признанного таковым до 1 января 2017 года» до 2025 года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3969"/>
        <w:gridCol w:w="3402"/>
        <w:gridCol w:w="992"/>
      </w:tblGrid>
      <w:tr w:rsidR="0098106F" w:rsidRPr="0098106F" w:rsidTr="00A71D9F">
        <w:tc>
          <w:tcPr>
            <w:tcW w:w="534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№ п/п</w:t>
            </w:r>
          </w:p>
        </w:tc>
        <w:tc>
          <w:tcPr>
            <w:tcW w:w="1417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Наименов</w:t>
            </w:r>
            <w:r w:rsidRPr="0098106F">
              <w:rPr>
                <w:szCs w:val="16"/>
              </w:rPr>
              <w:t>а</w:t>
            </w:r>
            <w:r w:rsidRPr="0098106F">
              <w:rPr>
                <w:szCs w:val="16"/>
              </w:rPr>
              <w:t>ние показателя (индикатора)</w:t>
            </w:r>
          </w:p>
        </w:tc>
        <w:tc>
          <w:tcPr>
            <w:tcW w:w="3969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Методика расчета показателя (индикатора)</w:t>
            </w:r>
          </w:p>
        </w:tc>
        <w:tc>
          <w:tcPr>
            <w:tcW w:w="3402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Источник информации для расчета знач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ния показателя (индикатора)</w:t>
            </w:r>
          </w:p>
        </w:tc>
        <w:tc>
          <w:tcPr>
            <w:tcW w:w="992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Приме-чание</w:t>
            </w:r>
          </w:p>
        </w:tc>
      </w:tr>
      <w:tr w:rsidR="0098106F" w:rsidRPr="0098106F" w:rsidTr="00A71D9F">
        <w:tc>
          <w:tcPr>
            <w:tcW w:w="534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1.</w:t>
            </w:r>
          </w:p>
        </w:tc>
        <w:tc>
          <w:tcPr>
            <w:tcW w:w="1417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Общая площадь, подлежащая расселению</w:t>
            </w:r>
          </w:p>
        </w:tc>
        <w:tc>
          <w:tcPr>
            <w:tcW w:w="3969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Показатель рассчитывается по формуле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  <w:lang w:val="en-US"/>
              </w:rPr>
              <w:t>S</w:t>
            </w:r>
            <w:r w:rsidRPr="0098106F">
              <w:rPr>
                <w:szCs w:val="16"/>
              </w:rPr>
              <w:t>=</w:t>
            </w:r>
            <w:r w:rsidRPr="0098106F">
              <w:rPr>
                <w:szCs w:val="16"/>
                <w:lang w:val="en-US"/>
              </w:rPr>
              <w:t>F</w:t>
            </w:r>
            <w:r w:rsidRPr="0098106F">
              <w:rPr>
                <w:szCs w:val="16"/>
              </w:rPr>
              <w:t>/</w:t>
            </w:r>
            <w:r w:rsidRPr="0098106F">
              <w:rPr>
                <w:szCs w:val="16"/>
                <w:lang w:val="en-US"/>
              </w:rPr>
              <w:t>C</w:t>
            </w:r>
            <w:r w:rsidRPr="0098106F">
              <w:rPr>
                <w:szCs w:val="16"/>
              </w:rPr>
              <w:t>, где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  <w:lang w:val="en-US"/>
              </w:rPr>
              <w:t>F</w:t>
            </w:r>
            <w:r w:rsidRPr="0098106F">
              <w:rPr>
                <w:szCs w:val="16"/>
              </w:rPr>
              <w:t xml:space="preserve">-общий объем финансирования, в том числе с </w:t>
            </w:r>
            <w:r w:rsidRPr="0098106F">
              <w:rPr>
                <w:szCs w:val="16"/>
              </w:rPr>
              <w:lastRenderedPageBreak/>
              <w:t>участием Фонда,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С – средняя рыночная стоимость одного квадра</w:t>
            </w:r>
            <w:r w:rsidRPr="0098106F">
              <w:rPr>
                <w:szCs w:val="16"/>
              </w:rPr>
              <w:t>т</w:t>
            </w:r>
            <w:r w:rsidRPr="0098106F">
              <w:rPr>
                <w:szCs w:val="16"/>
              </w:rPr>
              <w:t>ного метра жилого помещения по городскому округу Сызрань</w:t>
            </w:r>
          </w:p>
        </w:tc>
        <w:tc>
          <w:tcPr>
            <w:tcW w:w="340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Сведения об общей площади жилых п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мещений в многоквартирных домах, которые признаны в установленном порядке до 1 я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lastRenderedPageBreak/>
              <w:t>варя 2017 года аварийными и подлежащими сносу или реконструкции в связи с физич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ским износом в процессе их эксплуатации на территории муниципального района Сызра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ский.</w:t>
            </w:r>
          </w:p>
        </w:tc>
        <w:tc>
          <w:tcPr>
            <w:tcW w:w="99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</w:p>
        </w:tc>
      </w:tr>
      <w:tr w:rsidR="0098106F" w:rsidRPr="0098106F" w:rsidTr="00A71D9F">
        <w:tc>
          <w:tcPr>
            <w:tcW w:w="534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lastRenderedPageBreak/>
              <w:t>2.</w:t>
            </w:r>
          </w:p>
        </w:tc>
        <w:tc>
          <w:tcPr>
            <w:tcW w:w="1417" w:type="dxa"/>
          </w:tcPr>
          <w:p w:rsidR="0098106F" w:rsidRPr="0098106F" w:rsidRDefault="0098106F" w:rsidP="00961F6D">
            <w:pPr>
              <w:ind w:firstLine="0"/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Численность подлежащих расселению граждан</w:t>
            </w:r>
          </w:p>
        </w:tc>
        <w:tc>
          <w:tcPr>
            <w:tcW w:w="3969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 xml:space="preserve">Показатель рассчитывается по формуле 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Ч=Чл, где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Чл – число граждан, проживающих в аварийном жилищном фонде и подлежащих расселению</w:t>
            </w:r>
          </w:p>
        </w:tc>
        <w:tc>
          <w:tcPr>
            <w:tcW w:w="340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Сведения об общей площади жилых п</w:t>
            </w:r>
            <w:r w:rsidRPr="0098106F">
              <w:rPr>
                <w:szCs w:val="16"/>
              </w:rPr>
              <w:t>о</w:t>
            </w:r>
            <w:r w:rsidRPr="0098106F">
              <w:rPr>
                <w:szCs w:val="16"/>
              </w:rPr>
              <w:t>мещений в многоквартирных домах, которые признаны в установленном порядке до 1 я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варя 2017 года аварийными и подлежащими сносу или реконструкции в связи с физич</w:t>
            </w:r>
            <w:r w:rsidRPr="0098106F">
              <w:rPr>
                <w:szCs w:val="16"/>
              </w:rPr>
              <w:t>е</w:t>
            </w:r>
            <w:r w:rsidRPr="0098106F">
              <w:rPr>
                <w:szCs w:val="16"/>
              </w:rPr>
              <w:t>ским износом в процессе их эксплуатации на территории муниципального района Сызра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ский.</w:t>
            </w:r>
          </w:p>
        </w:tc>
        <w:tc>
          <w:tcPr>
            <w:tcW w:w="99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</w:p>
        </w:tc>
      </w:tr>
      <w:tr w:rsidR="0098106F" w:rsidRPr="0098106F" w:rsidTr="00A71D9F">
        <w:tc>
          <w:tcPr>
            <w:tcW w:w="534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3.</w:t>
            </w:r>
          </w:p>
        </w:tc>
        <w:tc>
          <w:tcPr>
            <w:tcW w:w="1417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Доля общей пло-щади ж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лищного фонда, сформиро-ванного для пересе-ления граждан, в о</w:t>
            </w:r>
            <w:r w:rsidRPr="0098106F">
              <w:rPr>
                <w:szCs w:val="16"/>
              </w:rPr>
              <w:t>б</w:t>
            </w:r>
            <w:r w:rsidRPr="0098106F">
              <w:rPr>
                <w:szCs w:val="16"/>
              </w:rPr>
              <w:t>щей площади, необходимой для переселения граждан</w:t>
            </w:r>
          </w:p>
        </w:tc>
        <w:tc>
          <w:tcPr>
            <w:tcW w:w="3969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Показатель рассчитывается по формуле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Х=</w:t>
            </w:r>
            <w:r w:rsidRPr="0098106F">
              <w:rPr>
                <w:szCs w:val="16"/>
                <w:lang w:val="en-US"/>
              </w:rPr>
              <w:t>S</w:t>
            </w:r>
            <w:r w:rsidRPr="0098106F">
              <w:rPr>
                <w:szCs w:val="16"/>
              </w:rPr>
              <w:t>ф/</w:t>
            </w:r>
            <w:r w:rsidRPr="0098106F">
              <w:rPr>
                <w:szCs w:val="16"/>
                <w:lang w:val="en-US"/>
              </w:rPr>
              <w:t>S</w:t>
            </w:r>
            <w:r w:rsidRPr="0098106F">
              <w:rPr>
                <w:szCs w:val="16"/>
              </w:rPr>
              <w:t>п*100%, где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Х – доля общей площади жилищного фонда, сформированного для переселения граждан, в общей площади, необходимой для переселения граждан,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  <w:lang w:val="en-US"/>
              </w:rPr>
              <w:t>S</w:t>
            </w:r>
            <w:r w:rsidRPr="0098106F">
              <w:rPr>
                <w:szCs w:val="16"/>
              </w:rPr>
              <w:t>ф - площадь сформированного жилищного фо</w:t>
            </w:r>
            <w:r w:rsidRPr="0098106F">
              <w:rPr>
                <w:szCs w:val="16"/>
              </w:rPr>
              <w:t>н</w:t>
            </w:r>
            <w:r w:rsidRPr="0098106F">
              <w:rPr>
                <w:szCs w:val="16"/>
              </w:rPr>
              <w:t>да на конец отчетного периода, кв.м.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  <w:lang w:val="en-US"/>
              </w:rPr>
              <w:t>S</w:t>
            </w:r>
            <w:r w:rsidRPr="0098106F">
              <w:rPr>
                <w:szCs w:val="16"/>
              </w:rPr>
              <w:t>п – площадь планируемого к формированию ж</w:t>
            </w:r>
            <w:r w:rsidRPr="0098106F">
              <w:rPr>
                <w:szCs w:val="16"/>
              </w:rPr>
              <w:t>и</w:t>
            </w:r>
            <w:r w:rsidRPr="0098106F">
              <w:rPr>
                <w:szCs w:val="16"/>
              </w:rPr>
              <w:t>лищного фонда на начало отчетного периода, кв.м.</w:t>
            </w:r>
          </w:p>
        </w:tc>
        <w:tc>
          <w:tcPr>
            <w:tcW w:w="340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</w:p>
        </w:tc>
      </w:tr>
      <w:tr w:rsidR="0098106F" w:rsidRPr="0098106F" w:rsidTr="00A71D9F">
        <w:tc>
          <w:tcPr>
            <w:tcW w:w="534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4.</w:t>
            </w:r>
          </w:p>
        </w:tc>
        <w:tc>
          <w:tcPr>
            <w:tcW w:w="1417" w:type="dxa"/>
          </w:tcPr>
          <w:p w:rsidR="0098106F" w:rsidRPr="0098106F" w:rsidRDefault="0098106F" w:rsidP="0098106F">
            <w:pPr>
              <w:rPr>
                <w:szCs w:val="16"/>
              </w:rPr>
            </w:pPr>
            <w:r w:rsidRPr="0098106F">
              <w:rPr>
                <w:szCs w:val="16"/>
              </w:rPr>
              <w:t>Количество актуа-лизированных перечней аварий-ныхмногоква</w:t>
            </w:r>
            <w:r w:rsidRPr="0098106F">
              <w:rPr>
                <w:szCs w:val="16"/>
              </w:rPr>
              <w:t>р</w:t>
            </w:r>
            <w:r w:rsidRPr="0098106F">
              <w:rPr>
                <w:szCs w:val="16"/>
              </w:rPr>
              <w:t>тир-ных жилых домов</w:t>
            </w:r>
          </w:p>
        </w:tc>
        <w:tc>
          <w:tcPr>
            <w:tcW w:w="3969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Показатель рассчитывается по формуле</w:t>
            </w:r>
          </w:p>
          <w:p w:rsidR="0098106F" w:rsidRPr="0098106F" w:rsidRDefault="0098106F" w:rsidP="0098106F">
            <w:pPr>
              <w:jc w:val="both"/>
              <w:rPr>
                <w:szCs w:val="16"/>
              </w:rPr>
            </w:pPr>
            <w:r w:rsidRPr="0098106F">
              <w:rPr>
                <w:szCs w:val="16"/>
              </w:rPr>
              <w:t>К=Кп, гдеКп – фактическое количество ежегодно актуализированных перечней аварийных многоква</w:t>
            </w:r>
            <w:r w:rsidRPr="0098106F">
              <w:rPr>
                <w:szCs w:val="16"/>
              </w:rPr>
              <w:t>р</w:t>
            </w:r>
            <w:r w:rsidRPr="0098106F">
              <w:rPr>
                <w:szCs w:val="16"/>
              </w:rPr>
              <w:t>тирных домов</w:t>
            </w:r>
          </w:p>
        </w:tc>
        <w:tc>
          <w:tcPr>
            <w:tcW w:w="340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</w:p>
        </w:tc>
        <w:tc>
          <w:tcPr>
            <w:tcW w:w="992" w:type="dxa"/>
          </w:tcPr>
          <w:p w:rsidR="0098106F" w:rsidRPr="0098106F" w:rsidRDefault="0098106F" w:rsidP="0098106F">
            <w:pPr>
              <w:jc w:val="both"/>
              <w:rPr>
                <w:szCs w:val="16"/>
              </w:rPr>
            </w:pPr>
          </w:p>
        </w:tc>
      </w:tr>
    </w:tbl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98106F" w:rsidRPr="0098106F" w:rsidRDefault="0098106F" w:rsidP="0098106F">
      <w:pPr>
        <w:rPr>
          <w:szCs w:val="16"/>
        </w:rPr>
      </w:pPr>
    </w:p>
    <w:p w:rsidR="00A71D9F" w:rsidRPr="00A71D9F" w:rsidRDefault="00A71D9F" w:rsidP="00A71D9F">
      <w:pPr>
        <w:rPr>
          <w:b/>
          <w:caps/>
          <w:szCs w:val="16"/>
        </w:rPr>
      </w:pPr>
      <w:r w:rsidRPr="00A71D9F">
        <w:rPr>
          <w:b/>
          <w:caps/>
          <w:szCs w:val="16"/>
        </w:rPr>
        <w:t xml:space="preserve">АДМИНИСТРАЦИЯ </w:t>
      </w:r>
    </w:p>
    <w:p w:rsidR="00A71D9F" w:rsidRPr="00A71D9F" w:rsidRDefault="00A71D9F" w:rsidP="00A71D9F">
      <w:pPr>
        <w:rPr>
          <w:b/>
          <w:caps/>
          <w:szCs w:val="16"/>
        </w:rPr>
      </w:pPr>
      <w:r w:rsidRPr="00A71D9F">
        <w:rPr>
          <w:b/>
          <w:caps/>
          <w:szCs w:val="16"/>
        </w:rPr>
        <w:t>Сызранского района Самарской области</w:t>
      </w:r>
    </w:p>
    <w:p w:rsidR="00A71D9F" w:rsidRPr="00A71D9F" w:rsidRDefault="00A71D9F" w:rsidP="00A71D9F">
      <w:pPr>
        <w:rPr>
          <w:b/>
          <w:caps/>
          <w:szCs w:val="16"/>
        </w:rPr>
      </w:pPr>
    </w:p>
    <w:p w:rsidR="00A71D9F" w:rsidRPr="00A71D9F" w:rsidRDefault="00A71D9F" w:rsidP="00A71D9F">
      <w:pPr>
        <w:rPr>
          <w:b/>
          <w:caps/>
          <w:szCs w:val="16"/>
        </w:rPr>
      </w:pPr>
      <w:r w:rsidRPr="00A71D9F">
        <w:rPr>
          <w:b/>
          <w:caps/>
          <w:szCs w:val="16"/>
        </w:rPr>
        <w:t>Постановление</w:t>
      </w:r>
    </w:p>
    <w:p w:rsidR="00A71D9F" w:rsidRPr="00A71D9F" w:rsidRDefault="00A71D9F" w:rsidP="00A71D9F">
      <w:pPr>
        <w:rPr>
          <w:b/>
          <w:caps/>
          <w:szCs w:val="16"/>
        </w:rPr>
      </w:pPr>
    </w:p>
    <w:p w:rsidR="00A71D9F" w:rsidRPr="00A71D9F" w:rsidRDefault="00A71D9F" w:rsidP="00A71D9F">
      <w:pPr>
        <w:rPr>
          <w:szCs w:val="16"/>
          <w:u w:val="single"/>
        </w:rPr>
      </w:pPr>
      <w:r w:rsidRPr="00A71D9F">
        <w:rPr>
          <w:szCs w:val="16"/>
        </w:rPr>
        <w:t>«23»___03_  2022 г.</w:t>
      </w:r>
      <w:r w:rsidRPr="00A71D9F">
        <w:rPr>
          <w:szCs w:val="16"/>
        </w:rPr>
        <w:tab/>
      </w:r>
      <w:r w:rsidRPr="00A71D9F">
        <w:rPr>
          <w:szCs w:val="16"/>
        </w:rPr>
        <w:tab/>
      </w:r>
      <w:r w:rsidRPr="00A71D9F">
        <w:rPr>
          <w:szCs w:val="16"/>
        </w:rPr>
        <w:tab/>
      </w:r>
      <w:r w:rsidRPr="00A71D9F">
        <w:rPr>
          <w:szCs w:val="16"/>
        </w:rPr>
        <w:tab/>
      </w:r>
      <w:r w:rsidR="001837D6">
        <w:rPr>
          <w:szCs w:val="16"/>
        </w:rPr>
        <w:t xml:space="preserve">                                                                                                                               </w:t>
      </w:r>
      <w:r w:rsidRPr="00A71D9F">
        <w:rPr>
          <w:szCs w:val="16"/>
        </w:rPr>
        <w:t xml:space="preserve">                                     № 257</w:t>
      </w:r>
    </w:p>
    <w:p w:rsidR="00A71D9F" w:rsidRPr="00A71D9F" w:rsidRDefault="00A71D9F" w:rsidP="00A71D9F">
      <w:pPr>
        <w:rPr>
          <w:b/>
          <w:szCs w:val="16"/>
        </w:rPr>
      </w:pPr>
    </w:p>
    <w:p w:rsidR="00A71D9F" w:rsidRPr="00A71D9F" w:rsidRDefault="00A71D9F" w:rsidP="00A71D9F">
      <w:pPr>
        <w:rPr>
          <w:b/>
          <w:szCs w:val="16"/>
        </w:rPr>
      </w:pPr>
    </w:p>
    <w:p w:rsidR="00A71D9F" w:rsidRPr="00A71D9F" w:rsidRDefault="00A71D9F" w:rsidP="00A71D9F">
      <w:pPr>
        <w:pStyle w:val="ConsPlusNormal"/>
        <w:rPr>
          <w:rFonts w:ascii="Times New Roman" w:hAnsi="Times New Roman" w:cs="Times New Roman"/>
          <w:b/>
          <w:szCs w:val="16"/>
        </w:rPr>
      </w:pPr>
      <w:r w:rsidRPr="00A71D9F">
        <w:rPr>
          <w:rFonts w:ascii="Times New Roman" w:hAnsi="Times New Roman" w:cs="Times New Roman"/>
          <w:b/>
          <w:szCs w:val="16"/>
        </w:rPr>
        <w:t xml:space="preserve">О внесении изменений в муниципальную программу </w:t>
      </w:r>
    </w:p>
    <w:p w:rsidR="001837D6" w:rsidRDefault="00A71D9F" w:rsidP="00A71D9F">
      <w:pPr>
        <w:pStyle w:val="ConsPlusNormal"/>
        <w:rPr>
          <w:rFonts w:ascii="Times New Roman" w:hAnsi="Times New Roman" w:cs="Times New Roman"/>
          <w:b/>
          <w:szCs w:val="16"/>
        </w:rPr>
      </w:pPr>
      <w:r w:rsidRPr="00A71D9F">
        <w:rPr>
          <w:rFonts w:ascii="Times New Roman" w:hAnsi="Times New Roman" w:cs="Times New Roman"/>
          <w:b/>
          <w:szCs w:val="16"/>
        </w:rPr>
        <w:t xml:space="preserve">«Комплексное развитие сельских территорий муниципального района </w:t>
      </w:r>
    </w:p>
    <w:p w:rsidR="00A71D9F" w:rsidRPr="00A71D9F" w:rsidRDefault="00A71D9F" w:rsidP="00A71D9F">
      <w:pPr>
        <w:pStyle w:val="ConsPlusNormal"/>
        <w:rPr>
          <w:rFonts w:ascii="Times New Roman" w:hAnsi="Times New Roman" w:cs="Times New Roman"/>
          <w:b/>
          <w:szCs w:val="16"/>
        </w:rPr>
      </w:pPr>
      <w:r w:rsidRPr="00A71D9F">
        <w:rPr>
          <w:rFonts w:ascii="Times New Roman" w:hAnsi="Times New Roman" w:cs="Times New Roman"/>
          <w:b/>
          <w:szCs w:val="16"/>
        </w:rPr>
        <w:t xml:space="preserve">Сызранский Самарской области на 2020-2025 годы» </w:t>
      </w:r>
    </w:p>
    <w:p w:rsidR="00A71D9F" w:rsidRPr="00A71D9F" w:rsidRDefault="00A71D9F" w:rsidP="00A71D9F">
      <w:pPr>
        <w:rPr>
          <w:szCs w:val="16"/>
        </w:rPr>
      </w:pPr>
    </w:p>
    <w:p w:rsidR="00A71D9F" w:rsidRPr="00A71D9F" w:rsidRDefault="00A71D9F" w:rsidP="00A71D9F">
      <w:pPr>
        <w:tabs>
          <w:tab w:val="left" w:pos="851"/>
        </w:tabs>
        <w:jc w:val="both"/>
        <w:rPr>
          <w:color w:val="000000"/>
          <w:szCs w:val="16"/>
        </w:rPr>
      </w:pPr>
      <w:r w:rsidRPr="00A71D9F">
        <w:rPr>
          <w:szCs w:val="16"/>
        </w:rPr>
        <w:t xml:space="preserve">          В целях совершенствования механизма реализации мероприятий муниципальной программы «Комплексное развитие сельских территорий муниципального района Сызранский Самарской области на 2020-2025 годы», утвержденной постановлением администрации Сызранского района от 07.04.2020 № 303, 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</w:t>
      </w:r>
      <w:r w:rsidRPr="00A71D9F">
        <w:rPr>
          <w:color w:val="000000"/>
          <w:szCs w:val="16"/>
        </w:rPr>
        <w:t>администрация Сызранского района</w:t>
      </w:r>
    </w:p>
    <w:p w:rsidR="00A71D9F" w:rsidRPr="00A71D9F" w:rsidRDefault="00A71D9F" w:rsidP="00A71D9F">
      <w:pPr>
        <w:tabs>
          <w:tab w:val="left" w:pos="851"/>
        </w:tabs>
        <w:jc w:val="both"/>
        <w:rPr>
          <w:b/>
          <w:szCs w:val="16"/>
        </w:rPr>
      </w:pPr>
    </w:p>
    <w:p w:rsidR="00A71D9F" w:rsidRPr="00A71D9F" w:rsidRDefault="00A71D9F" w:rsidP="00A71D9F">
      <w:pPr>
        <w:rPr>
          <w:szCs w:val="16"/>
        </w:rPr>
      </w:pPr>
      <w:r w:rsidRPr="00A71D9F">
        <w:rPr>
          <w:szCs w:val="16"/>
        </w:rPr>
        <w:t>ПОСТАНОВЛЯЕТ:</w:t>
      </w:r>
    </w:p>
    <w:p w:rsidR="00A71D9F" w:rsidRPr="00A71D9F" w:rsidRDefault="00A71D9F" w:rsidP="00A71D9F">
      <w:pPr>
        <w:rPr>
          <w:b/>
          <w:szCs w:val="16"/>
        </w:rPr>
      </w:pPr>
    </w:p>
    <w:p w:rsidR="00A71D9F" w:rsidRPr="00A71D9F" w:rsidRDefault="00A71D9F" w:rsidP="00A71D9F">
      <w:pPr>
        <w:pStyle w:val="ConsPlusNormal"/>
        <w:spacing w:line="25" w:lineRule="atLeast"/>
        <w:jc w:val="both"/>
        <w:rPr>
          <w:rFonts w:ascii="Times New Roman" w:hAnsi="Times New Roman" w:cs="Times New Roman"/>
          <w:szCs w:val="16"/>
        </w:rPr>
      </w:pPr>
      <w:r w:rsidRPr="00A71D9F">
        <w:rPr>
          <w:rFonts w:ascii="Times New Roman" w:hAnsi="Times New Roman" w:cs="Times New Roman"/>
          <w:szCs w:val="16"/>
        </w:rPr>
        <w:t xml:space="preserve">  1.Утвердить прилагаемые изменения в муниципальную программу  «Комплексное развитие сельских территорий муниципального района Сызранский Самарской области на 2020 – 2025 годы», утвержденную постановлением администрации Сызранского района от 07.04.2020 № 303 (с учетом изменений, утвержденных постановлением администрации Сызранского района  от 29.05.2020 № 429, от 30.06.2020 № 514, от 14.09.2020 № 768, от 06.11.2020 № 957, от 29.12.2020 № 1164, от 18.03.2021 № 176, от 07.04.2021 № 263, от 02.07.2021 № 559, от 20.10.2021 № 996, от 03.11.2021 № 1031, от 22.11.2021 № 1101, от 22.12.2021 № 1227).  </w:t>
      </w:r>
    </w:p>
    <w:p w:rsidR="00A71D9F" w:rsidRPr="00A71D9F" w:rsidRDefault="00A71D9F" w:rsidP="00A71D9F">
      <w:pPr>
        <w:jc w:val="both"/>
        <w:rPr>
          <w:noProof/>
          <w:szCs w:val="16"/>
        </w:rPr>
      </w:pPr>
      <w:r w:rsidRPr="00A71D9F">
        <w:rPr>
          <w:szCs w:val="16"/>
        </w:rPr>
        <w:t xml:space="preserve">           2.</w:t>
      </w:r>
      <w:r w:rsidRPr="00A71D9F">
        <w:rPr>
          <w:noProof/>
          <w:szCs w:val="16"/>
        </w:rPr>
        <w:t>Официально опубликовать настоящее постановление в газете «</w:t>
      </w:r>
      <w:r w:rsidRPr="00A71D9F">
        <w:rPr>
          <w:szCs w:val="16"/>
        </w:rPr>
        <w:t>Информационный вестник муниципального района Сызра</w:t>
      </w:r>
      <w:r w:rsidRPr="00A71D9F">
        <w:rPr>
          <w:szCs w:val="16"/>
        </w:rPr>
        <w:t>н</w:t>
      </w:r>
      <w:r w:rsidRPr="00A71D9F">
        <w:rPr>
          <w:szCs w:val="16"/>
        </w:rPr>
        <w:t>ский»</w:t>
      </w:r>
      <w:r w:rsidRPr="00A71D9F">
        <w:rPr>
          <w:noProof/>
          <w:szCs w:val="16"/>
        </w:rPr>
        <w:t>.</w:t>
      </w:r>
      <w:r w:rsidRPr="00A71D9F">
        <w:rPr>
          <w:szCs w:val="16"/>
        </w:rPr>
        <w:t xml:space="preserve"> </w:t>
      </w:r>
    </w:p>
    <w:p w:rsidR="00A71D9F" w:rsidRPr="00A71D9F" w:rsidRDefault="00A71D9F" w:rsidP="00A71D9F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Cs w:val="16"/>
        </w:rPr>
      </w:pPr>
    </w:p>
    <w:p w:rsidR="00A71D9F" w:rsidRPr="00A71D9F" w:rsidRDefault="00A71D9F" w:rsidP="00A71D9F">
      <w:pPr>
        <w:ind w:left="709"/>
        <w:jc w:val="both"/>
        <w:rPr>
          <w:szCs w:val="16"/>
        </w:rPr>
      </w:pPr>
    </w:p>
    <w:p w:rsidR="00A71D9F" w:rsidRPr="00A71D9F" w:rsidRDefault="00A71D9F" w:rsidP="00A71D9F">
      <w:pPr>
        <w:rPr>
          <w:b/>
          <w:szCs w:val="16"/>
        </w:rPr>
      </w:pPr>
      <w:r w:rsidRPr="00A71D9F">
        <w:rPr>
          <w:b/>
          <w:szCs w:val="16"/>
        </w:rPr>
        <w:t xml:space="preserve">Глава муниципального района Сызранский              </w:t>
      </w:r>
      <w:r>
        <w:rPr>
          <w:b/>
          <w:szCs w:val="16"/>
        </w:rPr>
        <w:t xml:space="preserve">                                                                                       </w:t>
      </w:r>
      <w:r w:rsidRPr="00A71D9F">
        <w:rPr>
          <w:b/>
          <w:szCs w:val="16"/>
        </w:rPr>
        <w:t xml:space="preserve">          В.А. Кузнецова</w:t>
      </w:r>
    </w:p>
    <w:p w:rsidR="00A71D9F" w:rsidRP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ind w:left="4956" w:firstLine="708"/>
        <w:rPr>
          <w:color w:val="000000"/>
          <w:szCs w:val="16"/>
        </w:rPr>
      </w:pPr>
    </w:p>
    <w:p w:rsidR="00A71D9F" w:rsidRPr="00A71D9F" w:rsidRDefault="00A71D9F" w:rsidP="00A71D9F">
      <w:pPr>
        <w:shd w:val="clear" w:color="auto" w:fill="FFFFFF"/>
        <w:ind w:left="4956" w:firstLine="708"/>
        <w:jc w:val="right"/>
        <w:rPr>
          <w:color w:val="000000"/>
          <w:szCs w:val="16"/>
        </w:rPr>
      </w:pPr>
      <w:r w:rsidRPr="00A71D9F">
        <w:rPr>
          <w:color w:val="000000"/>
          <w:szCs w:val="16"/>
        </w:rPr>
        <w:lastRenderedPageBreak/>
        <w:t>Утверждены</w:t>
      </w:r>
    </w:p>
    <w:p w:rsidR="00A71D9F" w:rsidRPr="00A71D9F" w:rsidRDefault="00A71D9F" w:rsidP="00A71D9F">
      <w:pPr>
        <w:shd w:val="clear" w:color="auto" w:fill="FFFFFF"/>
        <w:ind w:left="5664"/>
        <w:jc w:val="right"/>
        <w:rPr>
          <w:color w:val="000000"/>
          <w:szCs w:val="16"/>
        </w:rPr>
      </w:pPr>
      <w:r w:rsidRPr="00A71D9F">
        <w:rPr>
          <w:color w:val="000000"/>
          <w:szCs w:val="16"/>
        </w:rPr>
        <w:t>постановлением администрации Сызранского района</w:t>
      </w:r>
    </w:p>
    <w:p w:rsidR="00A71D9F" w:rsidRPr="00A71D9F" w:rsidRDefault="00A71D9F" w:rsidP="00A71D9F">
      <w:pPr>
        <w:shd w:val="clear" w:color="auto" w:fill="FFFFFF"/>
        <w:ind w:left="4956" w:firstLine="708"/>
        <w:jc w:val="right"/>
        <w:rPr>
          <w:color w:val="000000"/>
          <w:szCs w:val="16"/>
        </w:rPr>
      </w:pPr>
      <w:r w:rsidRPr="00A71D9F">
        <w:rPr>
          <w:color w:val="000000"/>
          <w:szCs w:val="16"/>
        </w:rPr>
        <w:t>от _23.03.2022_  № _257</w:t>
      </w:r>
    </w:p>
    <w:p w:rsidR="00A71D9F" w:rsidRPr="00A71D9F" w:rsidRDefault="00A71D9F" w:rsidP="00A71D9F">
      <w:pPr>
        <w:ind w:left="4962"/>
        <w:rPr>
          <w:szCs w:val="16"/>
        </w:rPr>
      </w:pPr>
    </w:p>
    <w:p w:rsidR="00A71D9F" w:rsidRPr="00A71D9F" w:rsidRDefault="00A71D9F" w:rsidP="00A71D9F">
      <w:pPr>
        <w:rPr>
          <w:b/>
          <w:szCs w:val="16"/>
        </w:rPr>
      </w:pPr>
      <w:r w:rsidRPr="00A71D9F">
        <w:rPr>
          <w:b/>
          <w:szCs w:val="16"/>
        </w:rPr>
        <w:t xml:space="preserve">Изменения в муниципальную программу </w:t>
      </w:r>
    </w:p>
    <w:p w:rsidR="00A71D9F" w:rsidRPr="00A71D9F" w:rsidRDefault="00A71D9F" w:rsidP="00A71D9F">
      <w:pPr>
        <w:rPr>
          <w:b/>
          <w:szCs w:val="16"/>
        </w:rPr>
      </w:pPr>
      <w:r w:rsidRPr="00A71D9F">
        <w:rPr>
          <w:b/>
          <w:szCs w:val="16"/>
        </w:rPr>
        <w:t xml:space="preserve"> «Комплексное развитие сельских территорий муниципального района Сызранский Самарской области на 2020 – 2025 годы», утвержденную постановлением администрации Сызранского района от 07.04.2020 № 303 (с учетом изменений, утвержденных п</w:t>
      </w:r>
      <w:r w:rsidRPr="00A71D9F">
        <w:rPr>
          <w:b/>
          <w:szCs w:val="16"/>
        </w:rPr>
        <w:t>о</w:t>
      </w:r>
      <w:r w:rsidRPr="00A71D9F">
        <w:rPr>
          <w:b/>
          <w:szCs w:val="16"/>
        </w:rPr>
        <w:t>становлением администрации Сызранского района  от 29.05.2020 № 429, от 30.06.2020 № 514, от 14.09.2020 № 768, от 06.11.2020 № 957, от 29.12.2020 № 1164, от 18.03.2021 № 176, от 07.04.2021 № 263, от 02.07.2021 № 559, от 20.10.2021 № 996, от 03.11.2021 № 1031, от 22.11.2021 № 1101, от 22.12.2021 № 1227) (далее-Программа)</w:t>
      </w:r>
    </w:p>
    <w:p w:rsidR="00A71D9F" w:rsidRPr="00A71D9F" w:rsidRDefault="00A71D9F" w:rsidP="00A71D9F">
      <w:pPr>
        <w:rPr>
          <w:szCs w:val="16"/>
        </w:rPr>
      </w:pPr>
    </w:p>
    <w:p w:rsidR="00A71D9F" w:rsidRPr="00A71D9F" w:rsidRDefault="00A71D9F" w:rsidP="00A71D9F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71D9F">
        <w:rPr>
          <w:rFonts w:ascii="Times New Roman" w:hAnsi="Times New Roman" w:cs="Times New Roman"/>
          <w:szCs w:val="16"/>
        </w:rPr>
        <w:t xml:space="preserve">        1.В Паспорте Программы позицию «Объемы бюджетных ассигнований муниципальной программы» изложить в следующей редакции: </w:t>
      </w:r>
    </w:p>
    <w:p w:rsidR="00A71D9F" w:rsidRPr="00A71D9F" w:rsidRDefault="00A71D9F" w:rsidP="00A71D9F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71D9F">
        <w:rPr>
          <w:rFonts w:ascii="Times New Roman" w:hAnsi="Times New Roman" w:cs="Times New Roman"/>
          <w:szCs w:val="16"/>
        </w:rPr>
        <w:t xml:space="preserve">       «</w:t>
      </w:r>
      <w:r w:rsidRPr="00A71D9F">
        <w:rPr>
          <w:rFonts w:ascii="Times New Roman" w:hAnsi="Times New Roman" w:cs="Times New Roman"/>
          <w:szCs w:val="16"/>
          <w:lang w:eastAsia="en-US"/>
        </w:rPr>
        <w:t xml:space="preserve">Общий объем финансирования программы в 2020-2025 годах составит: </w:t>
      </w:r>
      <w:r w:rsidRPr="00A71D9F">
        <w:rPr>
          <w:rFonts w:ascii="Times New Roman" w:hAnsi="Times New Roman" w:cs="Times New Roman"/>
          <w:szCs w:val="16"/>
        </w:rPr>
        <w:t xml:space="preserve">66884,96412 </w:t>
      </w:r>
      <w:r w:rsidRPr="00A71D9F">
        <w:rPr>
          <w:rFonts w:ascii="Times New Roman" w:hAnsi="Times New Roman" w:cs="Times New Roman"/>
          <w:szCs w:val="16"/>
          <w:lang w:eastAsia="en-US"/>
        </w:rPr>
        <w:t xml:space="preserve">тыс. рублей, в том числе по годам: 2020 год- 59813,67543 тыс.рублей, 2021 год – 5881,44970 тыс. рублей, 2022 год- 1189,83899 тыс.рублей». </w:t>
      </w:r>
    </w:p>
    <w:p w:rsidR="00A71D9F" w:rsidRPr="00A71D9F" w:rsidRDefault="00A71D9F" w:rsidP="00A71D9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A71D9F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       2. Абзац первый  раздела  6 Программы «Информация о ресурсном обеспечении программы</w:t>
      </w:r>
      <w:r w:rsidRPr="00A71D9F">
        <w:rPr>
          <w:rFonts w:ascii="Times New Roman" w:hAnsi="Times New Roman"/>
          <w:szCs w:val="16"/>
        </w:rPr>
        <w:t>»</w:t>
      </w:r>
      <w:r w:rsidRPr="00A71D9F">
        <w:rPr>
          <w:rFonts w:ascii="Times New Roman" w:hAnsi="Times New Roman" w:cs="Times New Roman"/>
          <w:szCs w:val="16"/>
        </w:rPr>
        <w:t xml:space="preserve"> </w:t>
      </w:r>
      <w:r w:rsidRPr="00A71D9F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изложить в следующей редакции:  </w:t>
      </w:r>
    </w:p>
    <w:p w:rsidR="00A71D9F" w:rsidRPr="00A71D9F" w:rsidRDefault="00A71D9F" w:rsidP="00A71D9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A71D9F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       </w:t>
      </w:r>
      <w:r w:rsidRPr="00A71D9F">
        <w:rPr>
          <w:rFonts w:ascii="Times New Roman" w:hAnsi="Times New Roman" w:cs="Times New Roman"/>
          <w:szCs w:val="16"/>
        </w:rPr>
        <w:t xml:space="preserve">«Общий размер финансирования программы составит 66884,96412 </w:t>
      </w:r>
      <w:r w:rsidRPr="00A71D9F">
        <w:rPr>
          <w:rFonts w:ascii="Times New Roman" w:hAnsi="Times New Roman" w:cs="Times New Roman"/>
          <w:szCs w:val="16"/>
          <w:lang w:eastAsia="en-US"/>
        </w:rPr>
        <w:t>тыс. рублей, в том числе по годам: 2020 год- 59813,67543 тыс.рублей, 2021 год -5881,44970 тыс. рублей, 2022 год-1189,83899 тыс.рублей</w:t>
      </w:r>
      <w:r w:rsidRPr="00A71D9F">
        <w:rPr>
          <w:rFonts w:ascii="Times New Roman" w:hAnsi="Times New Roman" w:cs="Times New Roman"/>
          <w:szCs w:val="16"/>
        </w:rPr>
        <w:t>».</w:t>
      </w:r>
    </w:p>
    <w:p w:rsidR="00A71D9F" w:rsidRPr="00A71D9F" w:rsidRDefault="00A71D9F" w:rsidP="00A71D9F">
      <w:pPr>
        <w:widowControl w:val="0"/>
        <w:autoSpaceDE w:val="0"/>
        <w:autoSpaceDN w:val="0"/>
        <w:adjustRightInd w:val="0"/>
        <w:jc w:val="both"/>
        <w:outlineLvl w:val="1"/>
        <w:rPr>
          <w:szCs w:val="16"/>
        </w:rPr>
      </w:pPr>
      <w:r w:rsidRPr="00A71D9F">
        <w:rPr>
          <w:szCs w:val="16"/>
        </w:rPr>
        <w:t xml:space="preserve">       3. Приложение 1 к Программе изложить в следующей редакции:</w:t>
      </w:r>
    </w:p>
    <w:p w:rsidR="00A71D9F" w:rsidRPr="00A71D9F" w:rsidRDefault="00A71D9F" w:rsidP="00A71D9F">
      <w:pPr>
        <w:tabs>
          <w:tab w:val="left" w:pos="-426"/>
          <w:tab w:val="left" w:pos="426"/>
        </w:tabs>
        <w:spacing w:after="160"/>
        <w:jc w:val="both"/>
        <w:rPr>
          <w:rFonts w:eastAsia="Calibri"/>
          <w:szCs w:val="16"/>
          <w:lang w:eastAsia="en-US"/>
        </w:rPr>
      </w:pPr>
    </w:p>
    <w:p w:rsidR="00A71D9F" w:rsidRPr="00A71D9F" w:rsidRDefault="00A71D9F" w:rsidP="00A71D9F">
      <w:pPr>
        <w:tabs>
          <w:tab w:val="left" w:pos="-426"/>
          <w:tab w:val="left" w:pos="426"/>
        </w:tabs>
        <w:spacing w:after="160"/>
        <w:jc w:val="both"/>
        <w:rPr>
          <w:rFonts w:eastAsia="Calibri"/>
          <w:szCs w:val="16"/>
          <w:lang w:eastAsia="en-US"/>
        </w:rPr>
      </w:pPr>
    </w:p>
    <w:p w:rsidR="00A71D9F" w:rsidRPr="00A71D9F" w:rsidRDefault="00A71D9F" w:rsidP="00A71D9F">
      <w:pPr>
        <w:spacing w:line="288" w:lineRule="auto"/>
        <w:jc w:val="right"/>
        <w:rPr>
          <w:bCs/>
          <w:szCs w:val="16"/>
          <w:lang w:eastAsia="ar-SA"/>
        </w:rPr>
        <w:sectPr w:rsidR="00A71D9F" w:rsidRPr="00A71D9F" w:rsidSect="00A71D9F">
          <w:type w:val="continuous"/>
          <w:pgSz w:w="11906" w:h="16838"/>
          <w:pgMar w:top="851" w:right="850" w:bottom="567" w:left="1418" w:header="708" w:footer="708" w:gutter="0"/>
          <w:cols w:space="708"/>
          <w:docGrid w:linePitch="360"/>
        </w:sectPr>
      </w:pPr>
    </w:p>
    <w:p w:rsidR="00A71D9F" w:rsidRPr="00A71D9F" w:rsidRDefault="00A71D9F" w:rsidP="00A71D9F">
      <w:pPr>
        <w:tabs>
          <w:tab w:val="left" w:pos="0"/>
          <w:tab w:val="left" w:pos="9960"/>
        </w:tabs>
        <w:autoSpaceDE w:val="0"/>
        <w:autoSpaceDN w:val="0"/>
        <w:adjustRightInd w:val="0"/>
        <w:ind w:right="-170"/>
        <w:jc w:val="right"/>
        <w:outlineLvl w:val="1"/>
        <w:rPr>
          <w:szCs w:val="16"/>
        </w:rPr>
      </w:pPr>
      <w:r w:rsidRPr="00A71D9F">
        <w:rPr>
          <w:szCs w:val="16"/>
        </w:rPr>
        <w:lastRenderedPageBreak/>
        <w:t xml:space="preserve">                                                                                                                                          «Приложение  1</w:t>
      </w:r>
    </w:p>
    <w:p w:rsidR="00A71D9F" w:rsidRPr="00A71D9F" w:rsidRDefault="00A71D9F" w:rsidP="00A71D9F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ind w:left="8280" w:right="-170"/>
        <w:jc w:val="right"/>
        <w:outlineLvl w:val="1"/>
        <w:rPr>
          <w:szCs w:val="16"/>
        </w:rPr>
      </w:pPr>
      <w:r w:rsidRPr="00A71D9F">
        <w:rPr>
          <w:szCs w:val="16"/>
        </w:rPr>
        <w:t>к муниципальной программе «Комплексное развитие сельских территорий муниципал</w:t>
      </w:r>
      <w:r w:rsidRPr="00A71D9F">
        <w:rPr>
          <w:szCs w:val="16"/>
        </w:rPr>
        <w:t>ь</w:t>
      </w:r>
      <w:r w:rsidRPr="00A71D9F">
        <w:rPr>
          <w:szCs w:val="16"/>
        </w:rPr>
        <w:t>ного района Сызранский Самарской области на 2020 – 2025 годы»</w:t>
      </w:r>
    </w:p>
    <w:p w:rsidR="00A71D9F" w:rsidRPr="00A71D9F" w:rsidRDefault="00A71D9F" w:rsidP="00A71D9F">
      <w:pPr>
        <w:rPr>
          <w:b/>
          <w:szCs w:val="16"/>
        </w:rPr>
      </w:pPr>
    </w:p>
    <w:p w:rsidR="00A71D9F" w:rsidRPr="00A71D9F" w:rsidRDefault="00A71D9F" w:rsidP="00A71D9F">
      <w:pPr>
        <w:rPr>
          <w:szCs w:val="16"/>
        </w:rPr>
      </w:pPr>
      <w:r w:rsidRPr="00A71D9F">
        <w:rPr>
          <w:b/>
          <w:szCs w:val="16"/>
        </w:rPr>
        <w:t>ПЕРЕЧЕНЬ ПРОГРАММНЫХ МЕРОПРИЯТИЙ</w:t>
      </w:r>
    </w:p>
    <w:p w:rsidR="00A71D9F" w:rsidRPr="00A71D9F" w:rsidRDefault="00A71D9F" w:rsidP="00A71D9F">
      <w:pPr>
        <w:tabs>
          <w:tab w:val="left" w:pos="0"/>
          <w:tab w:val="left" w:pos="9960"/>
        </w:tabs>
        <w:ind w:firstLine="600"/>
        <w:jc w:val="both"/>
        <w:rPr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1559"/>
        <w:gridCol w:w="992"/>
        <w:gridCol w:w="1418"/>
        <w:gridCol w:w="1417"/>
        <w:gridCol w:w="1276"/>
        <w:gridCol w:w="1134"/>
        <w:gridCol w:w="143"/>
        <w:gridCol w:w="849"/>
        <w:gridCol w:w="1134"/>
        <w:gridCol w:w="992"/>
        <w:gridCol w:w="851"/>
        <w:gridCol w:w="851"/>
      </w:tblGrid>
      <w:tr w:rsidR="00A71D9F" w:rsidRPr="00A71D9F" w:rsidTr="00A71D9F">
        <w:trPr>
          <w:trHeight w:val="135"/>
          <w:tblHeader/>
        </w:trPr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 xml:space="preserve">№ п/п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Поселение</w:t>
            </w: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Срок реали-зации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Объемы финансирования по годам, тыс. рублей</w:t>
            </w: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</w:t>
            </w:r>
            <w:r w:rsidRPr="00A71D9F">
              <w:rPr>
                <w:color w:val="000000"/>
                <w:szCs w:val="16"/>
              </w:rPr>
              <w:t>с</w:t>
            </w:r>
            <w:r w:rsidRPr="00A71D9F">
              <w:rPr>
                <w:color w:val="000000"/>
                <w:szCs w:val="16"/>
              </w:rPr>
              <w:t>полн</w:t>
            </w:r>
            <w:r w:rsidRPr="00A71D9F">
              <w:rPr>
                <w:color w:val="000000"/>
                <w:szCs w:val="16"/>
              </w:rPr>
              <w:t>и</w:t>
            </w:r>
            <w:r w:rsidRPr="00A71D9F">
              <w:rPr>
                <w:color w:val="000000"/>
                <w:szCs w:val="16"/>
              </w:rPr>
              <w:t>тель</w:t>
            </w: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ГРБС</w:t>
            </w:r>
          </w:p>
        </w:tc>
      </w:tr>
      <w:tr w:rsidR="00A71D9F" w:rsidRPr="00A71D9F" w:rsidTr="00A71D9F">
        <w:trPr>
          <w:trHeight w:val="135"/>
          <w:tblHeader/>
        </w:trPr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559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2023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2024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2025</w:t>
            </w: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5168" w:type="dxa"/>
            <w:gridSpan w:val="13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 xml:space="preserve">Цель 1: </w:t>
            </w:r>
            <w:r w:rsidRPr="00A71D9F">
              <w:rPr>
                <w:szCs w:val="16"/>
                <w:lang w:eastAsia="en-US"/>
              </w:rPr>
              <w:t>Создание комфортных условий жизнедеятельности</w:t>
            </w:r>
            <w:r w:rsidRPr="00A71D9F">
              <w:rPr>
                <w:szCs w:val="16"/>
              </w:rPr>
              <w:t xml:space="preserve"> </w:t>
            </w:r>
          </w:p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Задача 1:</w:t>
            </w:r>
            <w:r w:rsidRPr="00A71D9F">
              <w:rPr>
                <w:szCs w:val="16"/>
                <w:lang w:eastAsia="en-US"/>
              </w:rPr>
              <w:t xml:space="preserve"> Удовлетворение потребностей сельского населения в благоустроенном жилье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A71D9F">
              <w:rPr>
                <w:rFonts w:ascii="Times New Roman" w:hAnsi="Times New Roman" w:cs="Times New Roman"/>
                <w:szCs w:val="16"/>
              </w:rPr>
              <w:t>Строительство (приобретение) жилья для граждан, проживающих на сельских территориях, в том числе за счет:</w:t>
            </w:r>
          </w:p>
          <w:p w:rsidR="00A71D9F" w:rsidRPr="00A71D9F" w:rsidRDefault="00A71D9F" w:rsidP="00526893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2020-2025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  <w:lang w:val="en-US"/>
              </w:rPr>
            </w:pPr>
            <w:r w:rsidRPr="00A71D9F">
              <w:rPr>
                <w:b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b/>
                <w:bCs/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  <w:lang w:val="en-US"/>
              </w:rPr>
            </w:pPr>
            <w:r w:rsidRPr="00A71D9F">
              <w:rPr>
                <w:b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szCs w:val="16"/>
                <w:lang w:val="en-US"/>
              </w:rPr>
            </w:pPr>
            <w:r w:rsidRPr="00A71D9F">
              <w:rPr>
                <w:b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bCs/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bCs/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bCs/>
                <w:szCs w:val="16"/>
              </w:rPr>
              <w:t xml:space="preserve">0  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  <w:lang w:val="en-US"/>
              </w:rPr>
            </w:pPr>
            <w:r w:rsidRPr="00A71D9F">
              <w:rPr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szCs w:val="16"/>
              </w:rPr>
              <w:t>Предоставление субсидии на строительство жилого помещения (жилого дома), предоставляемого гражданам, проживающим в сельской местности по договору найма жилого помещения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2020-2025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00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5168" w:type="dxa"/>
            <w:gridSpan w:val="13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lang w:eastAsia="en-US"/>
              </w:rPr>
            </w:pPr>
            <w:r w:rsidRPr="00A71D9F">
              <w:rPr>
                <w:szCs w:val="16"/>
              </w:rPr>
              <w:t xml:space="preserve">Цель 2: </w:t>
            </w:r>
            <w:r w:rsidRPr="00A71D9F">
              <w:rPr>
                <w:szCs w:val="16"/>
                <w:lang w:eastAsia="en-US"/>
              </w:rPr>
              <w:t>Формирование позитивного отношения к сельскому образу жизни</w:t>
            </w:r>
          </w:p>
          <w:p w:rsidR="00A71D9F" w:rsidRPr="00A71D9F" w:rsidRDefault="00A71D9F" w:rsidP="0052689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A71D9F">
              <w:rPr>
                <w:rFonts w:ascii="Times New Roman" w:hAnsi="Times New Roman" w:cs="Times New Roman"/>
                <w:szCs w:val="16"/>
                <w:lang w:eastAsia="en-US"/>
              </w:rPr>
              <w:t>Задача 2: 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</w:t>
            </w:r>
          </w:p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A71D9F">
              <w:rPr>
                <w:rFonts w:ascii="Times New Roman" w:hAnsi="Times New Roman" w:cs="Times New Roman"/>
                <w:szCs w:val="16"/>
              </w:rPr>
              <w:t>Реализация общественно значимых проектов по благоустройству сельских территорий в том числе за счет: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43280,81892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43280,81892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  <w:vMerge w:val="restart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 xml:space="preserve"> средства  сельских поселений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30729,38144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30729,38144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16"/>
              </w:rPr>
            </w:pPr>
            <w:r w:rsidRPr="00A71D9F">
              <w:rPr>
                <w:rFonts w:ascii="Times New Roman" w:hAnsi="Times New Roman" w:cs="Times New Roman"/>
                <w:i/>
                <w:szCs w:val="16"/>
              </w:rPr>
              <w:t>фонд Содействие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1374,61299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1374,61299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pStyle w:val="ConsPlusNormal"/>
              <w:ind w:firstLine="34"/>
              <w:rPr>
                <w:rFonts w:ascii="Times New Roman" w:hAnsi="Times New Roman" w:cs="Times New Roman"/>
                <w:i/>
                <w:szCs w:val="16"/>
              </w:rPr>
            </w:pPr>
            <w:r w:rsidRPr="00A71D9F">
              <w:rPr>
                <w:rFonts w:ascii="Times New Roman" w:hAnsi="Times New Roman" w:cs="Times New Roman"/>
                <w:i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11176,82449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11176,82449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по объектам: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  <w:vMerge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3.1</w:t>
            </w:r>
          </w:p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Создание  и обустройство о</w:t>
            </w:r>
            <w:r w:rsidRPr="00A71D9F">
              <w:rPr>
                <w:szCs w:val="16"/>
              </w:rPr>
              <w:t>б</w:t>
            </w:r>
            <w:r w:rsidRPr="00A71D9F">
              <w:rPr>
                <w:szCs w:val="16"/>
              </w:rPr>
              <w:t>щественной территории парка с расположенным на нем памятн</w:t>
            </w:r>
            <w:r w:rsidRPr="00A71D9F">
              <w:rPr>
                <w:szCs w:val="16"/>
              </w:rPr>
              <w:t>и</w:t>
            </w:r>
            <w:r w:rsidRPr="00A71D9F">
              <w:rPr>
                <w:szCs w:val="16"/>
              </w:rPr>
              <w:t>ком воинам погибшим в годы ВОВ 1941-1945гг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Варламово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654,20255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654,20255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Жемковка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960,20485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960,20485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Жемковка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654,20255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654,20255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t>ский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960,20485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960,20485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Троицкое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1334,13726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1334,13726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Создание и обустройство О</w:t>
            </w:r>
            <w:r w:rsidRPr="00A71D9F">
              <w:rPr>
                <w:szCs w:val="16"/>
              </w:rPr>
              <w:t>р</w:t>
            </w:r>
            <w:r w:rsidRPr="00A71D9F">
              <w:rPr>
                <w:szCs w:val="16"/>
              </w:rPr>
              <w:t>ганизация пешеходных коммун</w:t>
            </w:r>
            <w:r w:rsidRPr="00A71D9F">
              <w:rPr>
                <w:szCs w:val="16"/>
              </w:rPr>
              <w:t>и</w:t>
            </w:r>
            <w:r w:rsidRPr="00A71D9F">
              <w:rPr>
                <w:szCs w:val="16"/>
              </w:rPr>
              <w:t>каций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 xml:space="preserve">Варламово </w:t>
            </w: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474,86375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474,86375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Волжское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1457,14765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1457,14765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Усинское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967,070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967,070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Новая Рачейк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488,00880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488,00880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Чекалино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1331,530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1331,530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 xml:space="preserve">Обустройство общественных </w:t>
            </w:r>
            <w:r w:rsidRPr="00A71D9F">
              <w:rPr>
                <w:szCs w:val="16"/>
              </w:rPr>
              <w:lastRenderedPageBreak/>
              <w:t xml:space="preserve">колодцев   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Варламово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58,19317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58,19317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Троицкое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579,03420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579,03420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3.4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Создание и обустройство о</w:t>
            </w:r>
            <w:r w:rsidRPr="00A71D9F">
              <w:rPr>
                <w:szCs w:val="16"/>
              </w:rPr>
              <w:t>б</w:t>
            </w:r>
            <w:r w:rsidRPr="00A71D9F">
              <w:rPr>
                <w:szCs w:val="16"/>
              </w:rPr>
              <w:t>щественной  территории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Варламово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2417,15350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2417,15350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Заборовка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1423,35932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1423,35932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Новая Рачейка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2142,37568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2142,37568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Рамено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2149,89650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2149,89650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 xml:space="preserve">Создание и обустройство  спортивных площадок.       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Варламово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1194,39800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1194,39800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Жемковка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809,39270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809,39270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Ивашевка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1191,91052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1191,91052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Рамено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1194,39800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1194,39800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1195,12973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1195,12973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Усинское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809,41139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809,41139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rPr>
          <w:trHeight w:val="239"/>
        </w:trPr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Создание и  детских игровых площадок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Варламово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1989,94950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1989,94950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Заборовка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859,61171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859,61171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Ивашевка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2002,48723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2002,48723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Новая Рачейка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862,45467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862,45467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Печерское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859,49095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859,49095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Рачейка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858,75922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858,75922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Троицкое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855,16554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855,16554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Усинское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1999,98106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1999,98106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Рамено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859,49095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859,49095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Новозаборовс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652,81830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652,81830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 w:val="restart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Организация освещения терр</w:t>
            </w:r>
            <w:r w:rsidRPr="00A71D9F">
              <w:rPr>
                <w:szCs w:val="16"/>
              </w:rPr>
              <w:t>и</w:t>
            </w:r>
            <w:r w:rsidRPr="00A71D9F">
              <w:rPr>
                <w:szCs w:val="16"/>
              </w:rPr>
              <w:t>тории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Заборовка</w:t>
            </w: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2581,01682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2581,01682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Новозаборовс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396,58710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396,58710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Чекалино</w:t>
            </w: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270,38880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270,38880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Рамено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660,97850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660,97850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vMerge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Рамено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1187,88460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1187,88460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3.8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Создание и обустройство ле</w:t>
            </w:r>
            <w:r w:rsidRPr="00A71D9F">
              <w:rPr>
                <w:szCs w:val="16"/>
              </w:rPr>
              <w:t>т</w:t>
            </w:r>
            <w:r w:rsidRPr="00A71D9F">
              <w:rPr>
                <w:szCs w:val="16"/>
              </w:rPr>
              <w:t>ней сцены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Чекалино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1937,52900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1937,52900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5168" w:type="dxa"/>
            <w:gridSpan w:val="13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</w:p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 xml:space="preserve">Цель 3: </w:t>
            </w:r>
            <w:r w:rsidRPr="00A71D9F">
              <w:rPr>
                <w:szCs w:val="1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  <w:p w:rsidR="00A71D9F" w:rsidRPr="00A71D9F" w:rsidRDefault="00A71D9F" w:rsidP="00526893">
            <w:pPr>
              <w:pStyle w:val="ConsPlusNormal"/>
              <w:ind w:left="4"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A71D9F">
              <w:rPr>
                <w:rFonts w:ascii="Times New Roman" w:hAnsi="Times New Roman" w:cs="Times New Roman"/>
                <w:szCs w:val="16"/>
                <w:lang w:eastAsia="en-US"/>
              </w:rPr>
              <w:t>Задача 3</w:t>
            </w:r>
            <w:r w:rsidRPr="00A71D9F">
              <w:rPr>
                <w:szCs w:val="16"/>
                <w:lang w:eastAsia="en-US"/>
              </w:rPr>
              <w:t xml:space="preserve">: </w:t>
            </w:r>
            <w:r w:rsidRPr="00A71D9F">
              <w:rPr>
                <w:rFonts w:ascii="Times New Roman" w:hAnsi="Times New Roman" w:cs="Times New Roman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A71D9F">
              <w:rPr>
                <w:rFonts w:ascii="Times New Roman" w:hAnsi="Times New Roman" w:cs="Times New Roman"/>
                <w:szCs w:val="16"/>
              </w:rPr>
              <w:t>Разработка проектно-сметной документации по объектам капитального строительства социальной и инженерной инфраструктуры сельских агломераций и территорий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2020-2022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20148,34183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16338,49730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3236,10853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573,736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12444,45394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12444,45394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7703,88789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3894,04326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3236,10853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573,736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szCs w:val="16"/>
              </w:rPr>
            </w:pPr>
            <w:r w:rsidRPr="00A71D9F">
              <w:rPr>
                <w:szCs w:val="16"/>
              </w:rPr>
              <w:t>Разработка проектной док</w:t>
            </w:r>
            <w:r w:rsidRPr="00A71D9F">
              <w:rPr>
                <w:szCs w:val="16"/>
              </w:rPr>
              <w:t>у</w:t>
            </w:r>
            <w:r w:rsidRPr="00A71D9F">
              <w:rPr>
                <w:szCs w:val="16"/>
              </w:rPr>
              <w:t>ментации для строительства газопровода высокого, среднего и низкого давления для газоснабж</w:t>
            </w:r>
            <w:r w:rsidRPr="00A71D9F">
              <w:rPr>
                <w:szCs w:val="16"/>
              </w:rPr>
              <w:t>е</w:t>
            </w:r>
            <w:r w:rsidRPr="00A71D9F">
              <w:rPr>
                <w:szCs w:val="16"/>
              </w:rPr>
              <w:t xml:space="preserve">ния п. Взгорье сельского поселения Новозаборовский муниципального района Сызранский </w:t>
            </w:r>
          </w:p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t>ский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2021-2022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1147,472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573,736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573,736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1147,472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</w:rPr>
              <w:t>573,736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</w:rPr>
              <w:t>573,736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Строительство газопровода пос. Разбросной муниципального района Сызранский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Волжское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4700,000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4700,000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4465,000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4465,000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235,000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235,000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Строительство газопровода пос. Дружба муниципального ра</w:t>
            </w:r>
            <w:r w:rsidRPr="00A71D9F">
              <w:rPr>
                <w:szCs w:val="16"/>
              </w:rPr>
              <w:t>й</w:t>
            </w:r>
            <w:r w:rsidRPr="00A71D9F">
              <w:rPr>
                <w:szCs w:val="16"/>
              </w:rPr>
              <w:t>она Сызранский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Жемковка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3410,29084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3410,290-84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3239,77630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3239,77630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170,51454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170,51454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Строительство газопровода с. Смолькино муниципального ра</w:t>
            </w:r>
            <w:r w:rsidRPr="00A71D9F">
              <w:rPr>
                <w:szCs w:val="16"/>
              </w:rPr>
              <w:t>й</w:t>
            </w:r>
            <w:r w:rsidRPr="00A71D9F">
              <w:rPr>
                <w:szCs w:val="16"/>
              </w:rPr>
              <w:t>она Сызранский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4989,13436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4989,13436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4739,67764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4739,67764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249,45672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249,45672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4.5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Разработка проектно-сметной документации на реконструкцию водопровода в сельском поселении Старая Рачейка муниципального района Сызранский Самарской области</w:t>
            </w:r>
          </w:p>
          <w:p w:rsidR="00A71D9F" w:rsidRPr="00A71D9F" w:rsidRDefault="00A71D9F" w:rsidP="00526893">
            <w:pPr>
              <w:ind w:left="-108"/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2900,000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2900,000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областной 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2900,000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2900,000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4.5.1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Разработка проектно-сметной документации и прохождение гос.экспертизы достоверности сметной стоимости на реконстру</w:t>
            </w:r>
            <w:r w:rsidRPr="00A71D9F">
              <w:rPr>
                <w:color w:val="000000"/>
                <w:szCs w:val="16"/>
              </w:rPr>
              <w:t>к</w:t>
            </w:r>
            <w:r w:rsidRPr="00A71D9F">
              <w:rPr>
                <w:color w:val="000000"/>
                <w:szCs w:val="16"/>
              </w:rPr>
              <w:t xml:space="preserve">цию водопровода в сельском поселении Старая Рачейка  м.р. Сызранский  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2340,000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2340,000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2340,000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2340,000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  <w:r w:rsidRPr="00A71D9F">
              <w:rPr>
                <w:color w:val="000000"/>
                <w:szCs w:val="16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bookmarkStart w:id="3" w:name="_dx_frag_StartFragment"/>
            <w:bookmarkEnd w:id="3"/>
            <w:r w:rsidRPr="00A71D9F">
              <w:rPr>
                <w:color w:val="000000"/>
                <w:szCs w:val="16"/>
              </w:rPr>
              <w:t>Разработка проекта план</w:t>
            </w:r>
            <w:r w:rsidRPr="00A71D9F">
              <w:rPr>
                <w:color w:val="000000"/>
                <w:szCs w:val="16"/>
              </w:rPr>
              <w:t>и</w:t>
            </w:r>
            <w:r w:rsidRPr="00A71D9F">
              <w:rPr>
                <w:color w:val="000000"/>
                <w:szCs w:val="16"/>
              </w:rPr>
              <w:t>ровки территории и проекта м</w:t>
            </w:r>
            <w:r w:rsidRPr="00A71D9F">
              <w:rPr>
                <w:color w:val="000000"/>
                <w:szCs w:val="16"/>
              </w:rPr>
              <w:t>е</w:t>
            </w:r>
            <w:r w:rsidRPr="00A71D9F">
              <w:rPr>
                <w:color w:val="000000"/>
                <w:szCs w:val="16"/>
              </w:rPr>
              <w:t>жевания территории</w:t>
            </w:r>
            <w:r w:rsidRPr="00A71D9F">
              <w:rPr>
                <w:szCs w:val="16"/>
              </w:rPr>
              <w:t xml:space="preserve"> по объекту "Реконструкция водопроводной сети в с. Старая Рачейка муниц</w:t>
            </w:r>
            <w:r w:rsidRPr="00A71D9F">
              <w:rPr>
                <w:szCs w:val="16"/>
              </w:rPr>
              <w:t>и</w:t>
            </w:r>
            <w:r w:rsidRPr="00A71D9F">
              <w:rPr>
                <w:szCs w:val="16"/>
              </w:rPr>
              <w:t xml:space="preserve">пального района Сызранский Самарской области" </w:t>
            </w:r>
          </w:p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</w:rPr>
              <w:t>в том числе за счет средств:</w:t>
            </w:r>
          </w:p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2020-2021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460,53218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138,15965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322,37253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460,53218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</w:rPr>
              <w:t>138,15965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322,37253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4.7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Подготовка документации по планировке территории в составе проекта планировки территории и проекта межевания территории для строительства объекта «Газопр</w:t>
            </w:r>
            <w:r w:rsidRPr="00A71D9F">
              <w:rPr>
                <w:szCs w:val="16"/>
              </w:rPr>
              <w:t>о</w:t>
            </w:r>
            <w:r w:rsidRPr="00A71D9F">
              <w:rPr>
                <w:szCs w:val="16"/>
              </w:rPr>
              <w:t>воды высокого, среднего и низкого давления для газоснабжения п. Разбросной муниципального ра</w:t>
            </w:r>
            <w:r w:rsidRPr="00A71D9F">
              <w:rPr>
                <w:szCs w:val="16"/>
              </w:rPr>
              <w:t>й</w:t>
            </w:r>
            <w:r w:rsidRPr="00A71D9F">
              <w:rPr>
                <w:szCs w:val="16"/>
              </w:rPr>
              <w:t>она Сызранский»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Волжское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szCs w:val="16"/>
              </w:rPr>
              <w:t>200,91245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szCs w:val="16"/>
              </w:rPr>
              <w:t>200,91245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200,91245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200,91245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5168" w:type="dxa"/>
            <w:gridSpan w:val="13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 xml:space="preserve">Цель 4: </w:t>
            </w:r>
            <w:r w:rsidRPr="00A71D9F">
              <w:rPr>
                <w:szCs w:val="1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  <w:lang w:eastAsia="en-US"/>
              </w:rPr>
              <w:t xml:space="preserve">Задача 4: </w:t>
            </w:r>
            <w:r w:rsidRPr="00A71D9F">
              <w:rPr>
                <w:szCs w:val="16"/>
              </w:rPr>
              <w:t>Создание и развитие инфраструктуры на сельских территориях</w:t>
            </w:r>
            <w:r w:rsidRPr="00A71D9F">
              <w:rPr>
                <w:color w:val="000000"/>
                <w:szCs w:val="16"/>
              </w:rPr>
              <w:t xml:space="preserve"> 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Обеспечение инженерной и</w:t>
            </w:r>
            <w:r w:rsidRPr="00A71D9F">
              <w:rPr>
                <w:color w:val="000000"/>
                <w:szCs w:val="16"/>
              </w:rPr>
              <w:t>н</w:t>
            </w:r>
            <w:r w:rsidRPr="00A71D9F">
              <w:rPr>
                <w:color w:val="000000"/>
                <w:szCs w:val="16"/>
              </w:rPr>
              <w:t>фраструктурой социальных объе</w:t>
            </w:r>
            <w:r w:rsidRPr="00A71D9F">
              <w:rPr>
                <w:color w:val="000000"/>
                <w:szCs w:val="16"/>
              </w:rPr>
              <w:t>к</w:t>
            </w:r>
            <w:r w:rsidRPr="00A71D9F">
              <w:rPr>
                <w:color w:val="000000"/>
                <w:szCs w:val="16"/>
              </w:rPr>
              <w:lastRenderedPageBreak/>
              <w:t xml:space="preserve">тов  </w:t>
            </w:r>
          </w:p>
          <w:p w:rsidR="00A71D9F" w:rsidRPr="00A71D9F" w:rsidRDefault="00A71D9F" w:rsidP="00526893">
            <w:pPr>
              <w:ind w:left="-108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 xml:space="preserve"> 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1072,35138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194,35921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615,34217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262,650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i/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1072,35138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194,35921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615,34217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262,650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Подключение водопровода и канализации к зданию ФАП по адресу: Самарская область, Сы</w:t>
            </w:r>
            <w:r w:rsidRPr="00A71D9F">
              <w:rPr>
                <w:szCs w:val="16"/>
              </w:rPr>
              <w:t>з</w:t>
            </w:r>
            <w:r w:rsidRPr="00A71D9F">
              <w:rPr>
                <w:szCs w:val="16"/>
              </w:rPr>
              <w:t>ранский район, с. Новая Рачейка, ул. Молодежная, уч.2Б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Старая Рачейка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178,00646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178,00646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178,00646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178,00646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Техническое присоединение энергопринимающих устройств  к зданию ФАП по адресу: Самарская область, Сызранский район, с. Новая Рачейка, ул. Молодежная, уч.2Б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Новая Рачейка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66,09755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  <w:highlight w:val="yellow"/>
              </w:rPr>
            </w:pPr>
            <w:r w:rsidRPr="00A71D9F">
              <w:rPr>
                <w:b/>
                <w:szCs w:val="16"/>
              </w:rPr>
              <w:t>16,35275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49,74480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66,09755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16,35275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49,74480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Ремонт в здании ФАП по адр</w:t>
            </w:r>
            <w:r w:rsidRPr="00A71D9F">
              <w:rPr>
                <w:szCs w:val="16"/>
              </w:rPr>
              <w:t>е</w:t>
            </w:r>
            <w:r w:rsidRPr="00A71D9F">
              <w:rPr>
                <w:szCs w:val="16"/>
              </w:rPr>
              <w:t>су:  Самарская область, Сызра</w:t>
            </w:r>
            <w:r w:rsidRPr="00A71D9F">
              <w:rPr>
                <w:szCs w:val="16"/>
              </w:rPr>
              <w:t>н</w:t>
            </w:r>
            <w:r w:rsidRPr="00A71D9F">
              <w:rPr>
                <w:szCs w:val="16"/>
              </w:rPr>
              <w:t>ский район, с. Кошелевка, ул. Школьная 11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Ивашевка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300,000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300,000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300,000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300,000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 xml:space="preserve">Подведение водоснабжения к ФАПу в п.Кошелевка, ул.Школьная д.7А 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Ивашевка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120,52832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szCs w:val="16"/>
              </w:rPr>
              <w:t>120,52832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120,52832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120,52832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5.5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Подведение канализации к ФАПу в п. Кошелевка, ул.Школьная д.7А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 xml:space="preserve"> 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Ивашевка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92,12475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b/>
                <w:szCs w:val="16"/>
              </w:rPr>
              <w:t>92,12475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92,12475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92,12475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5.6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color w:val="000000"/>
                <w:szCs w:val="16"/>
              </w:rPr>
              <w:t>Технологическое присоедин</w:t>
            </w:r>
            <w:r w:rsidRPr="00A71D9F">
              <w:rPr>
                <w:color w:val="000000"/>
                <w:szCs w:val="16"/>
              </w:rPr>
              <w:t>е</w:t>
            </w:r>
            <w:r w:rsidRPr="00A71D9F">
              <w:rPr>
                <w:color w:val="000000"/>
                <w:szCs w:val="16"/>
              </w:rPr>
              <w:t>ние к электрическим сетям</w:t>
            </w:r>
            <w:r w:rsidRPr="00A71D9F">
              <w:rPr>
                <w:szCs w:val="16"/>
              </w:rPr>
              <w:t xml:space="preserve"> ФАП по адресу: Самарская область, Сызранский район, п.Кошелевка, ул.Школьная,.д.7А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Ивашевка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52,94430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52,94430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52,94430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52,94430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5.7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 xml:space="preserve">Подведение водоснабжения к </w:t>
            </w:r>
            <w:r w:rsidRPr="00A71D9F">
              <w:rPr>
                <w:szCs w:val="16"/>
              </w:rPr>
              <w:lastRenderedPageBreak/>
              <w:t xml:space="preserve">ФАПу в п.Новозаборовский, ул.Солнечная уч.2 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lastRenderedPageBreak/>
              <w:t>ский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120,530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120,530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120,530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120,530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5.8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>Подведение канализации к ФАПу в п. Новозаборовкский, ул.Солнечная уч.2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szCs w:val="16"/>
              </w:rPr>
              <w:t xml:space="preserve"> 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t>ский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92,120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92,120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92,120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92,120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5.9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szCs w:val="16"/>
              </w:rPr>
            </w:pPr>
            <w:r w:rsidRPr="00A71D9F">
              <w:rPr>
                <w:color w:val="000000"/>
                <w:szCs w:val="16"/>
              </w:rPr>
              <w:t>Технологическое присоедин</w:t>
            </w:r>
            <w:r w:rsidRPr="00A71D9F">
              <w:rPr>
                <w:color w:val="000000"/>
                <w:szCs w:val="16"/>
              </w:rPr>
              <w:t>е</w:t>
            </w:r>
            <w:r w:rsidRPr="00A71D9F">
              <w:rPr>
                <w:color w:val="000000"/>
                <w:szCs w:val="16"/>
              </w:rPr>
              <w:t>ние к электрическим сетям</w:t>
            </w:r>
            <w:r w:rsidRPr="00A71D9F">
              <w:rPr>
                <w:szCs w:val="16"/>
              </w:rPr>
              <w:t xml:space="preserve"> ФАП по адресу: Самарская область, Сызранский район, п.Новозаборовский, ул.Солнечная уч.2</w:t>
            </w:r>
          </w:p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t>ский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50,00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50,00</w:t>
            </w: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Предоставление дотации сел</w:t>
            </w:r>
            <w:r w:rsidRPr="00A71D9F">
              <w:rPr>
                <w:color w:val="000000"/>
                <w:szCs w:val="16"/>
              </w:rPr>
              <w:t>ь</w:t>
            </w:r>
            <w:r w:rsidRPr="00A71D9F">
              <w:rPr>
                <w:color w:val="000000"/>
                <w:szCs w:val="16"/>
              </w:rPr>
              <w:t>ским поселениям на компенсацию снижения роста доходов от физ</w:t>
            </w:r>
            <w:r w:rsidRPr="00A71D9F">
              <w:rPr>
                <w:color w:val="000000"/>
                <w:szCs w:val="16"/>
              </w:rPr>
              <w:t>и</w:t>
            </w:r>
            <w:r w:rsidRPr="00A71D9F">
              <w:rPr>
                <w:color w:val="000000"/>
                <w:szCs w:val="16"/>
              </w:rPr>
              <w:t>ческих и юридических лиц на ре</w:t>
            </w:r>
            <w:r w:rsidRPr="00A71D9F">
              <w:rPr>
                <w:color w:val="000000"/>
                <w:szCs w:val="16"/>
              </w:rPr>
              <w:t>а</w:t>
            </w:r>
            <w:r w:rsidRPr="00A71D9F">
              <w:rPr>
                <w:color w:val="000000"/>
                <w:szCs w:val="16"/>
              </w:rPr>
              <w:t>лизацию мероприятий в сфере КРСТ 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Варламово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2029,999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2029,999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2029,999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2029,999</w:t>
            </w: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15876" w:type="dxa"/>
            <w:gridSpan w:val="14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 xml:space="preserve">Цель 5: </w:t>
            </w:r>
            <w:r w:rsidRPr="00A71D9F">
              <w:rPr>
                <w:szCs w:val="16"/>
                <w:lang w:eastAsia="en-US"/>
              </w:rPr>
              <w:t>Создание комфортных условий жизнедеятельности сельских территорий</w:t>
            </w:r>
          </w:p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  <w:lang w:eastAsia="en-US"/>
              </w:rPr>
              <w:t xml:space="preserve">Задача 5: </w:t>
            </w:r>
            <w:r w:rsidRPr="00A71D9F">
              <w:rPr>
                <w:szCs w:val="16"/>
              </w:rPr>
              <w:t xml:space="preserve">Повышение уровня комплексного обустройства населенных пунктов расположенных в сельской местности, </w:t>
            </w:r>
          </w:p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объектами социальной и инженерной инфраструктуры</w:t>
            </w:r>
          </w:p>
        </w:tc>
      </w:tr>
      <w:tr w:rsidR="00A71D9F" w:rsidRPr="00A71D9F" w:rsidTr="00A71D9F">
        <w:trPr>
          <w:trHeight w:val="1265"/>
        </w:trPr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Предоставление иных ме</w:t>
            </w:r>
            <w:r w:rsidRPr="00A71D9F">
              <w:rPr>
                <w:color w:val="000000"/>
                <w:szCs w:val="16"/>
              </w:rPr>
              <w:t>ж</w:t>
            </w:r>
            <w:r w:rsidRPr="00A71D9F">
              <w:rPr>
                <w:color w:val="000000"/>
                <w:szCs w:val="16"/>
              </w:rPr>
              <w:t>бюджетных трансфертов на улу</w:t>
            </w:r>
            <w:r w:rsidRPr="00A71D9F">
              <w:rPr>
                <w:color w:val="000000"/>
                <w:szCs w:val="16"/>
              </w:rPr>
              <w:t>ч</w:t>
            </w:r>
            <w:r w:rsidRPr="00A71D9F">
              <w:rPr>
                <w:color w:val="000000"/>
                <w:szCs w:val="16"/>
              </w:rPr>
              <w:t>шение освещения в сельском пос</w:t>
            </w:r>
            <w:r w:rsidRPr="00A71D9F">
              <w:rPr>
                <w:color w:val="000000"/>
                <w:szCs w:val="16"/>
              </w:rPr>
              <w:t>е</w:t>
            </w:r>
            <w:r w:rsidRPr="00A71D9F">
              <w:rPr>
                <w:color w:val="000000"/>
                <w:szCs w:val="16"/>
              </w:rPr>
              <w:t xml:space="preserve">лении 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242,683,99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242,683,99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Заборовка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95,04546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95,04546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Чекалино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82,00585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82,00585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t>ский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65,63268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65,63268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Предоставление иных ме</w:t>
            </w:r>
            <w:r w:rsidRPr="00A71D9F">
              <w:rPr>
                <w:color w:val="000000"/>
                <w:szCs w:val="16"/>
              </w:rPr>
              <w:t>ж</w:t>
            </w:r>
            <w:r w:rsidRPr="00A71D9F">
              <w:rPr>
                <w:color w:val="000000"/>
                <w:szCs w:val="16"/>
              </w:rPr>
              <w:t>бюджетных трансфертов на обр</w:t>
            </w:r>
            <w:r w:rsidRPr="00A71D9F">
              <w:rPr>
                <w:color w:val="000000"/>
                <w:szCs w:val="16"/>
              </w:rPr>
              <w:t>а</w:t>
            </w:r>
            <w:r w:rsidRPr="00A71D9F">
              <w:rPr>
                <w:color w:val="000000"/>
                <w:szCs w:val="16"/>
              </w:rPr>
              <w:t>зование земельного участка под ФАП по адресу:</w:t>
            </w:r>
            <w:r w:rsidRPr="00A71D9F">
              <w:rPr>
                <w:szCs w:val="16"/>
              </w:rPr>
              <w:t xml:space="preserve"> Самарская о</w:t>
            </w:r>
            <w:r w:rsidRPr="00A71D9F">
              <w:rPr>
                <w:szCs w:val="16"/>
              </w:rPr>
              <w:t>б</w:t>
            </w:r>
            <w:r w:rsidRPr="00A71D9F">
              <w:rPr>
                <w:szCs w:val="16"/>
              </w:rPr>
              <w:lastRenderedPageBreak/>
              <w:t>ласть, Сызранский район, п.Новозаборовский, ул.Солнечная уч.2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lastRenderedPageBreak/>
              <w:t>Новозаборо</w:t>
            </w:r>
            <w:r w:rsidRPr="00A71D9F">
              <w:rPr>
                <w:color w:val="000000"/>
                <w:szCs w:val="16"/>
              </w:rPr>
              <w:t>в</w:t>
            </w:r>
            <w:r w:rsidRPr="00A71D9F">
              <w:rPr>
                <w:color w:val="000000"/>
                <w:szCs w:val="16"/>
              </w:rPr>
              <w:t>ский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  <w:highlight w:val="yellow"/>
              </w:rPr>
            </w:pPr>
            <w:r w:rsidRPr="00A71D9F">
              <w:rPr>
                <w:b/>
                <w:szCs w:val="16"/>
                <w:highlight w:val="yellow"/>
              </w:rPr>
              <w:t>8,769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  <w:highlight w:val="yellow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b/>
                <w:szCs w:val="16"/>
                <w:highlight w:val="yellow"/>
              </w:rPr>
            </w:pPr>
            <w:r w:rsidRPr="00A71D9F">
              <w:rPr>
                <w:b/>
                <w:szCs w:val="16"/>
                <w:highlight w:val="yellow"/>
              </w:rPr>
              <w:t>8,769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highlight w:val="yellow"/>
              </w:rPr>
            </w:pPr>
            <w:r w:rsidRPr="00A71D9F">
              <w:rPr>
                <w:szCs w:val="16"/>
                <w:highlight w:val="yellow"/>
              </w:rPr>
              <w:t>8,769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  <w:highlight w:val="yellow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szCs w:val="16"/>
                <w:highlight w:val="yellow"/>
              </w:rPr>
            </w:pPr>
            <w:r w:rsidRPr="00A71D9F">
              <w:rPr>
                <w:szCs w:val="16"/>
                <w:highlight w:val="yellow"/>
              </w:rPr>
              <w:t>8,769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Предоставление иных ме</w:t>
            </w:r>
            <w:r w:rsidRPr="00A71D9F">
              <w:rPr>
                <w:color w:val="000000"/>
                <w:szCs w:val="16"/>
              </w:rPr>
              <w:t>ж</w:t>
            </w:r>
            <w:r w:rsidRPr="00A71D9F">
              <w:rPr>
                <w:color w:val="000000"/>
                <w:szCs w:val="16"/>
              </w:rPr>
              <w:t xml:space="preserve">бюджетных трансфертов на </w:t>
            </w:r>
            <w:r w:rsidRPr="00A71D9F">
              <w:rPr>
                <w:szCs w:val="16"/>
              </w:rPr>
              <w:t>созд</w:t>
            </w:r>
            <w:r w:rsidRPr="00A71D9F">
              <w:rPr>
                <w:szCs w:val="16"/>
              </w:rPr>
              <w:t>а</w:t>
            </w:r>
            <w:r w:rsidRPr="00A71D9F">
              <w:rPr>
                <w:szCs w:val="16"/>
              </w:rPr>
              <w:t>ние  детских игровых площадок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Жемковка</w:t>
            </w: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color w:val="000000"/>
                <w:szCs w:val="16"/>
                <w:highlight w:val="yellow"/>
              </w:rPr>
              <w:t>102,000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color w:val="000000"/>
                <w:szCs w:val="16"/>
                <w:highlight w:val="yellow"/>
              </w:rPr>
              <w:t>102,000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szCs w:val="16"/>
              </w:rPr>
              <w:t>УСАЖКДХ</w:t>
            </w: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widowControl w:val="0"/>
              <w:ind w:right="-108"/>
              <w:rPr>
                <w:color w:val="000000"/>
                <w:szCs w:val="16"/>
              </w:rPr>
            </w:pPr>
            <w:r w:rsidRPr="00A71D9F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102,000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</w:p>
        </w:tc>
        <w:tc>
          <w:tcPr>
            <w:tcW w:w="1277" w:type="dxa"/>
            <w:gridSpan w:val="2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  <w:highlight w:val="yellow"/>
              </w:rPr>
              <w:t>102,000</w:t>
            </w:r>
          </w:p>
        </w:tc>
        <w:tc>
          <w:tcPr>
            <w:tcW w:w="849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1134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right="-108"/>
              <w:rPr>
                <w:b/>
                <w:szCs w:val="16"/>
              </w:rPr>
            </w:pPr>
          </w:p>
          <w:p w:rsidR="00A71D9F" w:rsidRPr="00A71D9F" w:rsidRDefault="00A71D9F" w:rsidP="00526893">
            <w:pPr>
              <w:ind w:right="-108"/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Объем финансирования – всего по программе,</w:t>
            </w:r>
          </w:p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b/>
                <w:color w:val="FF0000"/>
                <w:szCs w:val="16"/>
              </w:rPr>
            </w:pPr>
            <w:r w:rsidRPr="00A71D9F">
              <w:rPr>
                <w:b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A71D9F">
              <w:rPr>
                <w:b/>
                <w:bCs/>
                <w:color w:val="000000"/>
                <w:szCs w:val="16"/>
              </w:rPr>
              <w:t>66884,96412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A71D9F">
              <w:rPr>
                <w:b/>
                <w:bCs/>
                <w:color w:val="000000"/>
                <w:szCs w:val="16"/>
              </w:rPr>
              <w:t>59813,67543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b/>
                <w:szCs w:val="16"/>
              </w:rPr>
            </w:pPr>
          </w:p>
          <w:p w:rsidR="00A71D9F" w:rsidRPr="00A71D9F" w:rsidRDefault="00A71D9F" w:rsidP="00526893">
            <w:pPr>
              <w:rPr>
                <w:b/>
                <w:szCs w:val="16"/>
              </w:rPr>
            </w:pPr>
          </w:p>
          <w:p w:rsidR="00A71D9F" w:rsidRPr="00A71D9F" w:rsidRDefault="00A71D9F" w:rsidP="00526893">
            <w:pPr>
              <w:rPr>
                <w:b/>
                <w:szCs w:val="16"/>
              </w:rPr>
            </w:pPr>
          </w:p>
          <w:p w:rsidR="00A71D9F" w:rsidRPr="00A71D9F" w:rsidRDefault="00A71D9F" w:rsidP="00526893">
            <w:pPr>
              <w:rPr>
                <w:b/>
                <w:szCs w:val="16"/>
              </w:rPr>
            </w:pPr>
            <w:r w:rsidRPr="00A71D9F">
              <w:rPr>
                <w:b/>
                <w:szCs w:val="16"/>
              </w:rPr>
              <w:t>5881,44970</w:t>
            </w:r>
          </w:p>
        </w:tc>
        <w:tc>
          <w:tcPr>
            <w:tcW w:w="1277" w:type="dxa"/>
            <w:gridSpan w:val="2"/>
            <w:vAlign w:val="bottom"/>
          </w:tcPr>
          <w:p w:rsidR="00A71D9F" w:rsidRPr="00A71D9F" w:rsidRDefault="00A71D9F" w:rsidP="00526893">
            <w:pPr>
              <w:rPr>
                <w:b/>
                <w:color w:val="000000"/>
                <w:szCs w:val="16"/>
              </w:rPr>
            </w:pPr>
            <w:r w:rsidRPr="00A71D9F">
              <w:rPr>
                <w:b/>
                <w:color w:val="000000"/>
                <w:szCs w:val="16"/>
              </w:rPr>
              <w:t>1189,83899</w:t>
            </w:r>
          </w:p>
        </w:tc>
        <w:tc>
          <w:tcPr>
            <w:tcW w:w="849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71D9F">
              <w:rPr>
                <w:b/>
                <w:i/>
                <w:color w:val="000000"/>
                <w:szCs w:val="16"/>
              </w:rPr>
              <w:t>федеральный 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0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277" w:type="dxa"/>
            <w:gridSpan w:val="2"/>
            <w:vAlign w:val="bottom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49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71D9F">
              <w:rPr>
                <w:b/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12444,45394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12444,45394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0</w:t>
            </w:r>
          </w:p>
        </w:tc>
        <w:tc>
          <w:tcPr>
            <w:tcW w:w="1277" w:type="dxa"/>
            <w:gridSpan w:val="2"/>
            <w:vAlign w:val="bottom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</w:p>
        </w:tc>
        <w:tc>
          <w:tcPr>
            <w:tcW w:w="849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71D9F">
              <w:rPr>
                <w:b/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22336,51575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15265,22706</w:t>
            </w:r>
          </w:p>
        </w:tc>
        <w:tc>
          <w:tcPr>
            <w:tcW w:w="1276" w:type="dxa"/>
          </w:tcPr>
          <w:p w:rsidR="00A71D9F" w:rsidRPr="00A71D9F" w:rsidRDefault="00A71D9F" w:rsidP="00526893">
            <w:pPr>
              <w:rPr>
                <w:szCs w:val="16"/>
              </w:rPr>
            </w:pPr>
            <w:r w:rsidRPr="00A71D9F">
              <w:rPr>
                <w:szCs w:val="16"/>
              </w:rPr>
              <w:t>5881,44970</w:t>
            </w:r>
          </w:p>
        </w:tc>
        <w:tc>
          <w:tcPr>
            <w:tcW w:w="1277" w:type="dxa"/>
            <w:gridSpan w:val="2"/>
            <w:vAlign w:val="bottom"/>
          </w:tcPr>
          <w:p w:rsidR="00A71D9F" w:rsidRPr="00A71D9F" w:rsidRDefault="00A71D9F" w:rsidP="00526893">
            <w:pPr>
              <w:rPr>
                <w:color w:val="000000"/>
                <w:szCs w:val="16"/>
              </w:rPr>
            </w:pPr>
            <w:r w:rsidRPr="00A71D9F">
              <w:rPr>
                <w:color w:val="000000"/>
                <w:szCs w:val="16"/>
              </w:rPr>
              <w:t>1189,83899</w:t>
            </w:r>
          </w:p>
        </w:tc>
        <w:tc>
          <w:tcPr>
            <w:tcW w:w="849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71D9F">
              <w:rPr>
                <w:b/>
                <w:i/>
                <w:color w:val="000000"/>
                <w:szCs w:val="16"/>
              </w:rPr>
              <w:t>средства сельских поселений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71D9F">
              <w:rPr>
                <w:rFonts w:eastAsia="Calibri"/>
                <w:szCs w:val="16"/>
                <w:lang w:eastAsia="en-US"/>
              </w:rPr>
              <w:t>30729,38144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71D9F">
              <w:rPr>
                <w:rFonts w:eastAsia="Calibri"/>
                <w:szCs w:val="16"/>
                <w:lang w:eastAsia="en-US"/>
              </w:rPr>
              <w:t>30729,38144</w:t>
            </w:r>
          </w:p>
        </w:tc>
        <w:tc>
          <w:tcPr>
            <w:tcW w:w="1276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49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A71D9F" w:rsidRPr="00A71D9F" w:rsidTr="00A71D9F">
        <w:tc>
          <w:tcPr>
            <w:tcW w:w="708" w:type="dxa"/>
            <w:shd w:val="clear" w:color="auto" w:fill="auto"/>
          </w:tcPr>
          <w:p w:rsidR="00A71D9F" w:rsidRPr="00A71D9F" w:rsidRDefault="00A71D9F" w:rsidP="00526893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71D9F" w:rsidRPr="00A71D9F" w:rsidRDefault="00A71D9F" w:rsidP="00526893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71D9F">
              <w:rPr>
                <w:b/>
                <w:i/>
                <w:color w:val="000000"/>
                <w:szCs w:val="16"/>
              </w:rPr>
              <w:t>Средства фонда «Содейс</w:t>
            </w:r>
            <w:r w:rsidRPr="00A71D9F">
              <w:rPr>
                <w:b/>
                <w:i/>
                <w:color w:val="000000"/>
                <w:szCs w:val="16"/>
              </w:rPr>
              <w:t>т</w:t>
            </w:r>
            <w:r w:rsidRPr="00A71D9F">
              <w:rPr>
                <w:b/>
                <w:i/>
                <w:color w:val="000000"/>
                <w:szCs w:val="16"/>
              </w:rPr>
              <w:t>вие»</w:t>
            </w:r>
          </w:p>
        </w:tc>
        <w:tc>
          <w:tcPr>
            <w:tcW w:w="1559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92" w:type="dxa"/>
          </w:tcPr>
          <w:p w:rsidR="00A71D9F" w:rsidRPr="00A71D9F" w:rsidRDefault="00A71D9F" w:rsidP="00526893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szCs w:val="16"/>
              </w:rPr>
            </w:pPr>
            <w:r w:rsidRPr="00A71D9F">
              <w:rPr>
                <w:szCs w:val="16"/>
              </w:rPr>
              <w:t>1374,61299</w:t>
            </w:r>
          </w:p>
        </w:tc>
        <w:tc>
          <w:tcPr>
            <w:tcW w:w="1417" w:type="dxa"/>
            <w:shd w:val="clear" w:color="auto" w:fill="auto"/>
          </w:tcPr>
          <w:p w:rsidR="00A71D9F" w:rsidRPr="00A71D9F" w:rsidRDefault="00A71D9F" w:rsidP="00526893">
            <w:pPr>
              <w:autoSpaceDE w:val="0"/>
              <w:autoSpaceDN w:val="0"/>
              <w:adjustRightInd w:val="0"/>
              <w:jc w:val="right"/>
              <w:rPr>
                <w:szCs w:val="16"/>
              </w:rPr>
            </w:pPr>
            <w:r w:rsidRPr="00A71D9F">
              <w:rPr>
                <w:szCs w:val="16"/>
              </w:rPr>
              <w:t>1374,61299»</w:t>
            </w:r>
          </w:p>
        </w:tc>
        <w:tc>
          <w:tcPr>
            <w:tcW w:w="1276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49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51" w:type="dxa"/>
          </w:tcPr>
          <w:p w:rsidR="00A71D9F" w:rsidRPr="00A71D9F" w:rsidRDefault="00A71D9F" w:rsidP="00526893">
            <w:pPr>
              <w:jc w:val="right"/>
              <w:rPr>
                <w:b/>
                <w:color w:val="000000"/>
                <w:szCs w:val="16"/>
              </w:rPr>
            </w:pPr>
          </w:p>
        </w:tc>
      </w:tr>
    </w:tbl>
    <w:p w:rsidR="00A71D9F" w:rsidRPr="00722FB6" w:rsidRDefault="00A71D9F" w:rsidP="00426953">
      <w:pPr>
        <w:shd w:val="clear" w:color="auto" w:fill="FFFFFF"/>
        <w:tabs>
          <w:tab w:val="left" w:pos="4900"/>
        </w:tabs>
        <w:jc w:val="both"/>
        <w:rPr>
          <w:spacing w:val="-1"/>
          <w:sz w:val="28"/>
          <w:szCs w:val="28"/>
        </w:rPr>
        <w:sectPr w:rsidR="00A71D9F" w:rsidRPr="00722FB6" w:rsidSect="00526893">
          <w:headerReference w:type="default" r:id="rId29"/>
          <w:footerReference w:type="even" r:id="rId30"/>
          <w:footerReference w:type="default" r:id="rId31"/>
          <w:pgSz w:w="16840" w:h="11907" w:orient="landscape" w:code="9"/>
          <w:pgMar w:top="1134" w:right="1134" w:bottom="567" w:left="1134" w:header="709" w:footer="709" w:gutter="0"/>
          <w:cols w:space="720"/>
          <w:titlePg/>
          <w:docGrid w:linePitch="254"/>
        </w:sectPr>
      </w:pPr>
    </w:p>
    <w:p w:rsidR="0098106F" w:rsidRPr="00526893" w:rsidRDefault="0098106F" w:rsidP="00426953">
      <w:pPr>
        <w:ind w:firstLine="0"/>
        <w:jc w:val="both"/>
        <w:rPr>
          <w:szCs w:val="16"/>
        </w:rPr>
      </w:pPr>
    </w:p>
    <w:p w:rsidR="00402EF7" w:rsidRPr="00526893" w:rsidRDefault="00402EF7" w:rsidP="00565DCA">
      <w:pPr>
        <w:tabs>
          <w:tab w:val="left" w:pos="6120"/>
          <w:tab w:val="left" w:pos="10110"/>
        </w:tabs>
        <w:rPr>
          <w:szCs w:val="16"/>
        </w:rPr>
      </w:pPr>
    </w:p>
    <w:p w:rsidR="00526893" w:rsidRPr="00526893" w:rsidRDefault="00526893" w:rsidP="00526893">
      <w:pPr>
        <w:rPr>
          <w:b/>
          <w:caps/>
          <w:szCs w:val="16"/>
        </w:rPr>
      </w:pPr>
      <w:r w:rsidRPr="00526893">
        <w:rPr>
          <w:b/>
          <w:caps/>
          <w:szCs w:val="16"/>
        </w:rPr>
        <w:t>АДМИНИСТРАЦИЯ</w:t>
      </w:r>
    </w:p>
    <w:p w:rsidR="00526893" w:rsidRPr="00526893" w:rsidRDefault="00526893" w:rsidP="00526893">
      <w:pPr>
        <w:rPr>
          <w:b/>
          <w:caps/>
          <w:szCs w:val="16"/>
        </w:rPr>
      </w:pPr>
      <w:r w:rsidRPr="00526893">
        <w:rPr>
          <w:b/>
          <w:caps/>
          <w:szCs w:val="16"/>
        </w:rPr>
        <w:t>Сызранского района Самарской области</w:t>
      </w:r>
    </w:p>
    <w:p w:rsidR="00526893" w:rsidRPr="00526893" w:rsidRDefault="00526893" w:rsidP="00526893">
      <w:pPr>
        <w:rPr>
          <w:b/>
          <w:caps/>
          <w:szCs w:val="16"/>
        </w:rPr>
      </w:pPr>
    </w:p>
    <w:p w:rsidR="00526893" w:rsidRPr="00526893" w:rsidRDefault="00526893" w:rsidP="00526893">
      <w:pPr>
        <w:rPr>
          <w:b/>
          <w:caps/>
          <w:szCs w:val="16"/>
        </w:rPr>
      </w:pPr>
      <w:r w:rsidRPr="00526893">
        <w:rPr>
          <w:b/>
          <w:caps/>
          <w:szCs w:val="16"/>
        </w:rPr>
        <w:t>Постановление</w:t>
      </w:r>
    </w:p>
    <w:p w:rsidR="00526893" w:rsidRPr="00526893" w:rsidRDefault="00526893" w:rsidP="00526893">
      <w:pPr>
        <w:rPr>
          <w:b/>
          <w:caps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szCs w:val="16"/>
          <w:u w:val="single"/>
        </w:rPr>
      </w:pPr>
      <w:r w:rsidRPr="00526893">
        <w:rPr>
          <w:szCs w:val="16"/>
          <w:u w:val="single"/>
        </w:rPr>
        <w:t>«  29 »      03    2022 г.</w:t>
      </w:r>
      <w:r w:rsidRPr="00526893">
        <w:rPr>
          <w:szCs w:val="16"/>
        </w:rPr>
        <w:tab/>
      </w:r>
      <w:r w:rsidRPr="00526893">
        <w:rPr>
          <w:szCs w:val="16"/>
        </w:rPr>
        <w:tab/>
        <w:t xml:space="preserve">           </w:t>
      </w:r>
      <w:r w:rsidR="00426953">
        <w:rPr>
          <w:szCs w:val="16"/>
        </w:rPr>
        <w:t xml:space="preserve">                                                                                                  </w:t>
      </w:r>
      <w:r w:rsidR="001837D6">
        <w:rPr>
          <w:szCs w:val="16"/>
        </w:rPr>
        <w:t xml:space="preserve">                                 </w:t>
      </w:r>
      <w:r w:rsidR="00426953">
        <w:rPr>
          <w:szCs w:val="16"/>
        </w:rPr>
        <w:t xml:space="preserve">                </w:t>
      </w:r>
      <w:r w:rsidRPr="00526893">
        <w:rPr>
          <w:szCs w:val="16"/>
        </w:rPr>
        <w:t xml:space="preserve">    </w:t>
      </w:r>
      <w:r w:rsidRPr="00526893">
        <w:rPr>
          <w:szCs w:val="16"/>
        </w:rPr>
        <w:tab/>
      </w:r>
      <w:r w:rsidRPr="00526893">
        <w:rPr>
          <w:szCs w:val="16"/>
        </w:rPr>
        <w:tab/>
        <w:t xml:space="preserve">         №</w:t>
      </w:r>
      <w:r w:rsidR="00426953">
        <w:rPr>
          <w:szCs w:val="16"/>
          <w:u w:val="single"/>
        </w:rPr>
        <w:t xml:space="preserve">  293  </w:t>
      </w:r>
    </w:p>
    <w:p w:rsidR="00526893" w:rsidRPr="00526893" w:rsidRDefault="00526893" w:rsidP="00526893">
      <w:pPr>
        <w:rPr>
          <w:szCs w:val="16"/>
        </w:rPr>
      </w:pPr>
    </w:p>
    <w:p w:rsidR="00526893" w:rsidRPr="00526893" w:rsidRDefault="00526893" w:rsidP="00526893">
      <w:pPr>
        <w:pStyle w:val="affff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</w:rPr>
      </w:pPr>
      <w:r w:rsidRPr="00526893">
        <w:rPr>
          <w:b/>
          <w:color w:val="000000"/>
          <w:sz w:val="16"/>
          <w:szCs w:val="16"/>
        </w:rPr>
        <w:t>О создании межведомственной рабочей группы по делам казачества на территории муниципального района Сызранский Самарской области</w:t>
      </w:r>
    </w:p>
    <w:p w:rsidR="00526893" w:rsidRPr="00526893" w:rsidRDefault="00526893" w:rsidP="00526893">
      <w:pPr>
        <w:rPr>
          <w:b/>
          <w:szCs w:val="16"/>
        </w:rPr>
      </w:pPr>
    </w:p>
    <w:p w:rsidR="00526893" w:rsidRPr="00526893" w:rsidRDefault="00526893" w:rsidP="00526893">
      <w:pPr>
        <w:ind w:firstLine="709"/>
        <w:jc w:val="both"/>
        <w:rPr>
          <w:szCs w:val="16"/>
        </w:rPr>
      </w:pPr>
      <w:r w:rsidRPr="00526893">
        <w:rPr>
          <w:szCs w:val="16"/>
        </w:rPr>
        <w:t>В целях реализации протокольных поручений заседания межведомственной рабочей группы по делам казачества на территории Самарской области от 10.02.2022 № 1, руководствуясь Уставом муниципального района Сызранский Самарской области, принятым решением Собрания пре</w:t>
      </w:r>
      <w:r w:rsidRPr="00526893">
        <w:rPr>
          <w:szCs w:val="16"/>
        </w:rPr>
        <w:t>д</w:t>
      </w:r>
      <w:r w:rsidRPr="00526893">
        <w:rPr>
          <w:szCs w:val="16"/>
        </w:rPr>
        <w:t>ставителей Сызранского района от 03.07.2014 г. № 28, администрация Сызранского района</w:t>
      </w:r>
    </w:p>
    <w:p w:rsidR="00526893" w:rsidRPr="00526893" w:rsidRDefault="00526893" w:rsidP="00526893">
      <w:pPr>
        <w:spacing w:line="360" w:lineRule="auto"/>
        <w:rPr>
          <w:szCs w:val="16"/>
        </w:rPr>
      </w:pPr>
    </w:p>
    <w:p w:rsidR="00526893" w:rsidRPr="00526893" w:rsidRDefault="00526893" w:rsidP="00526893">
      <w:pPr>
        <w:spacing w:line="360" w:lineRule="auto"/>
        <w:rPr>
          <w:szCs w:val="16"/>
        </w:rPr>
      </w:pPr>
      <w:r w:rsidRPr="00526893">
        <w:rPr>
          <w:szCs w:val="16"/>
        </w:rPr>
        <w:t>ПОСТАНОВЛЯЕТ:</w:t>
      </w:r>
    </w:p>
    <w:p w:rsidR="00526893" w:rsidRPr="00526893" w:rsidRDefault="00526893" w:rsidP="00526893">
      <w:pPr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Cs w:val="16"/>
        </w:rPr>
      </w:pPr>
      <w:r w:rsidRPr="00526893">
        <w:rPr>
          <w:szCs w:val="16"/>
        </w:rPr>
        <w:t>Утвердить прилагаемое Положение о межведомственной рабочей группе по делам казачества на территории муниципального района Сызранский Самарской области, согласно Приложению 1 к настоящему постановлению.</w:t>
      </w:r>
    </w:p>
    <w:p w:rsidR="00526893" w:rsidRPr="00526893" w:rsidRDefault="00526893" w:rsidP="00526893">
      <w:pPr>
        <w:ind w:firstLine="708"/>
        <w:jc w:val="both"/>
        <w:rPr>
          <w:szCs w:val="16"/>
        </w:rPr>
      </w:pPr>
      <w:r w:rsidRPr="00526893">
        <w:rPr>
          <w:szCs w:val="16"/>
        </w:rPr>
        <w:t>2. Создать межведомственную рабочую группу по делам казачества на территории муниципального района Сызранский Самарской области и утвердить ее персональный состав, согласно Приложению 2 к настоящему постановлению.</w:t>
      </w:r>
    </w:p>
    <w:p w:rsidR="00526893" w:rsidRPr="00526893" w:rsidRDefault="00526893" w:rsidP="00526893">
      <w:pPr>
        <w:ind w:firstLine="708"/>
        <w:jc w:val="both"/>
        <w:rPr>
          <w:szCs w:val="16"/>
        </w:rPr>
      </w:pPr>
      <w:r w:rsidRPr="00526893">
        <w:rPr>
          <w:szCs w:val="16"/>
        </w:rPr>
        <w:t>3. Контроль исполнения настоящего постановления возложить на заместителя Главы муниципального района Сызранский - руководителя муниципального казенного учреждения «Управление социального развития администрации Сызранского района Самарской области» Новоженину Т.Ю.</w:t>
      </w:r>
    </w:p>
    <w:p w:rsidR="00526893" w:rsidRPr="00526893" w:rsidRDefault="00526893" w:rsidP="00526893">
      <w:pPr>
        <w:ind w:firstLine="708"/>
        <w:jc w:val="both"/>
        <w:rPr>
          <w:szCs w:val="16"/>
        </w:rPr>
      </w:pPr>
      <w:r w:rsidRPr="00526893">
        <w:rPr>
          <w:szCs w:val="16"/>
        </w:rPr>
        <w:t xml:space="preserve">4. Официально опубликовать настоящее постановление в газете </w:t>
      </w:r>
      <w:r w:rsidRPr="00526893">
        <w:rPr>
          <w:color w:val="000000"/>
          <w:szCs w:val="16"/>
        </w:rPr>
        <w:t>«Информационный вестник муниципального района Сызранский»</w:t>
      </w:r>
      <w:r w:rsidRPr="00526893">
        <w:rPr>
          <w:szCs w:val="16"/>
        </w:rPr>
        <w:t>.</w:t>
      </w:r>
    </w:p>
    <w:p w:rsidR="00526893" w:rsidRPr="00526893" w:rsidRDefault="00526893" w:rsidP="00526893">
      <w:pPr>
        <w:rPr>
          <w:b/>
          <w:szCs w:val="16"/>
        </w:rPr>
      </w:pPr>
    </w:p>
    <w:p w:rsidR="00526893" w:rsidRPr="00526893" w:rsidRDefault="00526893" w:rsidP="00526893">
      <w:pPr>
        <w:rPr>
          <w:b/>
          <w:szCs w:val="16"/>
        </w:rPr>
      </w:pPr>
    </w:p>
    <w:p w:rsidR="00526893" w:rsidRPr="00526893" w:rsidRDefault="00526893" w:rsidP="00526893">
      <w:pPr>
        <w:rPr>
          <w:b/>
          <w:szCs w:val="16"/>
        </w:rPr>
      </w:pPr>
    </w:p>
    <w:p w:rsidR="00526893" w:rsidRPr="00526893" w:rsidRDefault="00526893" w:rsidP="00526893">
      <w:pPr>
        <w:rPr>
          <w:b/>
          <w:szCs w:val="16"/>
        </w:rPr>
      </w:pPr>
    </w:p>
    <w:tbl>
      <w:tblPr>
        <w:tblW w:w="9661" w:type="dxa"/>
        <w:tblLook w:val="04A0"/>
      </w:tblPr>
      <w:tblGrid>
        <w:gridCol w:w="6629"/>
        <w:gridCol w:w="3032"/>
      </w:tblGrid>
      <w:tr w:rsidR="00526893" w:rsidRPr="00526893" w:rsidTr="00526893">
        <w:trPr>
          <w:trHeight w:val="356"/>
        </w:trPr>
        <w:tc>
          <w:tcPr>
            <w:tcW w:w="6629" w:type="dxa"/>
            <w:shd w:val="clear" w:color="auto" w:fill="auto"/>
          </w:tcPr>
          <w:p w:rsidR="00526893" w:rsidRPr="00526893" w:rsidRDefault="00526893" w:rsidP="001837D6">
            <w:pPr>
              <w:jc w:val="both"/>
              <w:rPr>
                <w:b/>
                <w:szCs w:val="16"/>
              </w:rPr>
            </w:pPr>
            <w:r w:rsidRPr="00526893">
              <w:rPr>
                <w:b/>
                <w:szCs w:val="16"/>
              </w:rPr>
              <w:t>Глава муниципального района Сызранский</w:t>
            </w:r>
            <w:r w:rsidR="001330AB">
              <w:rPr>
                <w:b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032" w:type="dxa"/>
            <w:shd w:val="clear" w:color="auto" w:fill="auto"/>
          </w:tcPr>
          <w:p w:rsidR="00526893" w:rsidRPr="00526893" w:rsidRDefault="001837D6" w:rsidP="00526893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       </w:t>
            </w:r>
            <w:r w:rsidR="00426953">
              <w:rPr>
                <w:b/>
                <w:szCs w:val="16"/>
              </w:rPr>
              <w:t xml:space="preserve">   </w:t>
            </w:r>
            <w:r w:rsidR="001330AB">
              <w:rPr>
                <w:b/>
                <w:szCs w:val="16"/>
              </w:rPr>
              <w:t xml:space="preserve"> </w:t>
            </w:r>
            <w:r w:rsidR="00526893" w:rsidRPr="00526893">
              <w:rPr>
                <w:b/>
                <w:szCs w:val="16"/>
              </w:rPr>
              <w:t>В.А. Кузнецова</w:t>
            </w:r>
          </w:p>
        </w:tc>
      </w:tr>
    </w:tbl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tbl>
      <w:tblPr>
        <w:tblW w:w="0" w:type="auto"/>
        <w:tblLook w:val="04A0"/>
      </w:tblPr>
      <w:tblGrid>
        <w:gridCol w:w="6133"/>
        <w:gridCol w:w="3437"/>
      </w:tblGrid>
      <w:tr w:rsidR="00526893" w:rsidRPr="00526893" w:rsidTr="00526893">
        <w:tc>
          <w:tcPr>
            <w:tcW w:w="6133" w:type="dxa"/>
            <w:shd w:val="clear" w:color="auto" w:fill="auto"/>
          </w:tcPr>
          <w:p w:rsidR="00526893" w:rsidRPr="00526893" w:rsidRDefault="00526893" w:rsidP="00526893">
            <w:pPr>
              <w:rPr>
                <w:szCs w:val="16"/>
              </w:rPr>
            </w:pPr>
            <w:r w:rsidRPr="00526893">
              <w:rPr>
                <w:szCs w:val="16"/>
              </w:rPr>
              <w:t xml:space="preserve">                                             </w:t>
            </w:r>
          </w:p>
          <w:p w:rsidR="00526893" w:rsidRPr="00526893" w:rsidRDefault="00526893" w:rsidP="00526893">
            <w:pPr>
              <w:rPr>
                <w:szCs w:val="16"/>
              </w:rPr>
            </w:pPr>
          </w:p>
          <w:p w:rsidR="00526893" w:rsidRPr="00526893" w:rsidRDefault="00526893" w:rsidP="00526893">
            <w:pPr>
              <w:rPr>
                <w:b/>
                <w:szCs w:val="16"/>
              </w:rPr>
            </w:pPr>
            <w:r w:rsidRPr="00526893">
              <w:rPr>
                <w:szCs w:val="16"/>
              </w:rPr>
              <w:t xml:space="preserve">                                          </w:t>
            </w:r>
          </w:p>
        </w:tc>
        <w:tc>
          <w:tcPr>
            <w:tcW w:w="3437" w:type="dxa"/>
            <w:shd w:val="clear" w:color="auto" w:fill="auto"/>
          </w:tcPr>
          <w:p w:rsidR="00526893" w:rsidRPr="00526893" w:rsidRDefault="00526893" w:rsidP="00526893">
            <w:pPr>
              <w:jc w:val="both"/>
              <w:rPr>
                <w:szCs w:val="16"/>
              </w:rPr>
            </w:pPr>
          </w:p>
          <w:p w:rsidR="00526893" w:rsidRPr="00526893" w:rsidRDefault="00526893" w:rsidP="00526893">
            <w:pPr>
              <w:jc w:val="both"/>
              <w:rPr>
                <w:szCs w:val="16"/>
              </w:rPr>
            </w:pPr>
          </w:p>
          <w:p w:rsidR="00526893" w:rsidRPr="00526893" w:rsidRDefault="00526893" w:rsidP="00526893">
            <w:pPr>
              <w:jc w:val="both"/>
              <w:rPr>
                <w:szCs w:val="16"/>
              </w:rPr>
            </w:pPr>
          </w:p>
          <w:p w:rsidR="00526893" w:rsidRPr="00526893" w:rsidRDefault="00526893" w:rsidP="00526893">
            <w:pPr>
              <w:jc w:val="both"/>
              <w:rPr>
                <w:szCs w:val="16"/>
              </w:rPr>
            </w:pPr>
            <w:r w:rsidRPr="00526893">
              <w:rPr>
                <w:szCs w:val="16"/>
              </w:rPr>
              <w:t>Утверждено постановлением</w:t>
            </w:r>
          </w:p>
          <w:p w:rsidR="00526893" w:rsidRPr="00526893" w:rsidRDefault="00526893" w:rsidP="00526893">
            <w:pPr>
              <w:jc w:val="both"/>
              <w:rPr>
                <w:szCs w:val="16"/>
              </w:rPr>
            </w:pPr>
            <w:r w:rsidRPr="00526893">
              <w:rPr>
                <w:szCs w:val="16"/>
              </w:rPr>
              <w:t>администрации Сызранского района</w:t>
            </w:r>
          </w:p>
          <w:p w:rsidR="00526893" w:rsidRPr="00526893" w:rsidRDefault="00526893" w:rsidP="00526893">
            <w:pPr>
              <w:jc w:val="both"/>
              <w:rPr>
                <w:b/>
                <w:szCs w:val="16"/>
              </w:rPr>
            </w:pPr>
            <w:r w:rsidRPr="00526893">
              <w:rPr>
                <w:szCs w:val="16"/>
              </w:rPr>
              <w:t>от 29.03.2022 г. № _293</w:t>
            </w:r>
          </w:p>
        </w:tc>
      </w:tr>
      <w:tr w:rsidR="00526893" w:rsidRPr="00526893" w:rsidTr="00526893">
        <w:tc>
          <w:tcPr>
            <w:tcW w:w="6133" w:type="dxa"/>
            <w:shd w:val="clear" w:color="auto" w:fill="auto"/>
          </w:tcPr>
          <w:p w:rsidR="00526893" w:rsidRPr="00526893" w:rsidRDefault="00526893" w:rsidP="00526893">
            <w:pPr>
              <w:rPr>
                <w:szCs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526893" w:rsidRPr="00526893" w:rsidRDefault="00526893" w:rsidP="00526893">
            <w:pPr>
              <w:jc w:val="both"/>
              <w:rPr>
                <w:szCs w:val="16"/>
              </w:rPr>
            </w:pPr>
          </w:p>
        </w:tc>
      </w:tr>
    </w:tbl>
    <w:p w:rsidR="00526893" w:rsidRPr="00526893" w:rsidRDefault="00526893" w:rsidP="00526893">
      <w:pPr>
        <w:rPr>
          <w:b/>
          <w:szCs w:val="16"/>
        </w:rPr>
      </w:pPr>
    </w:p>
    <w:p w:rsidR="00426953" w:rsidRDefault="00526893" w:rsidP="00526893">
      <w:pPr>
        <w:rPr>
          <w:b/>
          <w:bCs/>
          <w:szCs w:val="16"/>
        </w:rPr>
      </w:pPr>
      <w:r w:rsidRPr="00526893">
        <w:rPr>
          <w:b/>
          <w:szCs w:val="16"/>
        </w:rPr>
        <w:t xml:space="preserve">Положение о </w:t>
      </w:r>
      <w:r w:rsidRPr="00526893">
        <w:rPr>
          <w:b/>
          <w:bCs/>
          <w:szCs w:val="16"/>
        </w:rPr>
        <w:t xml:space="preserve">межведомственной рабочей группе по делам казачества на территории муниципального района </w:t>
      </w:r>
    </w:p>
    <w:p w:rsidR="00526893" w:rsidRPr="00526893" w:rsidRDefault="00526893" w:rsidP="00526893">
      <w:pPr>
        <w:rPr>
          <w:b/>
          <w:bCs/>
          <w:szCs w:val="16"/>
        </w:rPr>
      </w:pPr>
      <w:r w:rsidRPr="00526893">
        <w:rPr>
          <w:b/>
          <w:bCs/>
          <w:szCs w:val="16"/>
        </w:rPr>
        <w:t>Сызранский Самарской области</w:t>
      </w: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numPr>
          <w:ilvl w:val="0"/>
          <w:numId w:val="42"/>
        </w:numPr>
        <w:shd w:val="clear" w:color="auto" w:fill="FFFFFF"/>
        <w:spacing w:after="200"/>
        <w:textAlignment w:val="baseline"/>
        <w:rPr>
          <w:b/>
          <w:color w:val="000000"/>
          <w:szCs w:val="16"/>
        </w:rPr>
      </w:pPr>
      <w:r w:rsidRPr="00526893">
        <w:rPr>
          <w:b/>
          <w:color w:val="000000"/>
          <w:szCs w:val="16"/>
        </w:rPr>
        <w:t>Общие положения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1.1 Настоящее Положение о межведомственной рабочей группе по делам казачества на территории муниципального района Сызранский Самарской области (далее-Положение) определяет порядок деятельности межведомственной рабочей группы по делам казачества на территории Сызранского района Самарской области (далее – рабочая группа).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1.2 Рабочая группа является постоянно действующим на общественных началах коллегиальным совещательным органом при администр</w:t>
      </w:r>
      <w:r w:rsidRPr="00526893">
        <w:rPr>
          <w:color w:val="000000"/>
          <w:szCs w:val="16"/>
        </w:rPr>
        <w:t>а</w:t>
      </w:r>
      <w:r w:rsidRPr="00526893">
        <w:rPr>
          <w:color w:val="000000"/>
          <w:szCs w:val="16"/>
        </w:rPr>
        <w:t>ции Сызранского района.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1.3 Рабочая группа создается, реорганизуется и упраздняется на основании постановления администрации Сызранского района.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1.4 Рабочая группа осуществляет свою деятельность в соответствии с действующим законодательством, а также настоящим Положением.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numPr>
          <w:ilvl w:val="0"/>
          <w:numId w:val="42"/>
        </w:numPr>
        <w:shd w:val="clear" w:color="auto" w:fill="FFFFFF"/>
        <w:ind w:left="360"/>
        <w:textAlignment w:val="baseline"/>
        <w:rPr>
          <w:b/>
          <w:color w:val="000000"/>
          <w:szCs w:val="16"/>
        </w:rPr>
      </w:pPr>
      <w:r w:rsidRPr="00526893">
        <w:rPr>
          <w:b/>
          <w:color w:val="000000"/>
          <w:szCs w:val="16"/>
        </w:rPr>
        <w:t>Состав рабочей группы, полномочия его членов</w:t>
      </w:r>
    </w:p>
    <w:p w:rsidR="00526893" w:rsidRPr="00526893" w:rsidRDefault="00526893" w:rsidP="00526893">
      <w:pPr>
        <w:shd w:val="clear" w:color="auto" w:fill="FFFFFF"/>
        <w:ind w:firstLine="360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 xml:space="preserve">    </w:t>
      </w:r>
      <w:r w:rsidRPr="00526893">
        <w:rPr>
          <w:color w:val="000000"/>
          <w:szCs w:val="16"/>
        </w:rPr>
        <w:tab/>
        <w:t xml:space="preserve"> 2.1 В состав рабочей группы входят: руководитель рабочей группы – Заместитель главы муниципального района Сызранский – руковод</w:t>
      </w:r>
      <w:r w:rsidRPr="00526893">
        <w:rPr>
          <w:color w:val="000000"/>
          <w:szCs w:val="16"/>
        </w:rPr>
        <w:t>и</w:t>
      </w:r>
      <w:r w:rsidRPr="00526893">
        <w:rPr>
          <w:color w:val="000000"/>
          <w:szCs w:val="16"/>
        </w:rPr>
        <w:t>тель МКУ «Управление социального развития администрации Сызранского района Самарской области», заместитель руководителя рабочей группы, секретарь рабочей группы, члены рабочей группы.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2.2. Персональный состав рабочей группы утверждается постановлением администрации Сызранского района. В составе рабочей группы должно быть не менее пяти членов.</w:t>
      </w:r>
    </w:p>
    <w:p w:rsidR="00526893" w:rsidRPr="00526893" w:rsidRDefault="00526893" w:rsidP="00526893">
      <w:pPr>
        <w:shd w:val="clear" w:color="auto" w:fill="FFFFFF"/>
        <w:ind w:firstLine="708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2.3 Члены рабочей группы участвуют в ее работе на общественных началах и на безвозмездной основе.</w:t>
      </w:r>
    </w:p>
    <w:p w:rsidR="00526893" w:rsidRPr="00526893" w:rsidRDefault="00526893" w:rsidP="00526893">
      <w:pPr>
        <w:numPr>
          <w:ilvl w:val="1"/>
          <w:numId w:val="43"/>
        </w:numPr>
        <w:shd w:val="clear" w:color="auto" w:fill="FFFFFF"/>
        <w:jc w:val="left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 xml:space="preserve"> Руководитель рабочей группы осуществляет следующие функции:</w:t>
      </w:r>
    </w:p>
    <w:p w:rsidR="00526893" w:rsidRPr="00526893" w:rsidRDefault="00526893" w:rsidP="00526893">
      <w:pPr>
        <w:shd w:val="clear" w:color="auto" w:fill="FFFFFF"/>
        <w:ind w:firstLine="375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-организует деятельность рабочей группы;</w:t>
      </w:r>
    </w:p>
    <w:p w:rsidR="00526893" w:rsidRPr="00526893" w:rsidRDefault="00526893" w:rsidP="00526893">
      <w:pPr>
        <w:shd w:val="clear" w:color="auto" w:fill="FFFFFF"/>
        <w:ind w:firstLine="375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-ведет заседание рабочей группы;</w:t>
      </w:r>
    </w:p>
    <w:p w:rsidR="00526893" w:rsidRPr="00526893" w:rsidRDefault="00526893" w:rsidP="00526893">
      <w:pPr>
        <w:shd w:val="clear" w:color="auto" w:fill="FFFFFF"/>
        <w:ind w:firstLine="375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-подписывает протоколы заседаний рабочей группы.</w:t>
      </w:r>
    </w:p>
    <w:p w:rsidR="00526893" w:rsidRPr="00526893" w:rsidRDefault="00526893" w:rsidP="00526893">
      <w:pPr>
        <w:shd w:val="clear" w:color="auto" w:fill="FFFFFF"/>
        <w:ind w:firstLine="709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2.5. Заместитель председателя Рабочей группы исполняет полномочия председателя рабочей группы в его отсутствие.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2.6 Секретарь рабочей группы выполняет следующие функции по организации и техническому обеспечению деятельности рабочей группы: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формирует повестку дня и представляет ее на утверждение председателю рабочей группы;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подготавливает необходимые материалы для заседания рабочей группы;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оповещает членов рабочей группы и приглашенных о повестке дня, дате, месте и времени заседания рабочей группы;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оформляет протоколы заседаний рабочей группы, предоставляет их на подпись председателю.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lastRenderedPageBreak/>
        <w:t>2.7. Члены рабочей группы: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участвуют в заседаниях рабочей группы лично и не вправе делегировать свои полномочия другим лицам;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голосуют на заседаниях рабочей группы по обсуждаемым вопросам;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>- вносят предложения в повестку дня рабочей группы и по порядку его проведения;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>- выступают на заседаниях рабочей группы, предлагают для вынесения на голосование вопросы, не входящие в повестку дня заседания рабочей гру</w:t>
      </w:r>
      <w:r w:rsidRPr="00526893">
        <w:rPr>
          <w:sz w:val="16"/>
          <w:szCs w:val="16"/>
        </w:rPr>
        <w:t>п</w:t>
      </w:r>
      <w:r w:rsidRPr="00526893">
        <w:rPr>
          <w:sz w:val="16"/>
          <w:szCs w:val="16"/>
        </w:rPr>
        <w:t>пы;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>- излагают свое мнение по обсуждаемым на заседании рабочей группы вопросам, в том числе представляют в письменной форме свое мнение по ра</w:t>
      </w:r>
      <w:r w:rsidRPr="00526893">
        <w:rPr>
          <w:sz w:val="16"/>
          <w:szCs w:val="16"/>
        </w:rPr>
        <w:t>с</w:t>
      </w:r>
      <w:r w:rsidRPr="00526893">
        <w:rPr>
          <w:sz w:val="16"/>
          <w:szCs w:val="16"/>
        </w:rPr>
        <w:t>сматриваемым вопросам в случае невозможности личного участия в заседаниях рабочей группы;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>- вносят на рассмотрение рабочей группы в инициативном порядке проекты подготовленных ими документов, в том числе аналитических записок, докладов, других информационно-аналитических материалов;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>- вносят на рассмотрение во внеплановом порядке вопросы, требующие безотлагательного решения.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</w:p>
    <w:p w:rsidR="00526893" w:rsidRPr="00526893" w:rsidRDefault="00526893" w:rsidP="00526893">
      <w:pPr>
        <w:shd w:val="clear" w:color="auto" w:fill="FFFFFF"/>
        <w:spacing w:after="200"/>
        <w:textAlignment w:val="baseline"/>
        <w:rPr>
          <w:b/>
          <w:color w:val="000000"/>
          <w:szCs w:val="16"/>
        </w:rPr>
      </w:pPr>
      <w:r w:rsidRPr="00526893">
        <w:rPr>
          <w:b/>
          <w:color w:val="000000"/>
          <w:szCs w:val="16"/>
        </w:rPr>
        <w:t>3. Цель и задачи рабочей группы</w:t>
      </w:r>
    </w:p>
    <w:p w:rsidR="00526893" w:rsidRPr="00526893" w:rsidRDefault="00526893" w:rsidP="00526893">
      <w:pPr>
        <w:shd w:val="clear" w:color="auto" w:fill="FFFFFF"/>
        <w:ind w:firstLine="567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3.1. Целью рабочей группы является обеспечение взаимодействия администрации Сызранского района с иными органами, организациями, их должностными лицами, гражданами по вопросам реализации государственной политики в отношении российского казачества на территории Сызра</w:t>
      </w:r>
      <w:r w:rsidRPr="00526893">
        <w:rPr>
          <w:color w:val="000000"/>
          <w:szCs w:val="16"/>
        </w:rPr>
        <w:t>н</w:t>
      </w:r>
      <w:r w:rsidRPr="00526893">
        <w:rPr>
          <w:color w:val="000000"/>
          <w:szCs w:val="16"/>
        </w:rPr>
        <w:t>ского района Самарской области.</w:t>
      </w:r>
    </w:p>
    <w:p w:rsidR="00526893" w:rsidRPr="00526893" w:rsidRDefault="00526893" w:rsidP="00526893">
      <w:pPr>
        <w:shd w:val="clear" w:color="auto" w:fill="FFFFFF"/>
        <w:ind w:left="567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3.2. Задачами рабочей группы являются:</w:t>
      </w:r>
    </w:p>
    <w:p w:rsidR="00526893" w:rsidRPr="00526893" w:rsidRDefault="00526893" w:rsidP="00526893">
      <w:pPr>
        <w:shd w:val="clear" w:color="auto" w:fill="FFFFFF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подготовка предложений Главе муниципального района Сызранский по определению приоритетных направлений государственной политики в отношении российского казачества в Сызранском районе;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>- систематическое информирование Главы муниципального района Сызранский по вопросам, касающимся российского казачества в Сызранском районе;</w:t>
      </w:r>
    </w:p>
    <w:p w:rsidR="00526893" w:rsidRPr="00526893" w:rsidRDefault="00526893" w:rsidP="00526893">
      <w:pPr>
        <w:pStyle w:val="affff3"/>
        <w:spacing w:before="0" w:beforeAutospacing="0" w:after="0" w:afterAutospacing="0"/>
        <w:jc w:val="both"/>
        <w:rPr>
          <w:sz w:val="16"/>
          <w:szCs w:val="16"/>
        </w:rPr>
      </w:pPr>
      <w:r w:rsidRPr="00526893">
        <w:rPr>
          <w:sz w:val="16"/>
          <w:szCs w:val="16"/>
        </w:rPr>
        <w:t xml:space="preserve">- обеспечение взаимодействия органов местного самоуправления Сызранского района с казачьими обществами и общественными объединениями казачества. </w:t>
      </w: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  <w:r w:rsidRPr="00526893">
        <w:rPr>
          <w:b/>
          <w:color w:val="000000"/>
          <w:szCs w:val="16"/>
        </w:rPr>
        <w:t>4.Организация и порядок работы рабочей группы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4.1 В целях решения задач, указанных в разделе 3 настоящего Положения, рабочая группа имеет право: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направлять предложения и рекомендации рабочей группы заинтересованным учреждениям, организациям, должностным лицам;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запрашивать информацию и необходимые документы от заинтересованных учреждений, организаций, должностных лиц;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приглашать на заседания рабочей группы представителей заинтересованных учреждений, организаций, должностных лиц, а также специ</w:t>
      </w:r>
      <w:r w:rsidRPr="00526893">
        <w:rPr>
          <w:color w:val="000000"/>
          <w:szCs w:val="16"/>
        </w:rPr>
        <w:t>а</w:t>
      </w:r>
      <w:r w:rsidRPr="00526893">
        <w:rPr>
          <w:color w:val="000000"/>
          <w:szCs w:val="16"/>
        </w:rPr>
        <w:t>листов (экспертов);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- направлять на рассмотрение администрации Сызранского района предложения по вопросам реализации государственной политики в о</w:t>
      </w:r>
      <w:r w:rsidRPr="00526893">
        <w:rPr>
          <w:color w:val="000000"/>
          <w:szCs w:val="16"/>
        </w:rPr>
        <w:t>т</w:t>
      </w:r>
      <w:r w:rsidRPr="00526893">
        <w:rPr>
          <w:color w:val="000000"/>
          <w:szCs w:val="16"/>
        </w:rPr>
        <w:t>ношении российского казачества в Сызранском районе.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4.2. Заседание рабочей группы проводятся по мере необходимости, но не реже одного раза в год.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4.3 Заседание рабочей группы считается правомочным, если на нем присутствуют более половины членов рабочей группы. Решения раб</w:t>
      </w:r>
      <w:r w:rsidRPr="00526893">
        <w:rPr>
          <w:color w:val="000000"/>
          <w:szCs w:val="16"/>
        </w:rPr>
        <w:t>о</w:t>
      </w:r>
      <w:r w:rsidRPr="00526893">
        <w:rPr>
          <w:color w:val="000000"/>
          <w:szCs w:val="16"/>
        </w:rPr>
        <w:t>чей группы принимаются путем открытого голосования простым большинством голосов от числа присутствующих на заседании членов рабочей группы. При равенстве голосов решающим является голос председателя рабочей группы.</w:t>
      </w:r>
    </w:p>
    <w:p w:rsidR="00526893" w:rsidRPr="00526893" w:rsidRDefault="00526893" w:rsidP="00526893">
      <w:pPr>
        <w:shd w:val="clear" w:color="auto" w:fill="FFFFFF"/>
        <w:ind w:firstLine="709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4.4 Решения рабочей группы оформляются протоколом.</w:t>
      </w:r>
    </w:p>
    <w:p w:rsidR="00526893" w:rsidRPr="00526893" w:rsidRDefault="00526893" w:rsidP="00526893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4.5 Организационно–техническое обеспечение рабочей группы возлагается на муниципальное казенное учреждение «Управление социал</w:t>
      </w:r>
      <w:r w:rsidRPr="00526893">
        <w:rPr>
          <w:color w:val="000000"/>
          <w:szCs w:val="16"/>
        </w:rPr>
        <w:t>ь</w:t>
      </w:r>
      <w:r w:rsidRPr="00526893">
        <w:rPr>
          <w:color w:val="000000"/>
          <w:szCs w:val="16"/>
        </w:rPr>
        <w:t>ного развития администрации Сызранского района Самарской области».</w:t>
      </w:r>
    </w:p>
    <w:p w:rsidR="00526893" w:rsidRPr="00526893" w:rsidRDefault="00526893" w:rsidP="00526893">
      <w:pPr>
        <w:shd w:val="clear" w:color="auto" w:fill="FFFFFF"/>
        <w:tabs>
          <w:tab w:val="left" w:pos="709"/>
        </w:tabs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abs>
          <w:tab w:val="left" w:pos="709"/>
        </w:tabs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abs>
          <w:tab w:val="left" w:pos="709"/>
        </w:tabs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abs>
          <w:tab w:val="left" w:pos="709"/>
        </w:tabs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abs>
          <w:tab w:val="left" w:pos="709"/>
        </w:tabs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abs>
          <w:tab w:val="left" w:pos="709"/>
        </w:tabs>
        <w:ind w:left="5103"/>
        <w:textAlignment w:val="baseline"/>
        <w:rPr>
          <w:color w:val="000000"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tabs>
          <w:tab w:val="left" w:pos="709"/>
        </w:tabs>
        <w:rPr>
          <w:b/>
          <w:szCs w:val="16"/>
        </w:rPr>
      </w:pPr>
    </w:p>
    <w:p w:rsidR="00526893" w:rsidRDefault="00526893" w:rsidP="00526893">
      <w:pPr>
        <w:tabs>
          <w:tab w:val="left" w:pos="709"/>
        </w:tabs>
        <w:rPr>
          <w:b/>
          <w:szCs w:val="16"/>
        </w:rPr>
      </w:pPr>
    </w:p>
    <w:p w:rsidR="00426953" w:rsidRDefault="00426953" w:rsidP="00526893">
      <w:pPr>
        <w:tabs>
          <w:tab w:val="left" w:pos="709"/>
        </w:tabs>
        <w:rPr>
          <w:b/>
          <w:szCs w:val="16"/>
        </w:rPr>
      </w:pPr>
    </w:p>
    <w:p w:rsidR="00426953" w:rsidRPr="00526893" w:rsidRDefault="00426953" w:rsidP="00526893">
      <w:pPr>
        <w:tabs>
          <w:tab w:val="left" w:pos="709"/>
        </w:tabs>
        <w:rPr>
          <w:b/>
          <w:szCs w:val="16"/>
        </w:rPr>
      </w:pPr>
    </w:p>
    <w:p w:rsidR="00526893" w:rsidRDefault="00526893" w:rsidP="00526893">
      <w:pPr>
        <w:tabs>
          <w:tab w:val="left" w:pos="709"/>
        </w:tabs>
        <w:rPr>
          <w:b/>
          <w:szCs w:val="16"/>
        </w:rPr>
      </w:pPr>
    </w:p>
    <w:p w:rsidR="001330AB" w:rsidRPr="00526893" w:rsidRDefault="001330AB" w:rsidP="00526893">
      <w:pPr>
        <w:tabs>
          <w:tab w:val="left" w:pos="709"/>
        </w:tabs>
        <w:rPr>
          <w:b/>
          <w:szCs w:val="16"/>
        </w:rPr>
      </w:pPr>
    </w:p>
    <w:p w:rsidR="00526893" w:rsidRPr="00526893" w:rsidRDefault="00526893" w:rsidP="00526893">
      <w:pPr>
        <w:shd w:val="clear" w:color="auto" w:fill="FFFFFF"/>
        <w:tabs>
          <w:tab w:val="left" w:pos="709"/>
        </w:tabs>
        <w:ind w:left="5103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lastRenderedPageBreak/>
        <w:t>Утвержден постановлением</w:t>
      </w:r>
    </w:p>
    <w:p w:rsidR="00526893" w:rsidRPr="00526893" w:rsidRDefault="00526893" w:rsidP="00526893">
      <w:pPr>
        <w:shd w:val="clear" w:color="auto" w:fill="FFFFFF"/>
        <w:ind w:left="5103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администрации Сызранского района</w:t>
      </w:r>
    </w:p>
    <w:p w:rsidR="00526893" w:rsidRPr="00526893" w:rsidRDefault="00526893" w:rsidP="00526893">
      <w:pPr>
        <w:shd w:val="clear" w:color="auto" w:fill="FFFFFF"/>
        <w:ind w:left="5103"/>
        <w:textAlignment w:val="baseline"/>
        <w:rPr>
          <w:color w:val="000000"/>
          <w:szCs w:val="16"/>
        </w:rPr>
      </w:pPr>
      <w:r w:rsidRPr="00526893">
        <w:rPr>
          <w:color w:val="000000"/>
          <w:szCs w:val="16"/>
        </w:rPr>
        <w:t>от «____» _______ 2022 г. № ______</w:t>
      </w: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  <w:r w:rsidRPr="00526893">
        <w:rPr>
          <w:b/>
          <w:color w:val="000000"/>
          <w:szCs w:val="16"/>
        </w:rPr>
        <w:t xml:space="preserve">Состав </w:t>
      </w: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  <w:r w:rsidRPr="00526893">
        <w:rPr>
          <w:b/>
          <w:bCs/>
          <w:szCs w:val="16"/>
        </w:rPr>
        <w:t>межведомственной рабочей группы по делам казачества на территории муниципального района Сызранский</w:t>
      </w:r>
    </w:p>
    <w:p w:rsidR="00526893" w:rsidRPr="00526893" w:rsidRDefault="00526893" w:rsidP="00526893">
      <w:pPr>
        <w:shd w:val="clear" w:color="auto" w:fill="FFFFFF"/>
        <w:textAlignment w:val="baseline"/>
        <w:rPr>
          <w:b/>
          <w:color w:val="000000"/>
          <w:szCs w:val="16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526893" w:rsidRPr="00526893" w:rsidTr="00526893">
        <w:tc>
          <w:tcPr>
            <w:tcW w:w="4503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Новоженина Татьяна Юрьевна</w:t>
            </w:r>
          </w:p>
        </w:tc>
        <w:tc>
          <w:tcPr>
            <w:tcW w:w="5351" w:type="dxa"/>
            <w:shd w:val="clear" w:color="auto" w:fill="auto"/>
          </w:tcPr>
          <w:p w:rsidR="00526893" w:rsidRPr="00526893" w:rsidRDefault="00526893" w:rsidP="00526893">
            <w:pPr>
              <w:jc w:val="both"/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Заместитель главы муниципального района Сызранский – Руковод</w:t>
            </w:r>
            <w:r w:rsidRPr="00526893">
              <w:rPr>
                <w:color w:val="000000"/>
                <w:szCs w:val="16"/>
              </w:rPr>
              <w:t>и</w:t>
            </w:r>
            <w:r w:rsidRPr="00526893">
              <w:rPr>
                <w:color w:val="000000"/>
                <w:szCs w:val="16"/>
              </w:rPr>
              <w:t xml:space="preserve">тель </w:t>
            </w:r>
            <w:r w:rsidRPr="00526893">
              <w:rPr>
                <w:szCs w:val="16"/>
              </w:rPr>
              <w:t>муниципального казенного учреждения</w:t>
            </w:r>
            <w:r w:rsidRPr="00526893">
              <w:rPr>
                <w:color w:val="000000"/>
                <w:szCs w:val="16"/>
              </w:rPr>
              <w:t xml:space="preserve"> «Управление социального развития администрации Сызранского района Самарской области», пре</w:t>
            </w:r>
            <w:r w:rsidRPr="00526893">
              <w:rPr>
                <w:color w:val="000000"/>
                <w:szCs w:val="16"/>
              </w:rPr>
              <w:t>д</w:t>
            </w:r>
            <w:r w:rsidRPr="00526893">
              <w:rPr>
                <w:color w:val="000000"/>
                <w:szCs w:val="16"/>
              </w:rPr>
              <w:t>седатель рабочей группы,</w:t>
            </w: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</w:p>
        </w:tc>
      </w:tr>
      <w:tr w:rsidR="00526893" w:rsidRPr="00526893" w:rsidTr="00526893">
        <w:tc>
          <w:tcPr>
            <w:tcW w:w="4503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Лыгин Юрий Георгиевич</w:t>
            </w:r>
          </w:p>
        </w:tc>
        <w:tc>
          <w:tcPr>
            <w:tcW w:w="5351" w:type="dxa"/>
            <w:shd w:val="clear" w:color="auto" w:fill="auto"/>
          </w:tcPr>
          <w:p w:rsidR="00526893" w:rsidRPr="00526893" w:rsidRDefault="00526893" w:rsidP="00526893">
            <w:pPr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атаман Волжского казачьего общества "Хутор Старая Рачейка», з</w:t>
            </w:r>
            <w:r w:rsidRPr="00526893">
              <w:rPr>
                <w:color w:val="000000"/>
                <w:szCs w:val="16"/>
              </w:rPr>
              <w:t>а</w:t>
            </w:r>
            <w:r w:rsidRPr="00526893">
              <w:rPr>
                <w:color w:val="000000"/>
                <w:szCs w:val="16"/>
              </w:rPr>
              <w:t>меститель председателя рабочей группы (по согласованию),</w:t>
            </w: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</w:p>
        </w:tc>
      </w:tr>
      <w:tr w:rsidR="00526893" w:rsidRPr="00526893" w:rsidTr="00526893">
        <w:tc>
          <w:tcPr>
            <w:tcW w:w="4503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Ларина Юлия Александровна</w:t>
            </w:r>
          </w:p>
        </w:tc>
        <w:tc>
          <w:tcPr>
            <w:tcW w:w="5351" w:type="dxa"/>
            <w:shd w:val="clear" w:color="auto" w:fill="auto"/>
          </w:tcPr>
          <w:p w:rsidR="00526893" w:rsidRPr="00526893" w:rsidRDefault="00526893" w:rsidP="00526893">
            <w:pPr>
              <w:jc w:val="both"/>
              <w:rPr>
                <w:color w:val="000000"/>
                <w:szCs w:val="16"/>
              </w:rPr>
            </w:pPr>
            <w:r w:rsidRPr="00526893">
              <w:rPr>
                <w:szCs w:val="16"/>
              </w:rPr>
              <w:t>ведущий специалист муниципального казенного учреждения «Упра</w:t>
            </w:r>
            <w:r w:rsidRPr="00526893">
              <w:rPr>
                <w:szCs w:val="16"/>
              </w:rPr>
              <w:t>в</w:t>
            </w:r>
            <w:r w:rsidRPr="00526893">
              <w:rPr>
                <w:szCs w:val="16"/>
              </w:rPr>
              <w:t>ление социального развития администрации Сызранского района Сама</w:t>
            </w:r>
            <w:r w:rsidRPr="00526893">
              <w:rPr>
                <w:szCs w:val="16"/>
              </w:rPr>
              <w:t>р</w:t>
            </w:r>
            <w:r w:rsidRPr="00526893">
              <w:rPr>
                <w:szCs w:val="16"/>
              </w:rPr>
              <w:t xml:space="preserve">ской области», </w:t>
            </w:r>
            <w:r w:rsidRPr="00526893">
              <w:rPr>
                <w:color w:val="000000"/>
                <w:szCs w:val="16"/>
              </w:rPr>
              <w:t>секретарь рабочей группы,</w:t>
            </w:r>
          </w:p>
          <w:p w:rsidR="00526893" w:rsidRPr="00526893" w:rsidRDefault="00526893" w:rsidP="00526893">
            <w:pPr>
              <w:jc w:val="both"/>
              <w:rPr>
                <w:szCs w:val="16"/>
              </w:rPr>
            </w:pPr>
          </w:p>
        </w:tc>
      </w:tr>
      <w:tr w:rsidR="00526893" w:rsidRPr="00526893" w:rsidTr="00526893">
        <w:tc>
          <w:tcPr>
            <w:tcW w:w="4503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Члены рабочей группы:</w:t>
            </w: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Петрова Екатерина Андреевна</w:t>
            </w:r>
          </w:p>
        </w:tc>
        <w:tc>
          <w:tcPr>
            <w:tcW w:w="5351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</w:p>
          <w:p w:rsidR="00526893" w:rsidRPr="00526893" w:rsidRDefault="00526893" w:rsidP="00526893">
            <w:pPr>
              <w:jc w:val="both"/>
              <w:rPr>
                <w:szCs w:val="16"/>
              </w:rPr>
            </w:pPr>
            <w:r w:rsidRPr="00526893">
              <w:rPr>
                <w:szCs w:val="16"/>
              </w:rPr>
              <w:t>руководитель муниципального казенного учреждения «Управление культуры и молодежной политики муниципального района Сызранский Самарской области»,</w:t>
            </w:r>
          </w:p>
          <w:p w:rsidR="00526893" w:rsidRPr="00526893" w:rsidRDefault="00526893" w:rsidP="00526893">
            <w:pPr>
              <w:rPr>
                <w:color w:val="000000"/>
                <w:szCs w:val="16"/>
              </w:rPr>
            </w:pPr>
          </w:p>
        </w:tc>
      </w:tr>
      <w:tr w:rsidR="00526893" w:rsidRPr="00526893" w:rsidTr="00526893">
        <w:tc>
          <w:tcPr>
            <w:tcW w:w="4503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 xml:space="preserve">Каратасков Александр </w:t>
            </w: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Викторович</w:t>
            </w:r>
          </w:p>
        </w:tc>
        <w:tc>
          <w:tcPr>
            <w:tcW w:w="5351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color w:val="000000"/>
                <w:szCs w:val="16"/>
              </w:rPr>
              <w:t>заведующий сектором по делам ГО и ЧС администрации Сызранского района,</w:t>
            </w: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</w:p>
        </w:tc>
      </w:tr>
      <w:tr w:rsidR="00526893" w:rsidRPr="00526893" w:rsidTr="00526893">
        <w:tc>
          <w:tcPr>
            <w:tcW w:w="4503" w:type="dxa"/>
            <w:shd w:val="clear" w:color="auto" w:fill="auto"/>
          </w:tcPr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  <w:r w:rsidRPr="00526893">
              <w:rPr>
                <w:szCs w:val="16"/>
              </w:rPr>
              <w:t>Гапетченко Денис Александрович</w:t>
            </w: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  <w:r w:rsidRPr="00526893">
              <w:rPr>
                <w:szCs w:val="16"/>
              </w:rPr>
              <w:t>Козлов Андрей Викторович</w:t>
            </w:r>
          </w:p>
          <w:p w:rsidR="00526893" w:rsidRPr="00526893" w:rsidRDefault="00526893" w:rsidP="00526893">
            <w:pPr>
              <w:ind w:right="326"/>
              <w:rPr>
                <w:szCs w:val="16"/>
              </w:rPr>
            </w:pP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</w:p>
        </w:tc>
        <w:tc>
          <w:tcPr>
            <w:tcW w:w="5351" w:type="dxa"/>
            <w:shd w:val="clear" w:color="auto" w:fill="auto"/>
          </w:tcPr>
          <w:p w:rsidR="00526893" w:rsidRPr="00526893" w:rsidRDefault="00526893" w:rsidP="00526893">
            <w:pPr>
              <w:textAlignment w:val="baseline"/>
              <w:rPr>
                <w:szCs w:val="16"/>
              </w:rPr>
            </w:pPr>
          </w:p>
          <w:p w:rsidR="00526893" w:rsidRPr="00526893" w:rsidRDefault="00526893" w:rsidP="00526893">
            <w:pPr>
              <w:textAlignment w:val="baseline"/>
              <w:rPr>
                <w:color w:val="000000"/>
                <w:szCs w:val="16"/>
              </w:rPr>
            </w:pPr>
            <w:r w:rsidRPr="00526893">
              <w:rPr>
                <w:szCs w:val="16"/>
              </w:rPr>
              <w:t>заместитель начальника отдела полиции № 34 (Сызранский район) Межмуниципального управления Министерства внутренних дел Росси</w:t>
            </w:r>
            <w:r w:rsidRPr="00526893">
              <w:rPr>
                <w:szCs w:val="16"/>
              </w:rPr>
              <w:t>й</w:t>
            </w:r>
            <w:r w:rsidRPr="00526893">
              <w:rPr>
                <w:szCs w:val="16"/>
              </w:rPr>
              <w:t>ской Федерации «Сызранское» (по согласованию)</w:t>
            </w:r>
            <w:r w:rsidRPr="00526893">
              <w:rPr>
                <w:color w:val="000000"/>
                <w:szCs w:val="16"/>
              </w:rPr>
              <w:t>,</w:t>
            </w:r>
          </w:p>
          <w:p w:rsidR="00526893" w:rsidRPr="00526893" w:rsidRDefault="00526893" w:rsidP="00526893">
            <w:pPr>
              <w:pStyle w:val="affff3"/>
              <w:rPr>
                <w:sz w:val="16"/>
                <w:szCs w:val="16"/>
              </w:rPr>
            </w:pPr>
            <w:r w:rsidRPr="00526893">
              <w:rPr>
                <w:sz w:val="16"/>
                <w:szCs w:val="16"/>
              </w:rPr>
              <w:t>Начальник отделения подготовки и призыва граждан на военную службу Военного комиссариата Самарской области городов Сызрань, Октябрьск, Сызранского и Шигонского районов (по согласованию).</w:t>
            </w:r>
          </w:p>
        </w:tc>
      </w:tr>
    </w:tbl>
    <w:p w:rsidR="00876D5D" w:rsidRDefault="0052689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  <w:r>
        <w:t xml:space="preserve">                 </w:t>
      </w:r>
    </w:p>
    <w:p w:rsidR="00F24ADC" w:rsidRPr="00426953" w:rsidRDefault="00F24ADC" w:rsidP="001F016D">
      <w:pPr>
        <w:tabs>
          <w:tab w:val="left" w:pos="6120"/>
          <w:tab w:val="left" w:pos="10110"/>
        </w:tabs>
        <w:ind w:firstLine="0"/>
        <w:jc w:val="both"/>
        <w:rPr>
          <w:szCs w:val="16"/>
        </w:rPr>
      </w:pPr>
    </w:p>
    <w:p w:rsidR="00426953" w:rsidRPr="00426953" w:rsidRDefault="00426953" w:rsidP="00426953">
      <w:pPr>
        <w:rPr>
          <w:b/>
          <w:caps/>
          <w:szCs w:val="16"/>
        </w:rPr>
      </w:pPr>
      <w:r w:rsidRPr="00426953">
        <w:rPr>
          <w:b/>
          <w:caps/>
          <w:szCs w:val="16"/>
        </w:rPr>
        <w:t xml:space="preserve">АДМИНИСТРАЦИЯ </w:t>
      </w:r>
    </w:p>
    <w:p w:rsidR="00426953" w:rsidRPr="00426953" w:rsidRDefault="00426953" w:rsidP="00426953">
      <w:pPr>
        <w:rPr>
          <w:b/>
          <w:caps/>
          <w:szCs w:val="16"/>
        </w:rPr>
      </w:pPr>
      <w:r w:rsidRPr="00426953">
        <w:rPr>
          <w:b/>
          <w:caps/>
          <w:szCs w:val="16"/>
        </w:rPr>
        <w:t>СЫЗРАНСКОГО РАЙОНА Самарской области</w:t>
      </w:r>
    </w:p>
    <w:p w:rsidR="00426953" w:rsidRPr="00426953" w:rsidRDefault="00426953" w:rsidP="00426953">
      <w:pPr>
        <w:rPr>
          <w:b/>
          <w:caps/>
          <w:szCs w:val="16"/>
        </w:rPr>
      </w:pPr>
    </w:p>
    <w:p w:rsidR="00426953" w:rsidRPr="00426953" w:rsidRDefault="00426953" w:rsidP="00426953">
      <w:pPr>
        <w:spacing w:line="360" w:lineRule="auto"/>
        <w:rPr>
          <w:b/>
          <w:caps/>
          <w:szCs w:val="16"/>
        </w:rPr>
      </w:pPr>
      <w:r w:rsidRPr="00426953">
        <w:rPr>
          <w:b/>
          <w:caps/>
          <w:szCs w:val="16"/>
        </w:rPr>
        <w:t>Распоряжение</w:t>
      </w:r>
    </w:p>
    <w:p w:rsidR="00426953" w:rsidRPr="00426953" w:rsidRDefault="00426953" w:rsidP="00426953">
      <w:pPr>
        <w:rPr>
          <w:szCs w:val="16"/>
        </w:rPr>
      </w:pPr>
      <w:r w:rsidRPr="00426953">
        <w:rPr>
          <w:szCs w:val="16"/>
        </w:rPr>
        <w:t>«30» ___03____ 2022 г.</w:t>
      </w:r>
      <w:r w:rsidRPr="00426953">
        <w:rPr>
          <w:szCs w:val="16"/>
        </w:rPr>
        <w:tab/>
      </w:r>
      <w:r w:rsidRPr="00426953">
        <w:rPr>
          <w:szCs w:val="16"/>
        </w:rPr>
        <w:tab/>
      </w:r>
      <w:r w:rsidRPr="00426953">
        <w:rPr>
          <w:szCs w:val="16"/>
        </w:rPr>
        <w:tab/>
        <w:t xml:space="preserve">                            </w:t>
      </w:r>
      <w:r>
        <w:rPr>
          <w:szCs w:val="16"/>
        </w:rPr>
        <w:t xml:space="preserve">                                                                                           </w:t>
      </w:r>
      <w:r w:rsidRPr="00426953">
        <w:rPr>
          <w:szCs w:val="16"/>
        </w:rPr>
        <w:t xml:space="preserve">                                  № 123-р</w:t>
      </w:r>
    </w:p>
    <w:p w:rsidR="00426953" w:rsidRPr="00426953" w:rsidRDefault="00426953" w:rsidP="00426953">
      <w:pPr>
        <w:rPr>
          <w:szCs w:val="16"/>
        </w:rPr>
      </w:pPr>
    </w:p>
    <w:p w:rsidR="00426953" w:rsidRPr="00426953" w:rsidRDefault="00426953" w:rsidP="00426953">
      <w:pPr>
        <w:rPr>
          <w:b/>
          <w:szCs w:val="16"/>
        </w:rPr>
      </w:pPr>
      <w:r w:rsidRPr="00426953">
        <w:rPr>
          <w:b/>
          <w:szCs w:val="16"/>
        </w:rPr>
        <w:t>О назначении лиц, ответственных за формирование и подписание электронной подписью электронных документов о приемке поста</w:t>
      </w:r>
      <w:r w:rsidRPr="00426953">
        <w:rPr>
          <w:b/>
          <w:szCs w:val="16"/>
        </w:rPr>
        <w:t>в</w:t>
      </w:r>
      <w:r w:rsidRPr="00426953">
        <w:rPr>
          <w:b/>
          <w:szCs w:val="16"/>
        </w:rPr>
        <w:t>ленного товара (выполненной работы, оказанной услуги) в рамках исполнения контракта (отдельного этапа исполнения контракта) для нужд администрации Сызранского района Самарской области</w:t>
      </w:r>
    </w:p>
    <w:p w:rsidR="00426953" w:rsidRPr="00426953" w:rsidRDefault="00426953" w:rsidP="0042695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16"/>
          <w:szCs w:val="16"/>
        </w:rPr>
      </w:pPr>
    </w:p>
    <w:p w:rsidR="00426953" w:rsidRPr="00426953" w:rsidRDefault="00426953" w:rsidP="00426953">
      <w:pPr>
        <w:autoSpaceDE w:val="0"/>
        <w:autoSpaceDN w:val="0"/>
        <w:adjustRightInd w:val="0"/>
        <w:ind w:firstLine="709"/>
        <w:jc w:val="both"/>
        <w:rPr>
          <w:spacing w:val="2"/>
          <w:szCs w:val="16"/>
        </w:rPr>
      </w:pPr>
      <w:r w:rsidRPr="00426953">
        <w:rPr>
          <w:szCs w:val="16"/>
        </w:rPr>
        <w:t>В целях организации электронной приемки поставленных товаров, выполненных работ, оказанных услуг, результатов отдельных этапов исполнения контрактов в соответствии с ч. 13 ст. 94</w:t>
      </w:r>
      <w:r w:rsidRPr="00426953">
        <w:rPr>
          <w:color w:val="000000"/>
          <w:szCs w:val="1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426953" w:rsidRPr="00426953" w:rsidRDefault="00426953" w:rsidP="0042695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6"/>
          <w:szCs w:val="16"/>
        </w:rPr>
      </w:pP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1. Назначить в качестве уполномоченных сотрудников организации заказчика в</w:t>
      </w:r>
      <w:r w:rsidRPr="00426953">
        <w:rPr>
          <w:szCs w:val="16"/>
          <w:shd w:val="clear" w:color="auto" w:fill="FFFFFF"/>
        </w:rPr>
        <w:t xml:space="preserve"> Единой информационной системы в сфере закупок</w:t>
      </w:r>
      <w:r w:rsidRPr="00426953">
        <w:rPr>
          <w:color w:val="000000"/>
          <w:szCs w:val="16"/>
        </w:rPr>
        <w:t xml:space="preserve"> (далее – ЕИС): </w:t>
      </w:r>
    </w:p>
    <w:p w:rsidR="00426953" w:rsidRPr="00426953" w:rsidRDefault="00426953" w:rsidP="00426953">
      <w:pPr>
        <w:ind w:firstLine="709"/>
        <w:jc w:val="both"/>
        <w:outlineLvl w:val="1"/>
        <w:rPr>
          <w:color w:val="000000"/>
          <w:szCs w:val="16"/>
        </w:rPr>
      </w:pPr>
      <w:r w:rsidRPr="00426953">
        <w:rPr>
          <w:color w:val="000000"/>
          <w:szCs w:val="16"/>
        </w:rPr>
        <w:t xml:space="preserve">Ануфриева Леонида Сергеевича, </w:t>
      </w:r>
      <w:r w:rsidRPr="00426953">
        <w:rPr>
          <w:bCs/>
          <w:szCs w:val="16"/>
        </w:rPr>
        <w:t xml:space="preserve">- </w:t>
      </w:r>
      <w:r w:rsidRPr="00426953">
        <w:rPr>
          <w:szCs w:val="16"/>
        </w:rPr>
        <w:t>начальника отдела контрактной системы администрации Сызранского района Самарской области</w:t>
      </w:r>
      <w:r w:rsidRPr="00426953">
        <w:rPr>
          <w:color w:val="000000"/>
          <w:szCs w:val="16"/>
        </w:rPr>
        <w:t>;</w:t>
      </w:r>
    </w:p>
    <w:p w:rsidR="00426953" w:rsidRPr="00426953" w:rsidRDefault="00426953" w:rsidP="00426953">
      <w:pPr>
        <w:ind w:firstLine="709"/>
        <w:jc w:val="both"/>
        <w:outlineLvl w:val="1"/>
        <w:rPr>
          <w:bCs/>
          <w:szCs w:val="16"/>
        </w:rPr>
      </w:pPr>
      <w:r w:rsidRPr="00426953">
        <w:rPr>
          <w:bCs/>
          <w:szCs w:val="16"/>
        </w:rPr>
        <w:t xml:space="preserve">Гришину Наталью Александровну, - начальника отдела учета и отчетности </w:t>
      </w:r>
      <w:r w:rsidRPr="00426953">
        <w:rPr>
          <w:szCs w:val="16"/>
        </w:rPr>
        <w:t>администрации Сызранского района Самарской области</w:t>
      </w:r>
      <w:r w:rsidRPr="00426953">
        <w:rPr>
          <w:bCs/>
          <w:szCs w:val="16"/>
        </w:rPr>
        <w:t>;</w:t>
      </w:r>
    </w:p>
    <w:p w:rsidR="00426953" w:rsidRPr="00426953" w:rsidRDefault="00426953" w:rsidP="00426953">
      <w:pPr>
        <w:ind w:firstLine="709"/>
        <w:jc w:val="both"/>
        <w:outlineLvl w:val="1"/>
        <w:rPr>
          <w:bCs/>
          <w:szCs w:val="16"/>
        </w:rPr>
      </w:pPr>
      <w:r w:rsidRPr="00426953">
        <w:rPr>
          <w:bCs/>
          <w:szCs w:val="16"/>
        </w:rPr>
        <w:t xml:space="preserve">Маслову Елену Валерьевну, - специалиста 1 категории </w:t>
      </w:r>
      <w:r w:rsidRPr="00426953">
        <w:rPr>
          <w:szCs w:val="16"/>
        </w:rPr>
        <w:t>отдела контрактной системы администрации Сызранского района Самарской обла</w:t>
      </w:r>
      <w:r w:rsidRPr="00426953">
        <w:rPr>
          <w:szCs w:val="16"/>
        </w:rPr>
        <w:t>с</w:t>
      </w:r>
      <w:r w:rsidRPr="00426953">
        <w:rPr>
          <w:szCs w:val="16"/>
        </w:rPr>
        <w:t>ти.</w:t>
      </w: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2. Наделить указанных в пункте 1 настоящего распоряжения уполномоченных сотрудников полномочиями:</w:t>
      </w: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- лица, ответственного за оформление документов о приемке;</w:t>
      </w: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- лица, ответственного за приемку товаров, результатов выполненных работ, оказанных услуг;</w:t>
      </w: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- лица, ответственного за оформление корректировочного документа.</w:t>
      </w: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3. Наделить указанных в пункте 1 настоящего распоряжения уполномоченных сотрудников правами:</w:t>
      </w:r>
    </w:p>
    <w:p w:rsidR="00426953" w:rsidRPr="00426953" w:rsidRDefault="00426953" w:rsidP="00426953">
      <w:pPr>
        <w:ind w:right="181" w:firstLine="709"/>
        <w:contextualSpacing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- просматривания, создания и редактирования документов о приемке, корректировочных документов в ЕИС;</w:t>
      </w:r>
    </w:p>
    <w:p w:rsidR="00426953" w:rsidRPr="00426953" w:rsidRDefault="00426953" w:rsidP="00426953">
      <w:pPr>
        <w:ind w:right="181" w:firstLine="709"/>
        <w:contextualSpacing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- подписания документов о приемке, корректировочных документов в ЕИС;</w:t>
      </w:r>
    </w:p>
    <w:p w:rsidR="00426953" w:rsidRPr="00426953" w:rsidRDefault="00426953" w:rsidP="00426953">
      <w:pPr>
        <w:ind w:right="181"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- в случае создания приемочной комиссии для приемки поставленного товара, результатов выполненной работы, оказанной услуги (р</w:t>
      </w:r>
      <w:r w:rsidRPr="00426953">
        <w:rPr>
          <w:color w:val="000000"/>
          <w:szCs w:val="16"/>
        </w:rPr>
        <w:t>е</w:t>
      </w:r>
      <w:r w:rsidRPr="00426953">
        <w:rPr>
          <w:color w:val="000000"/>
          <w:szCs w:val="16"/>
        </w:rPr>
        <w:t>зультатов отдельного этапа исполнения контракта) при осуществлении закупок товаров, работ, услуг для обеспечения нужд Администрации Сы</w:t>
      </w:r>
      <w:r w:rsidRPr="00426953">
        <w:rPr>
          <w:color w:val="000000"/>
          <w:szCs w:val="16"/>
        </w:rPr>
        <w:t>з</w:t>
      </w:r>
      <w:r w:rsidRPr="00426953">
        <w:rPr>
          <w:color w:val="000000"/>
          <w:szCs w:val="16"/>
        </w:rPr>
        <w:lastRenderedPageBreak/>
        <w:t>ранского района Самарской области размещения в ЕИС скан-копии решения приемочной комиссии путем прикрепления к электронному докуме</w:t>
      </w:r>
      <w:r w:rsidRPr="00426953">
        <w:rPr>
          <w:color w:val="000000"/>
          <w:szCs w:val="16"/>
        </w:rPr>
        <w:t>н</w:t>
      </w:r>
      <w:r w:rsidRPr="00426953">
        <w:rPr>
          <w:color w:val="000000"/>
          <w:szCs w:val="16"/>
        </w:rPr>
        <w:t>ту о приемке;</w:t>
      </w:r>
    </w:p>
    <w:p w:rsidR="00426953" w:rsidRPr="00426953" w:rsidRDefault="00426953" w:rsidP="00426953">
      <w:pPr>
        <w:ind w:right="181" w:firstLine="709"/>
        <w:jc w:val="both"/>
        <w:rPr>
          <w:szCs w:val="16"/>
        </w:rPr>
      </w:pPr>
      <w:r w:rsidRPr="00426953">
        <w:rPr>
          <w:szCs w:val="16"/>
        </w:rPr>
        <w:t>- использования усиленной квалифицированной электронной подписью в ЕИС.</w:t>
      </w:r>
    </w:p>
    <w:p w:rsidR="00426953" w:rsidRPr="00426953" w:rsidRDefault="00426953" w:rsidP="00426953">
      <w:pPr>
        <w:ind w:right="181" w:firstLine="709"/>
        <w:jc w:val="both"/>
        <w:rPr>
          <w:color w:val="000000"/>
          <w:szCs w:val="16"/>
        </w:rPr>
      </w:pPr>
      <w:r w:rsidRPr="00426953">
        <w:rPr>
          <w:szCs w:val="16"/>
        </w:rPr>
        <w:t xml:space="preserve">4. Внесение необходимых изменений в права доступа в ЕИС, для </w:t>
      </w:r>
      <w:r w:rsidRPr="00426953">
        <w:rPr>
          <w:color w:val="000000"/>
          <w:szCs w:val="16"/>
        </w:rPr>
        <w:t>указанных в пункте 1 настоящего распоряжения уполномоченных с</w:t>
      </w:r>
      <w:r w:rsidRPr="00426953">
        <w:rPr>
          <w:color w:val="000000"/>
          <w:szCs w:val="16"/>
        </w:rPr>
        <w:t>о</w:t>
      </w:r>
      <w:r w:rsidRPr="00426953">
        <w:rPr>
          <w:color w:val="000000"/>
          <w:szCs w:val="16"/>
        </w:rPr>
        <w:t>трудников, возложить на отдел контрактной системы администрации Сызранского района.</w:t>
      </w:r>
    </w:p>
    <w:p w:rsidR="00426953" w:rsidRPr="00426953" w:rsidRDefault="00426953" w:rsidP="00426953">
      <w:pPr>
        <w:ind w:right="181" w:firstLine="709"/>
        <w:jc w:val="both"/>
        <w:rPr>
          <w:szCs w:val="16"/>
        </w:rPr>
      </w:pPr>
      <w:r w:rsidRPr="00426953">
        <w:rPr>
          <w:color w:val="000000"/>
          <w:szCs w:val="16"/>
        </w:rPr>
        <w:t>5. Официально опубликовать настоящее постановление в газете «Информационный вестник муниципального района Сызранский».</w:t>
      </w:r>
    </w:p>
    <w:p w:rsidR="00426953" w:rsidRPr="00426953" w:rsidRDefault="00426953" w:rsidP="00426953">
      <w:pPr>
        <w:ind w:firstLine="709"/>
        <w:jc w:val="both"/>
        <w:rPr>
          <w:color w:val="000000"/>
          <w:szCs w:val="16"/>
        </w:rPr>
      </w:pPr>
      <w:r w:rsidRPr="00426953">
        <w:rPr>
          <w:color w:val="000000"/>
          <w:szCs w:val="16"/>
        </w:rPr>
        <w:t>6. Настоящее распоряжение вступает в силу со дня его официального опубликования и распространяет свое действие на правоотношения, возникшие с 10.01.2022.</w:t>
      </w:r>
    </w:p>
    <w:p w:rsidR="00426953" w:rsidRPr="00426953" w:rsidRDefault="00426953" w:rsidP="004269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16"/>
          <w:szCs w:val="16"/>
        </w:rPr>
      </w:pPr>
      <w:r w:rsidRPr="00426953">
        <w:rPr>
          <w:spacing w:val="2"/>
          <w:sz w:val="16"/>
          <w:szCs w:val="16"/>
        </w:rPr>
        <w:t>7. Контроль за исполнением настоящего распоряжения оставляю за собой.</w:t>
      </w:r>
    </w:p>
    <w:p w:rsidR="00426953" w:rsidRPr="00426953" w:rsidRDefault="00426953" w:rsidP="00426953">
      <w:pPr>
        <w:ind w:firstLine="709"/>
        <w:jc w:val="both"/>
        <w:rPr>
          <w:szCs w:val="16"/>
        </w:rPr>
      </w:pPr>
    </w:p>
    <w:p w:rsidR="00426953" w:rsidRPr="00426953" w:rsidRDefault="00426953" w:rsidP="00426953">
      <w:pPr>
        <w:tabs>
          <w:tab w:val="left" w:pos="5940"/>
        </w:tabs>
        <w:ind w:right="-58"/>
        <w:jc w:val="both"/>
        <w:rPr>
          <w:szCs w:val="16"/>
        </w:rPr>
      </w:pPr>
    </w:p>
    <w:p w:rsidR="00426953" w:rsidRPr="00426953" w:rsidRDefault="00426953" w:rsidP="00426953">
      <w:pPr>
        <w:pStyle w:val="ConsPlusTitle"/>
        <w:jc w:val="both"/>
        <w:rPr>
          <w:sz w:val="16"/>
          <w:szCs w:val="16"/>
        </w:rPr>
      </w:pPr>
      <w:r w:rsidRPr="00426953">
        <w:rPr>
          <w:rFonts w:ascii="Times New Roman" w:hAnsi="Times New Roman" w:cs="Times New Roman"/>
          <w:sz w:val="16"/>
          <w:szCs w:val="16"/>
        </w:rPr>
        <w:t xml:space="preserve">Глава муниципального района Сызранский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426953">
        <w:rPr>
          <w:rFonts w:ascii="Times New Roman" w:hAnsi="Times New Roman" w:cs="Times New Roman"/>
          <w:sz w:val="16"/>
          <w:szCs w:val="16"/>
        </w:rPr>
        <w:t xml:space="preserve">         В. А. Кузнецова </w:t>
      </w:r>
    </w:p>
    <w:p w:rsidR="00426953" w:rsidRDefault="00426953" w:rsidP="00426953">
      <w:pPr>
        <w:ind w:right="-58"/>
        <w:rPr>
          <w:szCs w:val="28"/>
        </w:rPr>
      </w:pPr>
    </w:p>
    <w:p w:rsidR="00426953" w:rsidRDefault="00426953" w:rsidP="00426953">
      <w:pPr>
        <w:ind w:right="-58"/>
        <w:rPr>
          <w:szCs w:val="28"/>
        </w:rPr>
      </w:pPr>
    </w:p>
    <w:p w:rsidR="00426953" w:rsidRDefault="00426953" w:rsidP="00426953">
      <w:pPr>
        <w:ind w:right="-58"/>
        <w:rPr>
          <w:szCs w:val="28"/>
        </w:rPr>
      </w:pPr>
    </w:p>
    <w:p w:rsidR="00F24ADC" w:rsidRDefault="00F24ADC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426953" w:rsidRDefault="00426953" w:rsidP="001F016D">
      <w:pPr>
        <w:tabs>
          <w:tab w:val="left" w:pos="6120"/>
          <w:tab w:val="left" w:pos="10110"/>
        </w:tabs>
        <w:ind w:firstLine="0"/>
        <w:jc w:val="both"/>
        <w:rPr>
          <w:sz w:val="28"/>
          <w:szCs w:val="28"/>
        </w:rPr>
      </w:pPr>
    </w:p>
    <w:p w:rsidR="00876D5D" w:rsidRDefault="00876D5D" w:rsidP="00565DCA">
      <w:pPr>
        <w:tabs>
          <w:tab w:val="left" w:pos="6120"/>
          <w:tab w:val="left" w:pos="10110"/>
        </w:tabs>
        <w:rPr>
          <w:sz w:val="28"/>
          <w:szCs w:val="28"/>
        </w:rPr>
      </w:pPr>
    </w:p>
    <w:p w:rsidR="001F016D" w:rsidRDefault="001F016D" w:rsidP="001F016D">
      <w:pPr>
        <w:pStyle w:val="afffe"/>
        <w:spacing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«Информационный вестник муниципального района Сызранский»</w:t>
      </w:r>
    </w:p>
    <w:p w:rsidR="001F016D" w:rsidRDefault="001F016D" w:rsidP="001F016D">
      <w:pPr>
        <w:ind w:firstLine="0"/>
        <w:rPr>
          <w:color w:val="000000"/>
          <w:szCs w:val="16"/>
        </w:rPr>
      </w:pPr>
      <w:r>
        <w:rPr>
          <w:color w:val="000000"/>
          <w:szCs w:val="16"/>
        </w:rPr>
        <w:t>Учредитель: администрация Сызранского района</w:t>
      </w:r>
    </w:p>
    <w:p w:rsidR="001F016D" w:rsidRDefault="001F016D" w:rsidP="001F016D">
      <w:pPr>
        <w:ind w:firstLine="0"/>
        <w:rPr>
          <w:color w:val="000000"/>
          <w:szCs w:val="16"/>
        </w:rPr>
      </w:pPr>
      <w:r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1F016D" w:rsidRDefault="001F016D" w:rsidP="001F016D">
      <w:pPr>
        <w:ind w:firstLine="0"/>
        <w:rPr>
          <w:color w:val="000000"/>
          <w:szCs w:val="16"/>
        </w:rPr>
      </w:pPr>
      <w:r>
        <w:rPr>
          <w:color w:val="000000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1F016D" w:rsidRDefault="001F016D" w:rsidP="001F016D">
      <w:pPr>
        <w:ind w:firstLine="0"/>
        <w:rPr>
          <w:color w:val="000000"/>
          <w:szCs w:val="16"/>
        </w:rPr>
      </w:pPr>
      <w:r>
        <w:rPr>
          <w:color w:val="000000"/>
          <w:szCs w:val="16"/>
        </w:rPr>
        <w:t>(446001, Самарская область, г. Сызрань, ул. Советская ,41а)</w:t>
      </w:r>
    </w:p>
    <w:p w:rsidR="001F016D" w:rsidRDefault="001F016D" w:rsidP="001F016D">
      <w:pPr>
        <w:ind w:firstLine="0"/>
        <w:rPr>
          <w:color w:val="000000"/>
          <w:szCs w:val="16"/>
        </w:rPr>
      </w:pPr>
      <w:r>
        <w:rPr>
          <w:color w:val="000000"/>
          <w:szCs w:val="16"/>
        </w:rPr>
        <w:t xml:space="preserve">Номер подписан в печать </w:t>
      </w:r>
      <w:r w:rsidR="0098106F">
        <w:rPr>
          <w:color w:val="000000"/>
          <w:szCs w:val="16"/>
        </w:rPr>
        <w:t>3</w:t>
      </w:r>
      <w:r>
        <w:rPr>
          <w:color w:val="000000"/>
          <w:szCs w:val="16"/>
        </w:rPr>
        <w:t>1.</w:t>
      </w:r>
      <w:r w:rsidR="0098106F">
        <w:rPr>
          <w:color w:val="000000"/>
          <w:szCs w:val="16"/>
        </w:rPr>
        <w:t>03.2022 г. в 08.00. По графику 3</w:t>
      </w:r>
      <w:r>
        <w:rPr>
          <w:color w:val="000000"/>
          <w:szCs w:val="16"/>
        </w:rPr>
        <w:t>1</w:t>
      </w:r>
      <w:r w:rsidR="00961F6D">
        <w:rPr>
          <w:color w:val="000000"/>
          <w:szCs w:val="16"/>
        </w:rPr>
        <w:t>.03.2022 г. – в 08.00. Тираж: 21</w:t>
      </w:r>
      <w:r>
        <w:rPr>
          <w:color w:val="000000"/>
          <w:szCs w:val="16"/>
        </w:rPr>
        <w:t xml:space="preserve"> экз. Бесплатно.</w:t>
      </w:r>
    </w:p>
    <w:p w:rsidR="001A33B6" w:rsidRPr="00817B16" w:rsidRDefault="001A33B6" w:rsidP="001F016D">
      <w:pPr>
        <w:ind w:firstLine="0"/>
        <w:jc w:val="both"/>
        <w:rPr>
          <w:color w:val="000000"/>
          <w:szCs w:val="16"/>
        </w:rPr>
      </w:pPr>
    </w:p>
    <w:sectPr w:rsidR="001A33B6" w:rsidRPr="00817B16" w:rsidSect="002C2848">
      <w:headerReference w:type="default" r:id="rId32"/>
      <w:headerReference w:type="first" r:id="rId33"/>
      <w:type w:val="continuous"/>
      <w:pgSz w:w="11906" w:h="16838"/>
      <w:pgMar w:top="851" w:right="70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29" w:rsidRDefault="00045629" w:rsidP="009F262D">
      <w:r>
        <w:separator/>
      </w:r>
    </w:p>
  </w:endnote>
  <w:endnote w:type="continuationSeparator" w:id="1">
    <w:p w:rsidR="00045629" w:rsidRDefault="00045629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D6" w:rsidRDefault="008F1726" w:rsidP="00526893">
    <w:pPr>
      <w:pStyle w:val="af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837D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837D6" w:rsidRDefault="001837D6" w:rsidP="00526893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D6" w:rsidRDefault="001837D6" w:rsidP="00526893">
    <w:pPr>
      <w:pStyle w:val="afc"/>
      <w:ind w:right="360"/>
    </w:pPr>
  </w:p>
  <w:p w:rsidR="001837D6" w:rsidRDefault="001837D6" w:rsidP="00526893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29" w:rsidRDefault="00045629" w:rsidP="009F262D">
      <w:r>
        <w:separator/>
      </w:r>
    </w:p>
  </w:footnote>
  <w:footnote w:type="continuationSeparator" w:id="1">
    <w:p w:rsidR="00045629" w:rsidRDefault="00045629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D6" w:rsidRPr="001F016D" w:rsidRDefault="008F1726" w:rsidP="007A77FD">
    <w:pPr>
      <w:pStyle w:val="afa"/>
      <w:spacing w:after="0" w:line="240" w:lineRule="auto"/>
      <w:rPr>
        <w:rFonts w:ascii="Times New Roman" w:eastAsiaTheme="majorEastAsia" w:hAnsi="Times New Roman"/>
        <w:sz w:val="28"/>
        <w:szCs w:val="28"/>
      </w:rPr>
    </w:pPr>
    <w:r w:rsidRPr="001F016D">
      <w:rPr>
        <w:rFonts w:ascii="Times New Roman" w:hAnsi="Times New Roman"/>
        <w:sz w:val="28"/>
        <w:szCs w:val="28"/>
      </w:rPr>
      <w:fldChar w:fldCharType="begin"/>
    </w:r>
    <w:r w:rsidR="001837D6" w:rsidRPr="001F016D">
      <w:rPr>
        <w:rFonts w:ascii="Times New Roman" w:hAnsi="Times New Roman"/>
        <w:sz w:val="28"/>
        <w:szCs w:val="28"/>
      </w:rPr>
      <w:instrText xml:space="preserve"> PAGE   \* MERGEFORMAT </w:instrText>
    </w:r>
    <w:r w:rsidRPr="001F016D">
      <w:rPr>
        <w:rFonts w:ascii="Times New Roman" w:hAnsi="Times New Roman"/>
        <w:sz w:val="28"/>
        <w:szCs w:val="28"/>
      </w:rPr>
      <w:fldChar w:fldCharType="separate"/>
    </w:r>
    <w:r w:rsidR="00AD730B">
      <w:rPr>
        <w:rFonts w:ascii="Times New Roman" w:hAnsi="Times New Roman"/>
        <w:noProof/>
        <w:sz w:val="28"/>
        <w:szCs w:val="28"/>
      </w:rPr>
      <w:t>1</w:t>
    </w:r>
    <w:r w:rsidRPr="001F016D">
      <w:rPr>
        <w:rFonts w:ascii="Times New Roman" w:hAnsi="Times New Roman"/>
        <w:sz w:val="28"/>
        <w:szCs w:val="28"/>
      </w:rPr>
      <w:fldChar w:fldCharType="end"/>
    </w:r>
  </w:p>
  <w:p w:rsidR="001837D6" w:rsidRPr="001F016D" w:rsidRDefault="001837D6" w:rsidP="007A77FD">
    <w:pPr>
      <w:pStyle w:val="afa"/>
      <w:tabs>
        <w:tab w:val="center" w:pos="5244"/>
        <w:tab w:val="left" w:pos="8580"/>
      </w:tabs>
      <w:spacing w:after="0" w:line="240" w:lineRule="auto"/>
      <w:rPr>
        <w:rFonts w:asciiTheme="majorHAnsi" w:eastAsiaTheme="majorEastAsia" w:hAnsiTheme="majorHAnsi" w:cstheme="majorBidi"/>
        <w:sz w:val="16"/>
        <w:szCs w:val="16"/>
      </w:rPr>
    </w:pPr>
    <w:r w:rsidRPr="00FA5B5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r>
      <w:rPr>
        <w:rFonts w:asciiTheme="majorHAnsi" w:eastAsiaTheme="majorEastAsia" w:hAnsiTheme="majorHAnsi" w:cstheme="majorBidi"/>
        <w:sz w:val="16"/>
        <w:szCs w:val="16"/>
      </w:rPr>
      <w:t>муниципального района Сызранский   31 марта 2022 года № 7 (139</w:t>
    </w:r>
    <w:r w:rsidRPr="00FA5B5F">
      <w:rPr>
        <w:rFonts w:asciiTheme="majorHAnsi" w:eastAsiaTheme="majorEastAsia" w:hAnsiTheme="majorHAnsi" w:cstheme="majorBidi"/>
        <w:sz w:val="16"/>
        <w:szCs w:val="16"/>
      </w:rPr>
      <w:t>)</w:t>
    </w:r>
  </w:p>
  <w:p w:rsidR="001837D6" w:rsidRDefault="001837D6">
    <w:pPr>
      <w:pStyle w:val="afa"/>
    </w:pPr>
  </w:p>
  <w:p w:rsidR="001837D6" w:rsidRDefault="001837D6">
    <w:pPr>
      <w:pStyle w:val="afa"/>
    </w:pPr>
  </w:p>
  <w:p w:rsidR="001837D6" w:rsidRDefault="001837D6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D6" w:rsidRDefault="001837D6" w:rsidP="00526893">
    <w:pPr>
      <w:pStyle w:val="afa"/>
    </w:pPr>
  </w:p>
  <w:p w:rsidR="001837D6" w:rsidRDefault="001837D6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1837D6" w:rsidRPr="00FA5B5F" w:rsidRDefault="001837D6" w:rsidP="00FA5B5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8F1726" w:rsidRPr="008F1726">
          <w:rPr>
            <w:rFonts w:ascii="Times New Roman" w:eastAsiaTheme="minorEastAsia" w:hAnsi="Times New Roman"/>
            <w:sz w:val="28"/>
            <w:szCs w:val="28"/>
          </w:rPr>
          <w:fldChar w:fldCharType="begin"/>
        </w:r>
        <w:r w:rsidRPr="001F016D">
          <w:rPr>
            <w:rFonts w:ascii="Times New Roman" w:hAnsi="Times New Roman"/>
            <w:sz w:val="28"/>
            <w:szCs w:val="28"/>
          </w:rPr>
          <w:instrText>PAGE    \* MERGEFORMAT</w:instrText>
        </w:r>
        <w:r w:rsidR="008F1726" w:rsidRPr="008F1726">
          <w:rPr>
            <w:rFonts w:ascii="Times New Roman" w:eastAsiaTheme="minorEastAsia" w:hAnsi="Times New Roman"/>
            <w:sz w:val="28"/>
            <w:szCs w:val="28"/>
          </w:rPr>
          <w:fldChar w:fldCharType="separate"/>
        </w:r>
        <w:r w:rsidR="00AD730B" w:rsidRPr="00AD730B">
          <w:rPr>
            <w:rFonts w:ascii="Times New Roman" w:eastAsiaTheme="majorEastAsia" w:hAnsi="Times New Roman"/>
            <w:noProof/>
            <w:sz w:val="28"/>
            <w:szCs w:val="28"/>
          </w:rPr>
          <w:t>28</w:t>
        </w:r>
        <w:r w:rsidR="008F1726" w:rsidRPr="001F016D">
          <w:rPr>
            <w:rFonts w:ascii="Times New Roman" w:eastAsiaTheme="majorEastAsia" w:hAnsi="Times New Roman"/>
            <w:sz w:val="28"/>
            <w:szCs w:val="28"/>
          </w:rPr>
          <w:fldChar w:fldCharType="end"/>
        </w:r>
        <w:r w:rsidRPr="001F016D">
          <w:rPr>
            <w:rFonts w:ascii="Times New Roman" w:eastAsiaTheme="majorEastAsia" w:hAnsi="Times New Roman"/>
            <w:sz w:val="28"/>
            <w:szCs w:val="28"/>
          </w:rPr>
          <w:t xml:space="preserve"> </w:t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  <w:p w:rsidR="001837D6" w:rsidRPr="00FA5B5F" w:rsidRDefault="001837D6" w:rsidP="00E915D3">
        <w:pPr>
          <w:pStyle w:val="afa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31 марта 2022 года № 7 (139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1837D6" w:rsidRPr="00FA5B5F" w:rsidRDefault="001837D6" w:rsidP="00FA5B5F">
    <w:pPr>
      <w:pStyle w:val="afa"/>
    </w:pPr>
  </w:p>
  <w:p w:rsidR="001837D6" w:rsidRDefault="001837D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D6" w:rsidRDefault="001837D6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F1726" w:rsidRPr="008F1726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8F1726" w:rsidRPr="008F1726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8F1726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1837D6" w:rsidRDefault="001837D6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1837D6" w:rsidRPr="002E27AF" w:rsidRDefault="001837D6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1837D6" w:rsidRDefault="001837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A07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2C8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4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A4A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E9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82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69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EB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2B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A6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1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D57526"/>
    <w:multiLevelType w:val="singleLevel"/>
    <w:tmpl w:val="E1EEF69C"/>
    <w:lvl w:ilvl="0">
      <w:start w:val="6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0A6C7B00"/>
    <w:multiLevelType w:val="multilevel"/>
    <w:tmpl w:val="E2AC781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B241F5D"/>
    <w:multiLevelType w:val="multilevel"/>
    <w:tmpl w:val="CE9CB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DA07364"/>
    <w:multiLevelType w:val="multilevel"/>
    <w:tmpl w:val="BF1068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0E2725E7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07524F"/>
    <w:multiLevelType w:val="hybridMultilevel"/>
    <w:tmpl w:val="79C4F440"/>
    <w:lvl w:ilvl="0" w:tplc="9F3425EE">
      <w:start w:val="2023"/>
      <w:numFmt w:val="decimal"/>
      <w:lvlText w:val="%1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144D0B7B"/>
    <w:multiLevelType w:val="multilevel"/>
    <w:tmpl w:val="1CCE6F3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5A05909"/>
    <w:multiLevelType w:val="hybridMultilevel"/>
    <w:tmpl w:val="C37E38D4"/>
    <w:lvl w:ilvl="0" w:tplc="E528EBC6">
      <w:start w:val="4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24">
    <w:nsid w:val="1657466C"/>
    <w:multiLevelType w:val="hybridMultilevel"/>
    <w:tmpl w:val="4064947A"/>
    <w:lvl w:ilvl="0" w:tplc="416071FC">
      <w:start w:val="19"/>
      <w:numFmt w:val="decimal"/>
      <w:lvlText w:val="%1.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181D40AE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9045896"/>
    <w:multiLevelType w:val="hybridMultilevel"/>
    <w:tmpl w:val="D9F66846"/>
    <w:lvl w:ilvl="0" w:tplc="5CDAA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0A3121"/>
    <w:multiLevelType w:val="hybridMultilevel"/>
    <w:tmpl w:val="9CA29F64"/>
    <w:lvl w:ilvl="0" w:tplc="7912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A06FC2"/>
    <w:multiLevelType w:val="hybridMultilevel"/>
    <w:tmpl w:val="0DA4962C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B36C">
      <w:start w:val="18"/>
      <w:numFmt w:val="decimal"/>
      <w:lvlText w:val="%3.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9CA037B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2A0A5A"/>
    <w:multiLevelType w:val="hybridMultilevel"/>
    <w:tmpl w:val="612074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27035483"/>
    <w:multiLevelType w:val="hybridMultilevel"/>
    <w:tmpl w:val="B5700C28"/>
    <w:lvl w:ilvl="0" w:tplc="B7EEB1D4">
      <w:start w:val="14"/>
      <w:numFmt w:val="decimal"/>
      <w:lvlText w:val="%1.)"/>
      <w:lvlJc w:val="left"/>
      <w:pPr>
        <w:tabs>
          <w:tab w:val="num" w:pos="1557"/>
        </w:tabs>
        <w:ind w:left="1557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1">
    <w:nsid w:val="2F2607E9"/>
    <w:multiLevelType w:val="multilevel"/>
    <w:tmpl w:val="5E7C21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DE55F5"/>
    <w:multiLevelType w:val="hybridMultilevel"/>
    <w:tmpl w:val="540A8C44"/>
    <w:lvl w:ilvl="0" w:tplc="548A94F6">
      <w:start w:val="2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5">
    <w:nsid w:val="429D564D"/>
    <w:multiLevelType w:val="singleLevel"/>
    <w:tmpl w:val="1E284BBE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6">
    <w:nsid w:val="516B4A43"/>
    <w:multiLevelType w:val="multilevel"/>
    <w:tmpl w:val="54D85DB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3437013"/>
    <w:multiLevelType w:val="hybridMultilevel"/>
    <w:tmpl w:val="5C72F31C"/>
    <w:lvl w:ilvl="0" w:tplc="C0BA273A">
      <w:start w:val="8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8">
    <w:nsid w:val="5B784997"/>
    <w:multiLevelType w:val="hybridMultilevel"/>
    <w:tmpl w:val="3F10CC28"/>
    <w:lvl w:ilvl="0" w:tplc="25184ED2">
      <w:start w:val="7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9">
    <w:nsid w:val="5E4A0B4A"/>
    <w:multiLevelType w:val="hybridMultilevel"/>
    <w:tmpl w:val="A0CA13D6"/>
    <w:lvl w:ilvl="0" w:tplc="C40A58F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EE666FF"/>
    <w:multiLevelType w:val="hybridMultilevel"/>
    <w:tmpl w:val="FFCAA43A"/>
    <w:lvl w:ilvl="0" w:tplc="60D076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5437757"/>
    <w:multiLevelType w:val="multilevel"/>
    <w:tmpl w:val="E31072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743A1FCC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BE1A14"/>
    <w:multiLevelType w:val="hybridMultilevel"/>
    <w:tmpl w:val="C0AC3BD0"/>
    <w:lvl w:ilvl="0" w:tplc="C9986864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502AEBE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B986F5D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E3F27EE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F624C4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2D0B35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176407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BECD81E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6DD872D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78EF38B5"/>
    <w:multiLevelType w:val="hybridMultilevel"/>
    <w:tmpl w:val="481011D2"/>
    <w:lvl w:ilvl="0" w:tplc="1DBE6C9A">
      <w:start w:val="2021"/>
      <w:numFmt w:val="decimal"/>
      <w:lvlText w:val="%1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6">
    <w:nsid w:val="7A567737"/>
    <w:multiLevelType w:val="hybridMultilevel"/>
    <w:tmpl w:val="DCFC32B8"/>
    <w:lvl w:ilvl="0" w:tplc="CE9AA02C">
      <w:start w:val="13"/>
      <w:numFmt w:val="decimal"/>
      <w:lvlText w:val="%1.)"/>
      <w:lvlJc w:val="left"/>
      <w:pPr>
        <w:tabs>
          <w:tab w:val="num" w:pos="1217"/>
        </w:tabs>
        <w:ind w:left="121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47">
    <w:nsid w:val="7B176CC0"/>
    <w:multiLevelType w:val="singleLevel"/>
    <w:tmpl w:val="3F669996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40"/>
  </w:num>
  <w:num w:numId="5">
    <w:abstractNumId w:val="18"/>
  </w:num>
  <w:num w:numId="6">
    <w:abstractNumId w:val="31"/>
  </w:num>
  <w:num w:numId="7">
    <w:abstractNumId w:val="22"/>
  </w:num>
  <w:num w:numId="8">
    <w:abstractNumId w:val="36"/>
  </w:num>
  <w:num w:numId="9">
    <w:abstractNumId w:val="17"/>
  </w:num>
  <w:num w:numId="10">
    <w:abstractNumId w:val="45"/>
  </w:num>
  <w:num w:numId="11">
    <w:abstractNumId w:val="21"/>
  </w:num>
  <w:num w:numId="12">
    <w:abstractNumId w:val="4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26"/>
  </w:num>
  <w:num w:numId="25">
    <w:abstractNumId w:val="35"/>
  </w:num>
  <w:num w:numId="26">
    <w:abstractNumId w:val="16"/>
  </w:num>
  <w:num w:numId="27">
    <w:abstractNumId w:val="47"/>
  </w:num>
  <w:num w:numId="28">
    <w:abstractNumId w:val="23"/>
  </w:num>
  <w:num w:numId="29">
    <w:abstractNumId w:val="38"/>
  </w:num>
  <w:num w:numId="30">
    <w:abstractNumId w:val="37"/>
  </w:num>
  <w:num w:numId="31">
    <w:abstractNumId w:val="46"/>
  </w:num>
  <w:num w:numId="32">
    <w:abstractNumId w:val="30"/>
  </w:num>
  <w:num w:numId="33">
    <w:abstractNumId w:val="34"/>
  </w:num>
  <w:num w:numId="34">
    <w:abstractNumId w:val="43"/>
  </w:num>
  <w:num w:numId="35">
    <w:abstractNumId w:val="28"/>
  </w:num>
  <w:num w:numId="36">
    <w:abstractNumId w:val="41"/>
  </w:num>
  <w:num w:numId="37">
    <w:abstractNumId w:val="32"/>
  </w:num>
  <w:num w:numId="38">
    <w:abstractNumId w:val="24"/>
  </w:num>
  <w:num w:numId="39">
    <w:abstractNumId w:val="33"/>
  </w:num>
  <w:num w:numId="40">
    <w:abstractNumId w:val="25"/>
  </w:num>
  <w:num w:numId="41">
    <w:abstractNumId w:val="27"/>
  </w:num>
  <w:num w:numId="42">
    <w:abstractNumId w:val="42"/>
  </w:num>
  <w:num w:numId="43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cumentProtection w:edit="readOnly" w:formatting="1" w:enforcement="1" w:cryptProviderType="rsaFull" w:cryptAlgorithmClass="hash" w:cryptAlgorithmType="typeAny" w:cryptAlgorithmSid="4" w:cryptSpinCount="50000" w:hash="I/QJVhF1OxSHvmAlv1VMlX8QQ0Q=" w:salt="h2gXEPo0ik9R3F4F5sSrwg=="/>
  <w:defaultTabStop w:val="170"/>
  <w:autoHyphenation/>
  <w:drawingGridHorizontalSpacing w:val="8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5629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728"/>
    <w:rsid w:val="00120B00"/>
    <w:rsid w:val="00121554"/>
    <w:rsid w:val="00121726"/>
    <w:rsid w:val="00121A15"/>
    <w:rsid w:val="00122D0C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E88"/>
    <w:rsid w:val="004F52D5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0B91"/>
    <w:rsid w:val="006C0E8F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E34"/>
    <w:rsid w:val="007614D3"/>
    <w:rsid w:val="00763A29"/>
    <w:rsid w:val="0076446E"/>
    <w:rsid w:val="00764B5A"/>
    <w:rsid w:val="00764C2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F51"/>
    <w:rsid w:val="007A3622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72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70BCB"/>
    <w:rsid w:val="009730B6"/>
    <w:rsid w:val="00974CA7"/>
    <w:rsid w:val="00975C01"/>
    <w:rsid w:val="0098106F"/>
    <w:rsid w:val="00981B6C"/>
    <w:rsid w:val="00981B82"/>
    <w:rsid w:val="00984D1F"/>
    <w:rsid w:val="0098631B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D730B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60A1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01CF"/>
    <w:rsid w:val="00D43953"/>
    <w:rsid w:val="00D4593E"/>
    <w:rsid w:val="00D462EF"/>
    <w:rsid w:val="00D46EFD"/>
    <w:rsid w:val="00D478F0"/>
    <w:rsid w:val="00D5221D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A03"/>
    <w:rsid w:val="00D807C9"/>
    <w:rsid w:val="00D818AA"/>
    <w:rsid w:val="00D829B3"/>
    <w:rsid w:val="00D85D55"/>
    <w:rsid w:val="00D85F37"/>
    <w:rsid w:val="00D868A9"/>
    <w:rsid w:val="00D86DDD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2D97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5103"/>
    <w:rsid w:val="00F65A92"/>
    <w:rsid w:val="00F73DAF"/>
    <w:rsid w:val="00F74BA9"/>
    <w:rsid w:val="00F7589F"/>
    <w:rsid w:val="00F77610"/>
    <w:rsid w:val="00F802C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99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5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affff">
    <w:basedOn w:val="a"/>
    <w:next w:val="afe"/>
    <w:link w:val="affff0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0">
    <w:name w:val="Заголовок Знак"/>
    <w:link w:val="affff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e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f1">
    <w:basedOn w:val="a"/>
    <w:next w:val="afe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f8">
    <w:name w:val="Знак1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2">
    <w:name w:val="Знак Знак Знак Знак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7">
    <w:name w:val="Знак2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3">
    <w:basedOn w:val="a"/>
    <w:next w:val="afe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738F-6784-4C00-B0E5-824B15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9331</Words>
  <Characters>53192</Characters>
  <Application>Microsoft Office Word</Application>
  <DocSecurity>8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62399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28</cp:revision>
  <cp:lastPrinted>2022-04-06T10:10:00Z</cp:lastPrinted>
  <dcterms:created xsi:type="dcterms:W3CDTF">2022-03-09T11:31:00Z</dcterms:created>
  <dcterms:modified xsi:type="dcterms:W3CDTF">2022-04-06T11:03:00Z</dcterms:modified>
</cp:coreProperties>
</file>